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rsidR="003C5376" w:rsidRDefault="003C5376" w:rsidP="003C5376">
      <w:pPr>
        <w:jc w:val="center"/>
        <w:rPr>
          <w:b/>
          <w:bCs/>
          <w:sz w:val="32"/>
          <w:szCs w:val="32"/>
          <w:lang w:bidi="ar-IQ"/>
        </w:rPr>
      </w:pPr>
    </w:p>
    <w:p w:rsidR="003C5376" w:rsidRDefault="003C5376" w:rsidP="00D95AE3">
      <w:pPr>
        <w:rPr>
          <w:b/>
          <w:bCs/>
          <w:sz w:val="28"/>
          <w:szCs w:val="28"/>
          <w:lang w:bidi="ar-IQ"/>
        </w:rPr>
      </w:pPr>
      <w:r w:rsidRPr="003C5376">
        <w:rPr>
          <w:b/>
          <w:bCs/>
          <w:sz w:val="28"/>
          <w:szCs w:val="28"/>
          <w:lang w:bidi="ar-IQ"/>
        </w:rPr>
        <w:t xml:space="preserve">Subject: </w:t>
      </w:r>
      <w:r w:rsidR="00D95AE3" w:rsidRPr="00D95AE3">
        <w:rPr>
          <w:b/>
          <w:bCs/>
          <w:sz w:val="28"/>
          <w:szCs w:val="28"/>
          <w:u w:val="single"/>
          <w:lang w:bidi="ar-IQ"/>
        </w:rPr>
        <w:t>COMPUTER SKILLS</w:t>
      </w:r>
    </w:p>
    <w:tbl>
      <w:tblPr>
        <w:tblStyle w:val="TableGrid"/>
        <w:tblW w:w="0" w:type="auto"/>
        <w:tblLook w:val="04A0" w:firstRow="1" w:lastRow="0" w:firstColumn="1" w:lastColumn="0" w:noHBand="0" w:noVBand="1"/>
      </w:tblPr>
      <w:tblGrid>
        <w:gridCol w:w="9350"/>
      </w:tblGrid>
      <w:tr w:rsidR="003C5376" w:rsidTr="003C5376">
        <w:tc>
          <w:tcPr>
            <w:tcW w:w="9576" w:type="dxa"/>
          </w:tcPr>
          <w:p w:rsidR="003C5376" w:rsidRDefault="00B91693" w:rsidP="00C34DFF">
            <w:pPr>
              <w:rPr>
                <w:sz w:val="28"/>
                <w:szCs w:val="28"/>
                <w:lang w:bidi="ar-IQ"/>
              </w:rPr>
            </w:pPr>
            <w:r w:rsidRPr="00B91693">
              <w:rPr>
                <w:sz w:val="28"/>
                <w:szCs w:val="28"/>
                <w:lang w:bidi="ar-IQ"/>
              </w:rPr>
              <w:t>Differential mathematics is a branch of calculus that focuses on the concept of differentiation. It involves finding rates of change, slopes of curves, and optimizing functions. Differential equations are used to model various phenomena and solve problems in fields such as physics, and engineering.</w:t>
            </w:r>
          </w:p>
        </w:tc>
      </w:tr>
    </w:tbl>
    <w:p w:rsidR="003C5376" w:rsidRDefault="003C5376" w:rsidP="003C5376">
      <w:pPr>
        <w:rPr>
          <w:sz w:val="28"/>
          <w:szCs w:val="28"/>
          <w:lang w:bidi="ar-IQ"/>
        </w:rPr>
      </w:pPr>
    </w:p>
    <w:tbl>
      <w:tblPr>
        <w:tblStyle w:val="TableGrid"/>
        <w:tblW w:w="0" w:type="auto"/>
        <w:tblLook w:val="04A0" w:firstRow="1" w:lastRow="0" w:firstColumn="1" w:lastColumn="0" w:noHBand="0" w:noVBand="1"/>
      </w:tblPr>
      <w:tblGrid>
        <w:gridCol w:w="4084"/>
        <w:gridCol w:w="5266"/>
      </w:tblGrid>
      <w:tr w:rsidR="00CD0ABE" w:rsidTr="00CD0ABE">
        <w:tc>
          <w:tcPr>
            <w:tcW w:w="4084" w:type="dxa"/>
          </w:tcPr>
          <w:p w:rsidR="00CD0ABE" w:rsidRDefault="00CD0ABE" w:rsidP="00CD0ABE">
            <w:pPr>
              <w:rPr>
                <w:sz w:val="28"/>
                <w:szCs w:val="28"/>
                <w:lang w:bidi="ar-IQ"/>
              </w:rPr>
            </w:pPr>
            <w:r>
              <w:rPr>
                <w:sz w:val="28"/>
                <w:szCs w:val="28"/>
                <w:lang w:bidi="ar-IQ"/>
              </w:rPr>
              <w:t>1. Educational Institution</w:t>
            </w:r>
          </w:p>
        </w:tc>
        <w:tc>
          <w:tcPr>
            <w:tcW w:w="5266" w:type="dxa"/>
          </w:tcPr>
          <w:p w:rsidR="00CD0ABE" w:rsidRDefault="00CD0ABE" w:rsidP="00CD0ABE">
            <w:pPr>
              <w:rPr>
                <w:sz w:val="28"/>
                <w:szCs w:val="28"/>
                <w:lang w:bidi="ar-IQ"/>
              </w:rPr>
            </w:pPr>
            <w:r>
              <w:rPr>
                <w:sz w:val="28"/>
                <w:szCs w:val="28"/>
                <w:lang w:bidi="ar-IQ"/>
              </w:rPr>
              <w:t>Shatt Al-Arab University College</w:t>
            </w:r>
          </w:p>
        </w:tc>
      </w:tr>
      <w:tr w:rsidR="00CD0ABE" w:rsidTr="00CD0ABE">
        <w:tc>
          <w:tcPr>
            <w:tcW w:w="4084" w:type="dxa"/>
          </w:tcPr>
          <w:p w:rsidR="00CD0ABE" w:rsidRDefault="00CD0ABE" w:rsidP="00CD0ABE">
            <w:pPr>
              <w:rPr>
                <w:sz w:val="28"/>
                <w:szCs w:val="28"/>
                <w:lang w:bidi="ar-IQ"/>
              </w:rPr>
            </w:pPr>
            <w:r>
              <w:rPr>
                <w:sz w:val="28"/>
                <w:szCs w:val="28"/>
                <w:lang w:bidi="ar-IQ"/>
              </w:rPr>
              <w:t>2. Department / Center</w:t>
            </w:r>
          </w:p>
        </w:tc>
        <w:tc>
          <w:tcPr>
            <w:tcW w:w="5266" w:type="dxa"/>
          </w:tcPr>
          <w:p w:rsidR="00CD0ABE" w:rsidRDefault="00CD0ABE" w:rsidP="00CD0ABE">
            <w:pPr>
              <w:autoSpaceDE w:val="0"/>
              <w:autoSpaceDN w:val="0"/>
              <w:adjustRightInd w:val="0"/>
              <w:rPr>
                <w:sz w:val="28"/>
                <w:szCs w:val="28"/>
                <w:lang w:bidi="ar-IQ"/>
              </w:rPr>
            </w:pPr>
            <w:r w:rsidRPr="00CD0ABE">
              <w:rPr>
                <w:sz w:val="28"/>
                <w:szCs w:val="28"/>
                <w:lang w:bidi="ar-IQ"/>
              </w:rPr>
              <w:t>Medical Devices Technical Engineering</w:t>
            </w:r>
          </w:p>
        </w:tc>
      </w:tr>
      <w:tr w:rsidR="00CD0ABE" w:rsidTr="00CD0ABE">
        <w:tc>
          <w:tcPr>
            <w:tcW w:w="4084" w:type="dxa"/>
          </w:tcPr>
          <w:p w:rsidR="00CD0ABE" w:rsidRDefault="00CD0ABE" w:rsidP="00CD0ABE">
            <w:pPr>
              <w:rPr>
                <w:sz w:val="28"/>
                <w:szCs w:val="28"/>
                <w:lang w:bidi="ar-IQ"/>
              </w:rPr>
            </w:pPr>
            <w:r>
              <w:rPr>
                <w:sz w:val="28"/>
                <w:szCs w:val="28"/>
                <w:lang w:bidi="ar-IQ"/>
              </w:rPr>
              <w:t>3. Course Title /Code</w:t>
            </w:r>
          </w:p>
        </w:tc>
        <w:tc>
          <w:tcPr>
            <w:tcW w:w="5266" w:type="dxa"/>
            <w:vAlign w:val="center"/>
          </w:tcPr>
          <w:p w:rsidR="00CD0ABE" w:rsidRPr="00DB131F" w:rsidRDefault="00667B55" w:rsidP="00CD0ABE">
            <w:pPr>
              <w:autoSpaceDE w:val="0"/>
              <w:autoSpaceDN w:val="0"/>
              <w:adjustRightInd w:val="0"/>
              <w:rPr>
                <w:rFonts w:ascii="Cambria" w:hAnsi="Cambria" w:cs="Times New Roman"/>
                <w:color w:val="000000"/>
                <w:sz w:val="28"/>
                <w:szCs w:val="28"/>
                <w:lang w:bidi="ar-IQ"/>
              </w:rPr>
            </w:pPr>
            <w:r w:rsidRPr="001421A4">
              <w:rPr>
                <w:sz w:val="28"/>
                <w:szCs w:val="28"/>
              </w:rPr>
              <w:t>MIET1103</w:t>
            </w:r>
            <w:r>
              <w:rPr>
                <w:sz w:val="28"/>
                <w:szCs w:val="28"/>
              </w:rPr>
              <w:t>/</w:t>
            </w:r>
            <w:r w:rsidRPr="00B91693">
              <w:rPr>
                <w:sz w:val="28"/>
                <w:szCs w:val="28"/>
                <w:lang w:bidi="ar-IQ"/>
              </w:rPr>
              <w:t xml:space="preserve"> Differential mathematics</w:t>
            </w:r>
          </w:p>
        </w:tc>
      </w:tr>
      <w:tr w:rsidR="00CD0ABE" w:rsidTr="00CD0ABE">
        <w:tc>
          <w:tcPr>
            <w:tcW w:w="4084" w:type="dxa"/>
          </w:tcPr>
          <w:p w:rsidR="00CD0ABE" w:rsidRDefault="00CD0ABE" w:rsidP="00CD0ABE">
            <w:pPr>
              <w:rPr>
                <w:sz w:val="28"/>
                <w:szCs w:val="28"/>
                <w:lang w:bidi="ar-IQ"/>
              </w:rPr>
            </w:pPr>
            <w:r>
              <w:rPr>
                <w:sz w:val="28"/>
                <w:szCs w:val="28"/>
                <w:lang w:bidi="ar-IQ"/>
              </w:rPr>
              <w:t>4. Lecturer Name</w:t>
            </w:r>
          </w:p>
        </w:tc>
        <w:tc>
          <w:tcPr>
            <w:tcW w:w="5266" w:type="dxa"/>
          </w:tcPr>
          <w:p w:rsidR="00CD0ABE" w:rsidRDefault="00323FE8" w:rsidP="00CD0ABE">
            <w:pPr>
              <w:rPr>
                <w:sz w:val="28"/>
                <w:szCs w:val="28"/>
                <w:lang w:bidi="ar-IQ"/>
              </w:rPr>
            </w:pPr>
            <w:r w:rsidRPr="00323FE8">
              <w:rPr>
                <w:sz w:val="28"/>
                <w:szCs w:val="28"/>
              </w:rPr>
              <w:t>Aya Abdul Hussein</w:t>
            </w:r>
          </w:p>
        </w:tc>
      </w:tr>
      <w:tr w:rsidR="00CD0ABE" w:rsidTr="00CD0ABE">
        <w:tc>
          <w:tcPr>
            <w:tcW w:w="4084" w:type="dxa"/>
          </w:tcPr>
          <w:p w:rsidR="00CD0ABE" w:rsidRDefault="00CD0ABE" w:rsidP="00CD0ABE">
            <w:pPr>
              <w:rPr>
                <w:sz w:val="28"/>
                <w:szCs w:val="28"/>
                <w:lang w:bidi="ar-IQ"/>
              </w:rPr>
            </w:pPr>
            <w:r>
              <w:rPr>
                <w:sz w:val="28"/>
                <w:szCs w:val="28"/>
                <w:lang w:bidi="ar-IQ"/>
              </w:rPr>
              <w:t>5. Type of Teaching</w:t>
            </w:r>
          </w:p>
        </w:tc>
        <w:tc>
          <w:tcPr>
            <w:tcW w:w="5266" w:type="dxa"/>
          </w:tcPr>
          <w:p w:rsidR="00CD0ABE" w:rsidRDefault="00781BE1" w:rsidP="00CD0ABE">
            <w:pPr>
              <w:rPr>
                <w:sz w:val="28"/>
                <w:szCs w:val="28"/>
                <w:lang w:bidi="ar-IQ"/>
              </w:rPr>
            </w:pPr>
            <w:r>
              <w:rPr>
                <w:sz w:val="28"/>
                <w:szCs w:val="28"/>
                <w:lang w:bidi="ar-IQ"/>
              </w:rPr>
              <w:t>A</w:t>
            </w:r>
            <w:r w:rsidRPr="00781BE1">
              <w:rPr>
                <w:sz w:val="28"/>
                <w:szCs w:val="28"/>
                <w:lang w:bidi="ar-IQ"/>
              </w:rPr>
              <w:t>ssistant teacher</w:t>
            </w:r>
          </w:p>
        </w:tc>
      </w:tr>
      <w:tr w:rsidR="00CD0ABE" w:rsidTr="00CD0ABE">
        <w:tc>
          <w:tcPr>
            <w:tcW w:w="4084" w:type="dxa"/>
          </w:tcPr>
          <w:p w:rsidR="00CD0ABE" w:rsidRDefault="00CD0ABE" w:rsidP="00CD0ABE">
            <w:pPr>
              <w:rPr>
                <w:sz w:val="28"/>
                <w:szCs w:val="28"/>
                <w:lang w:bidi="ar-IQ"/>
              </w:rPr>
            </w:pPr>
            <w:r>
              <w:rPr>
                <w:sz w:val="28"/>
                <w:szCs w:val="28"/>
                <w:lang w:bidi="ar-IQ"/>
              </w:rPr>
              <w:t>6. Academic Year /Term</w:t>
            </w:r>
          </w:p>
        </w:tc>
        <w:tc>
          <w:tcPr>
            <w:tcW w:w="5266" w:type="dxa"/>
          </w:tcPr>
          <w:p w:rsidR="00CD0ABE" w:rsidRDefault="00354485" w:rsidP="00CD0ABE">
            <w:pPr>
              <w:rPr>
                <w:sz w:val="28"/>
                <w:szCs w:val="28"/>
                <w:lang w:bidi="ar-IQ"/>
              </w:rPr>
            </w:pPr>
            <w:r>
              <w:rPr>
                <w:sz w:val="28"/>
                <w:szCs w:val="28"/>
                <w:lang w:bidi="ar-IQ"/>
              </w:rPr>
              <w:t>F</w:t>
            </w:r>
            <w:r w:rsidRPr="00354485">
              <w:rPr>
                <w:sz w:val="28"/>
                <w:szCs w:val="28"/>
                <w:lang w:bidi="ar-IQ"/>
              </w:rPr>
              <w:t>irst course</w:t>
            </w:r>
            <w:r w:rsidR="00A5665F">
              <w:rPr>
                <w:rFonts w:hint="cs"/>
                <w:sz w:val="28"/>
                <w:szCs w:val="28"/>
                <w:rtl/>
                <w:lang w:bidi="ar-IQ"/>
              </w:rPr>
              <w:t>\</w:t>
            </w:r>
            <w:r>
              <w:rPr>
                <w:sz w:val="28"/>
                <w:szCs w:val="28"/>
                <w:lang w:bidi="ar-IQ"/>
              </w:rPr>
              <w:t xml:space="preserve"> 2023_2024</w:t>
            </w:r>
          </w:p>
        </w:tc>
      </w:tr>
      <w:tr w:rsidR="00CD0ABE" w:rsidTr="00CD0ABE">
        <w:tc>
          <w:tcPr>
            <w:tcW w:w="4084" w:type="dxa"/>
          </w:tcPr>
          <w:p w:rsidR="00CD0ABE" w:rsidRDefault="00CD0ABE" w:rsidP="00CD0ABE">
            <w:pPr>
              <w:rPr>
                <w:sz w:val="28"/>
                <w:szCs w:val="28"/>
                <w:lang w:bidi="ar-IQ"/>
              </w:rPr>
            </w:pPr>
            <w:r>
              <w:rPr>
                <w:sz w:val="28"/>
                <w:szCs w:val="28"/>
                <w:lang w:bidi="ar-IQ"/>
              </w:rPr>
              <w:t>7. Total No. of Teaching Hours</w:t>
            </w:r>
          </w:p>
        </w:tc>
        <w:tc>
          <w:tcPr>
            <w:tcW w:w="5266" w:type="dxa"/>
          </w:tcPr>
          <w:p w:rsidR="00CD0ABE" w:rsidRDefault="003B4EBB" w:rsidP="00CD0ABE">
            <w:pPr>
              <w:rPr>
                <w:sz w:val="28"/>
                <w:szCs w:val="28"/>
                <w:lang w:bidi="ar-IQ"/>
              </w:rPr>
            </w:pPr>
            <w:r>
              <w:rPr>
                <w:sz w:val="28"/>
                <w:szCs w:val="28"/>
                <w:lang w:bidi="ar-IQ"/>
              </w:rPr>
              <w:t>125</w:t>
            </w:r>
          </w:p>
        </w:tc>
      </w:tr>
      <w:tr w:rsidR="00CD0ABE" w:rsidTr="00CD0ABE">
        <w:tc>
          <w:tcPr>
            <w:tcW w:w="4084" w:type="dxa"/>
          </w:tcPr>
          <w:p w:rsidR="00CD0ABE" w:rsidRDefault="00CD0ABE" w:rsidP="00CD0ABE">
            <w:pPr>
              <w:rPr>
                <w:sz w:val="28"/>
                <w:szCs w:val="28"/>
                <w:lang w:bidi="ar-IQ"/>
              </w:rPr>
            </w:pPr>
            <w:r>
              <w:rPr>
                <w:sz w:val="28"/>
                <w:szCs w:val="28"/>
                <w:lang w:bidi="ar-IQ"/>
              </w:rPr>
              <w:t>8. Date f Preparing this Course Description</w:t>
            </w:r>
          </w:p>
        </w:tc>
        <w:tc>
          <w:tcPr>
            <w:tcW w:w="5266" w:type="dxa"/>
          </w:tcPr>
          <w:p w:rsidR="00CD0ABE" w:rsidRDefault="0055363D" w:rsidP="00CD0ABE">
            <w:pPr>
              <w:rPr>
                <w:sz w:val="28"/>
                <w:szCs w:val="28"/>
                <w:lang w:bidi="ar-IQ"/>
              </w:rPr>
            </w:pPr>
            <w:r>
              <w:rPr>
                <w:sz w:val="28"/>
                <w:szCs w:val="28"/>
                <w:lang w:bidi="ar-IQ"/>
              </w:rPr>
              <w:t>20/11/2023</w:t>
            </w:r>
          </w:p>
        </w:tc>
      </w:tr>
    </w:tbl>
    <w:p w:rsidR="006720B5" w:rsidRDefault="006720B5" w:rsidP="003C5376">
      <w:pPr>
        <w:rPr>
          <w:sz w:val="28"/>
          <w:szCs w:val="28"/>
          <w:lang w:bidi="ar-IQ"/>
        </w:rPr>
      </w:pPr>
    </w:p>
    <w:p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TableGrid"/>
        <w:tblW w:w="0" w:type="auto"/>
        <w:tblLook w:val="04A0" w:firstRow="1" w:lastRow="0" w:firstColumn="1" w:lastColumn="0" w:noHBand="0" w:noVBand="1"/>
      </w:tblPr>
      <w:tblGrid>
        <w:gridCol w:w="9350"/>
      </w:tblGrid>
      <w:tr w:rsidR="00076DB3" w:rsidTr="00076DB3">
        <w:tc>
          <w:tcPr>
            <w:tcW w:w="9350" w:type="dxa"/>
          </w:tcPr>
          <w:p w:rsidR="00076DB3" w:rsidRPr="009E18E4" w:rsidRDefault="00076DB3" w:rsidP="00076DB3">
            <w:r w:rsidRPr="009E18E4">
              <w:t>• The student develops problem-solving skills and understanding of calculus through a wide range of differentiation techniques.</w:t>
            </w:r>
          </w:p>
        </w:tc>
      </w:tr>
      <w:tr w:rsidR="00076DB3" w:rsidTr="00076DB3">
        <w:tc>
          <w:tcPr>
            <w:tcW w:w="9350" w:type="dxa"/>
          </w:tcPr>
          <w:p w:rsidR="00076DB3" w:rsidRPr="009E18E4" w:rsidRDefault="00076DB3" w:rsidP="00076DB3">
            <w:r w:rsidRPr="009E18E4">
              <w:t>• To understand the limits and theory of derivatives and their application to different types of functions.</w:t>
            </w:r>
          </w:p>
        </w:tc>
      </w:tr>
      <w:tr w:rsidR="00076DB3" w:rsidTr="00076DB3">
        <w:tc>
          <w:tcPr>
            <w:tcW w:w="9350" w:type="dxa"/>
          </w:tcPr>
          <w:p w:rsidR="00076DB3" w:rsidRPr="009E18E4" w:rsidRDefault="00076DB3" w:rsidP="00076DB3">
            <w:r w:rsidRPr="009E18E4">
              <w:t>• The student must have basic knowledge that qualifies for all engineering fields.</w:t>
            </w:r>
          </w:p>
        </w:tc>
      </w:tr>
      <w:tr w:rsidR="00076DB3" w:rsidTr="00076DB3">
        <w:tc>
          <w:tcPr>
            <w:tcW w:w="9350" w:type="dxa"/>
          </w:tcPr>
          <w:p w:rsidR="00076DB3" w:rsidRPr="009E18E4" w:rsidRDefault="00076DB3" w:rsidP="00076DB3">
            <w:r w:rsidRPr="009E18E4">
              <w:t>• Demonstrate basic knowledge and understanding of the essence of planar analytic geometry, algebra and applied mathematics.</w:t>
            </w:r>
          </w:p>
        </w:tc>
      </w:tr>
      <w:tr w:rsidR="00076DB3" w:rsidTr="00076DB3">
        <w:tc>
          <w:tcPr>
            <w:tcW w:w="9350" w:type="dxa"/>
          </w:tcPr>
          <w:p w:rsidR="00076DB3" w:rsidRPr="009E18E4" w:rsidRDefault="00076DB3" w:rsidP="00076DB3">
            <w:r w:rsidRPr="009E18E4">
              <w:t>• To learn to draw trigonometric functions accurately</w:t>
            </w:r>
          </w:p>
        </w:tc>
      </w:tr>
      <w:tr w:rsidR="00076DB3" w:rsidTr="00076DB3">
        <w:tc>
          <w:tcPr>
            <w:tcW w:w="9350" w:type="dxa"/>
          </w:tcPr>
          <w:p w:rsidR="00076DB3" w:rsidRPr="009E18E4" w:rsidRDefault="00076DB3" w:rsidP="00076DB3">
            <w:r w:rsidRPr="009E18E4">
              <w:t>• For students to become familiar with the derivatives and inverses of trigonometric functions.</w:t>
            </w:r>
          </w:p>
        </w:tc>
      </w:tr>
      <w:tr w:rsidR="00076DB3" w:rsidTr="00076DB3">
        <w:tc>
          <w:tcPr>
            <w:tcW w:w="9350" w:type="dxa"/>
          </w:tcPr>
          <w:p w:rsidR="00076DB3" w:rsidRDefault="00076DB3" w:rsidP="00076DB3">
            <w:r w:rsidRPr="009E18E4">
              <w:lastRenderedPageBreak/>
              <w:t>• To deal with different types of functions efficiently</w:t>
            </w:r>
          </w:p>
        </w:tc>
      </w:tr>
    </w:tbl>
    <w:p w:rsidR="00A277C0" w:rsidRDefault="00A277C0" w:rsidP="003C5376">
      <w:pPr>
        <w:rPr>
          <w:sz w:val="28"/>
          <w:szCs w:val="28"/>
          <w:lang w:bidi="ar-IQ"/>
        </w:rPr>
      </w:pPr>
    </w:p>
    <w:p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TableGrid"/>
        <w:tblW w:w="0" w:type="auto"/>
        <w:tblLook w:val="04A0" w:firstRow="1" w:lastRow="0" w:firstColumn="1" w:lastColumn="0" w:noHBand="0" w:noVBand="1"/>
      </w:tblPr>
      <w:tblGrid>
        <w:gridCol w:w="9350"/>
      </w:tblGrid>
      <w:tr w:rsidR="00BF6521" w:rsidTr="00BF6521">
        <w:tc>
          <w:tcPr>
            <w:tcW w:w="9576" w:type="dxa"/>
          </w:tcPr>
          <w:p w:rsidR="00076DB3" w:rsidRPr="00076DB3" w:rsidRDefault="00076DB3" w:rsidP="00076DB3">
            <w:pPr>
              <w:rPr>
                <w:sz w:val="28"/>
                <w:szCs w:val="28"/>
                <w:lang w:bidi="ar-IQ"/>
              </w:rPr>
            </w:pPr>
            <w:r w:rsidRPr="00076DB3">
              <w:rPr>
                <w:sz w:val="28"/>
                <w:szCs w:val="28"/>
                <w:lang w:bidi="ar-IQ"/>
              </w:rPr>
              <w:t>1. Remembers the basic concepts of calculus: functions, variables, limits, and continuity.</w:t>
            </w:r>
          </w:p>
          <w:p w:rsidR="00076DB3" w:rsidRPr="00076DB3" w:rsidRDefault="00076DB3" w:rsidP="00076DB3">
            <w:pPr>
              <w:rPr>
                <w:sz w:val="28"/>
                <w:szCs w:val="28"/>
                <w:lang w:bidi="ar-IQ"/>
              </w:rPr>
            </w:pPr>
            <w:r w:rsidRPr="00076DB3">
              <w:rPr>
                <w:sz w:val="28"/>
                <w:szCs w:val="28"/>
                <w:lang w:bidi="ar-IQ"/>
              </w:rPr>
              <w:t>2. Use the laws of limits to evaluate the limit of a function.</w:t>
            </w:r>
          </w:p>
          <w:p w:rsidR="00076DB3" w:rsidRPr="00076DB3" w:rsidRDefault="00076DB3" w:rsidP="00076DB3">
            <w:pPr>
              <w:rPr>
                <w:sz w:val="28"/>
                <w:szCs w:val="28"/>
                <w:lang w:bidi="ar-IQ"/>
              </w:rPr>
            </w:pPr>
            <w:r w:rsidRPr="00076DB3">
              <w:rPr>
                <w:sz w:val="28"/>
                <w:szCs w:val="28"/>
                <w:lang w:bidi="ar-IQ"/>
              </w:rPr>
              <w:t>3. Discuss continuity at a point and continuity over a period of time.</w:t>
            </w:r>
          </w:p>
          <w:p w:rsidR="00076DB3" w:rsidRPr="00076DB3" w:rsidRDefault="00076DB3" w:rsidP="00076DB3">
            <w:pPr>
              <w:rPr>
                <w:sz w:val="28"/>
                <w:szCs w:val="28"/>
                <w:lang w:bidi="ar-IQ"/>
              </w:rPr>
            </w:pPr>
            <w:r w:rsidRPr="00076DB3">
              <w:rPr>
                <w:sz w:val="28"/>
                <w:szCs w:val="28"/>
                <w:lang w:bidi="ar-IQ"/>
              </w:rPr>
              <w:t>4. Understanding transcendent functions and how a function is related to its opposite.</w:t>
            </w:r>
          </w:p>
          <w:p w:rsidR="00076DB3" w:rsidRPr="00076DB3" w:rsidRDefault="00076DB3" w:rsidP="00076DB3">
            <w:pPr>
              <w:rPr>
                <w:sz w:val="28"/>
                <w:szCs w:val="28"/>
                <w:lang w:bidi="ar-IQ"/>
              </w:rPr>
            </w:pPr>
            <w:r w:rsidRPr="00076DB3">
              <w:rPr>
                <w:sz w:val="28"/>
                <w:szCs w:val="28"/>
                <w:lang w:bidi="ar-IQ"/>
              </w:rPr>
              <w:t>5. Defining analytic plane geometry and learning how conic sections are formed, in addition to defining the words and algebraic formulas, the circle, its center and radius, and the ellipse and its focus.</w:t>
            </w:r>
          </w:p>
          <w:p w:rsidR="00076DB3" w:rsidRPr="00076DB3" w:rsidRDefault="00076DB3" w:rsidP="00076DB3">
            <w:pPr>
              <w:rPr>
                <w:sz w:val="28"/>
                <w:szCs w:val="28"/>
                <w:lang w:bidi="ar-IQ"/>
              </w:rPr>
            </w:pPr>
            <w:r w:rsidRPr="00076DB3">
              <w:rPr>
                <w:sz w:val="28"/>
                <w:szCs w:val="28"/>
                <w:lang w:bidi="ar-IQ"/>
              </w:rPr>
              <w:t>6. Learn how to convert rectangular coordinates into polar coordinates and vice versa, as well as drawing points using polar coordinates.</w:t>
            </w:r>
          </w:p>
          <w:p w:rsidR="00076DB3" w:rsidRPr="00076DB3" w:rsidRDefault="00076DB3" w:rsidP="00076DB3">
            <w:pPr>
              <w:rPr>
                <w:sz w:val="28"/>
                <w:szCs w:val="28"/>
                <w:lang w:bidi="ar-IQ"/>
              </w:rPr>
            </w:pPr>
            <w:r w:rsidRPr="00076DB3">
              <w:rPr>
                <w:sz w:val="28"/>
                <w:szCs w:val="28"/>
                <w:lang w:bidi="ar-IQ"/>
              </w:rPr>
              <w:t>7. Differentiating between algebraic and transcendent functions in the middle term</w:t>
            </w:r>
          </w:p>
          <w:p w:rsidR="00076DB3" w:rsidRPr="00076DB3" w:rsidRDefault="00076DB3" w:rsidP="00076DB3">
            <w:pPr>
              <w:rPr>
                <w:sz w:val="28"/>
                <w:szCs w:val="28"/>
                <w:lang w:bidi="ar-IQ"/>
              </w:rPr>
            </w:pPr>
            <w:r w:rsidRPr="00076DB3">
              <w:rPr>
                <w:sz w:val="28"/>
                <w:szCs w:val="28"/>
                <w:lang w:bidi="ar-IQ"/>
              </w:rPr>
              <w:t>8. Discuss chain rules and applications of derivatives.</w:t>
            </w:r>
          </w:p>
          <w:p w:rsidR="00076DB3" w:rsidRPr="00076DB3" w:rsidRDefault="00076DB3" w:rsidP="00076DB3">
            <w:pPr>
              <w:rPr>
                <w:sz w:val="28"/>
                <w:szCs w:val="28"/>
                <w:lang w:bidi="ar-IQ"/>
              </w:rPr>
            </w:pPr>
            <w:r w:rsidRPr="00076DB3">
              <w:rPr>
                <w:sz w:val="28"/>
                <w:szCs w:val="28"/>
                <w:lang w:bidi="ar-IQ"/>
              </w:rPr>
              <w:t>9. Define determinants and understand their relationship to matrices. · Explain the methodology for finding the determinant.</w:t>
            </w:r>
          </w:p>
          <w:p w:rsidR="00BF6521" w:rsidRDefault="00076DB3" w:rsidP="00076DB3">
            <w:pPr>
              <w:rPr>
                <w:sz w:val="28"/>
                <w:szCs w:val="28"/>
                <w:lang w:bidi="ar-IQ"/>
              </w:rPr>
            </w:pPr>
            <w:r w:rsidRPr="00076DB3">
              <w:rPr>
                <w:sz w:val="28"/>
                <w:szCs w:val="28"/>
                <w:lang w:bidi="ar-IQ"/>
              </w:rPr>
              <w:t>10. Learn how to solve linear equations using Cramer’s rule.</w:t>
            </w:r>
          </w:p>
        </w:tc>
      </w:tr>
    </w:tbl>
    <w:p w:rsidR="00BF6521" w:rsidRDefault="00BF6521" w:rsidP="003C5376">
      <w:pPr>
        <w:rPr>
          <w:sz w:val="28"/>
          <w:szCs w:val="28"/>
          <w:lang w:bidi="ar-IQ"/>
        </w:rPr>
      </w:pPr>
    </w:p>
    <w:p w:rsidR="00754C51" w:rsidRDefault="00754C51" w:rsidP="00FF41FF">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TableGrid"/>
        <w:tblW w:w="0" w:type="auto"/>
        <w:tblLook w:val="04A0" w:firstRow="1" w:lastRow="0" w:firstColumn="1" w:lastColumn="0" w:noHBand="0" w:noVBand="1"/>
      </w:tblPr>
      <w:tblGrid>
        <w:gridCol w:w="9350"/>
      </w:tblGrid>
      <w:tr w:rsidR="00754C51" w:rsidTr="00754C51">
        <w:tc>
          <w:tcPr>
            <w:tcW w:w="9576" w:type="dxa"/>
          </w:tcPr>
          <w:p w:rsidR="003E6A6B" w:rsidRDefault="003E6A6B" w:rsidP="003E6A6B">
            <w:pPr>
              <w:rPr>
                <w:sz w:val="28"/>
                <w:szCs w:val="28"/>
                <w:lang w:bidi="ar-IQ"/>
              </w:rPr>
            </w:pPr>
          </w:p>
          <w:p w:rsidR="004C2218" w:rsidRPr="004C2218" w:rsidRDefault="004C2218" w:rsidP="004C2218">
            <w:pPr>
              <w:rPr>
                <w:sz w:val="28"/>
                <w:szCs w:val="28"/>
                <w:lang w:bidi="ar-IQ"/>
              </w:rPr>
            </w:pPr>
            <w:r w:rsidRPr="004C2218">
              <w:rPr>
                <w:sz w:val="28"/>
                <w:szCs w:val="28"/>
                <w:lang w:bidi="ar-IQ"/>
              </w:rPr>
              <w:t>1. The ability to perform mathematical analysis efficiently</w:t>
            </w:r>
          </w:p>
          <w:p w:rsidR="004C2218" w:rsidRPr="004C2218" w:rsidRDefault="004C2218" w:rsidP="004C2218">
            <w:pPr>
              <w:rPr>
                <w:sz w:val="28"/>
                <w:szCs w:val="28"/>
                <w:lang w:bidi="ar-IQ"/>
              </w:rPr>
            </w:pPr>
            <w:r w:rsidRPr="004C2218">
              <w:rPr>
                <w:sz w:val="28"/>
                <w:szCs w:val="28"/>
                <w:lang w:bidi="ar-IQ"/>
              </w:rPr>
              <w:t>2. Being able to divide the problem into several steps and find solutions gradually</w:t>
            </w:r>
          </w:p>
          <w:p w:rsidR="004C2218" w:rsidRPr="004C2218" w:rsidRDefault="004C2218" w:rsidP="004C2218">
            <w:pPr>
              <w:rPr>
                <w:sz w:val="28"/>
                <w:szCs w:val="28"/>
                <w:lang w:bidi="ar-IQ"/>
              </w:rPr>
            </w:pPr>
            <w:r w:rsidRPr="004C2218">
              <w:rPr>
                <w:sz w:val="28"/>
                <w:szCs w:val="28"/>
                <w:lang w:bidi="ar-IQ"/>
              </w:rPr>
              <w:t>3. The ability to draw functions and determine their properties</w:t>
            </w:r>
          </w:p>
          <w:p w:rsidR="00754C51" w:rsidRDefault="004C2218" w:rsidP="004C2218">
            <w:pPr>
              <w:rPr>
                <w:sz w:val="28"/>
                <w:szCs w:val="28"/>
                <w:lang w:bidi="ar-IQ"/>
              </w:rPr>
            </w:pPr>
            <w:r w:rsidRPr="004C2218">
              <w:rPr>
                <w:sz w:val="28"/>
                <w:szCs w:val="28"/>
                <w:lang w:bidi="ar-IQ"/>
              </w:rPr>
              <w:t>4. Connecting different sports topics and their purpose</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B30099" w:rsidTr="00B30099">
        <w:tc>
          <w:tcPr>
            <w:tcW w:w="9576" w:type="dxa"/>
          </w:tcPr>
          <w:p w:rsidR="000A7F1A" w:rsidRPr="000A7F1A" w:rsidRDefault="000A7F1A" w:rsidP="000A7F1A">
            <w:pPr>
              <w:jc w:val="lowKashida"/>
              <w:rPr>
                <w:sz w:val="28"/>
                <w:szCs w:val="28"/>
                <w:lang w:bidi="ar-IQ"/>
              </w:rPr>
            </w:pPr>
            <w:r w:rsidRPr="000A7F1A">
              <w:rPr>
                <w:sz w:val="28"/>
                <w:szCs w:val="28"/>
                <w:lang w:bidi="ar-IQ"/>
              </w:rPr>
              <w:t>1. Explanation and clarification through periodic study lectures.</w:t>
            </w:r>
          </w:p>
          <w:p w:rsidR="000A7F1A" w:rsidRPr="000A7F1A" w:rsidRDefault="000A7F1A" w:rsidP="000A7F1A">
            <w:pPr>
              <w:jc w:val="lowKashida"/>
              <w:rPr>
                <w:sz w:val="28"/>
                <w:szCs w:val="28"/>
                <w:lang w:bidi="ar-IQ"/>
              </w:rPr>
            </w:pPr>
            <w:r w:rsidRPr="000A7F1A">
              <w:rPr>
                <w:sz w:val="28"/>
                <w:szCs w:val="28"/>
                <w:lang w:bidi="ar-IQ"/>
              </w:rPr>
              <w:lastRenderedPageBreak/>
              <w:t>2. Discussions between student groups of selected models of questions.</w:t>
            </w:r>
          </w:p>
          <w:p w:rsidR="000A7F1A" w:rsidRPr="000A7F1A" w:rsidRDefault="000A7F1A" w:rsidP="000A7F1A">
            <w:pPr>
              <w:jc w:val="lowKashida"/>
              <w:rPr>
                <w:sz w:val="28"/>
                <w:szCs w:val="28"/>
                <w:lang w:bidi="ar-IQ"/>
              </w:rPr>
            </w:pPr>
            <w:r w:rsidRPr="000A7F1A">
              <w:rPr>
                <w:sz w:val="28"/>
                <w:szCs w:val="28"/>
                <w:lang w:bidi="ar-IQ"/>
              </w:rPr>
              <w:t>3. Use multiple means to increase understanding and clarification through drawing, writing, and using the screen.</w:t>
            </w:r>
          </w:p>
          <w:p w:rsidR="00B30099" w:rsidRDefault="000A7F1A" w:rsidP="000A7F1A">
            <w:pPr>
              <w:jc w:val="lowKashida"/>
              <w:rPr>
                <w:sz w:val="28"/>
                <w:szCs w:val="28"/>
                <w:lang w:bidi="ar-IQ"/>
              </w:rPr>
            </w:pPr>
            <w:r w:rsidRPr="000A7F1A">
              <w:rPr>
                <w:sz w:val="28"/>
                <w:szCs w:val="28"/>
                <w:lang w:bidi="ar-IQ"/>
              </w:rPr>
              <w:t>4. Extracurricular assignments to increase understanding and ability by assigning students to complete learning some skills after giving them their basics.</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30099" w:rsidTr="00B30099">
        <w:tc>
          <w:tcPr>
            <w:tcW w:w="9576" w:type="dxa"/>
          </w:tcPr>
          <w:p w:rsidR="00FF41FF" w:rsidRPr="00FF41FF" w:rsidRDefault="00FF41FF" w:rsidP="003C5376">
            <w:pPr>
              <w:rPr>
                <w:rStyle w:val="q4iawc"/>
                <w:b/>
                <w:bCs/>
                <w:u w:val="single"/>
                <w:lang w:val="en"/>
              </w:rPr>
            </w:pPr>
            <w:r w:rsidRPr="00FF41FF">
              <w:rPr>
                <w:rStyle w:val="q4iawc"/>
                <w:b/>
                <w:bCs/>
                <w:u w:val="single"/>
                <w:lang w:val="en"/>
              </w:rPr>
              <w:t xml:space="preserve">Number                     </w:t>
            </w:r>
            <w:r>
              <w:rPr>
                <w:rStyle w:val="q4iawc"/>
                <w:b/>
                <w:bCs/>
                <w:u w:val="single"/>
                <w:lang w:val="en"/>
              </w:rPr>
              <w:t xml:space="preserve">       </w:t>
            </w:r>
            <w:r w:rsidRPr="00FF41FF">
              <w:rPr>
                <w:rStyle w:val="q4iawc"/>
                <w:b/>
                <w:bCs/>
                <w:u w:val="single"/>
                <w:lang w:val="en"/>
              </w:rPr>
              <w:t xml:space="preserve"> calendar element                                                                </w:t>
            </w:r>
            <w:r>
              <w:rPr>
                <w:rStyle w:val="q4iawc"/>
                <w:b/>
                <w:bCs/>
                <w:u w:val="single"/>
                <w:lang w:val="en"/>
              </w:rPr>
              <w:t xml:space="preserve">    </w:t>
            </w:r>
            <w:r w:rsidRPr="00FF41FF">
              <w:rPr>
                <w:rStyle w:val="q4iawc"/>
                <w:b/>
                <w:bCs/>
                <w:u w:val="single"/>
                <w:lang w:val="en"/>
              </w:rPr>
              <w:t xml:space="preserve">                degree</w:t>
            </w:r>
          </w:p>
          <w:p w:rsidR="00D37368" w:rsidRPr="00D37368" w:rsidRDefault="00D37368" w:rsidP="00D37368">
            <w:pPr>
              <w:rPr>
                <w:sz w:val="28"/>
                <w:szCs w:val="28"/>
                <w:lang w:bidi="ar-IQ"/>
              </w:rPr>
            </w:pPr>
            <w:r w:rsidRPr="00D37368">
              <w:rPr>
                <w:sz w:val="28"/>
                <w:szCs w:val="28"/>
                <w:lang w:bidi="ar-IQ"/>
              </w:rPr>
              <w:t>- Tests of various types daily.</w:t>
            </w:r>
          </w:p>
          <w:p w:rsidR="00D37368" w:rsidRPr="00D37368" w:rsidRDefault="00D37368" w:rsidP="00D37368">
            <w:pPr>
              <w:rPr>
                <w:sz w:val="28"/>
                <w:szCs w:val="28"/>
                <w:lang w:bidi="ar-IQ"/>
              </w:rPr>
            </w:pPr>
            <w:r w:rsidRPr="00D37368">
              <w:rPr>
                <w:sz w:val="28"/>
                <w:szCs w:val="28"/>
                <w:lang w:bidi="ar-IQ"/>
              </w:rPr>
              <w:t>- The duties assigned to the student, including solving and clarifying various mathematical problems</w:t>
            </w:r>
          </w:p>
          <w:p w:rsidR="00B30099" w:rsidRDefault="00D37368" w:rsidP="00D37368">
            <w:pPr>
              <w:rPr>
                <w:sz w:val="28"/>
                <w:szCs w:val="28"/>
                <w:lang w:bidi="ar-IQ"/>
              </w:rPr>
            </w:pPr>
            <w:r w:rsidRPr="00D37368">
              <w:rPr>
                <w:sz w:val="28"/>
                <w:szCs w:val="28"/>
                <w:lang w:bidi="ar-IQ"/>
              </w:rPr>
              <w:t>- Discussion among students about examples and how to best solve the problem while identifying good students.</w:t>
            </w:r>
          </w:p>
        </w:tc>
      </w:tr>
    </w:tbl>
    <w:p w:rsidR="00B30099" w:rsidRDefault="00B30099" w:rsidP="003C5376">
      <w:pPr>
        <w:rPr>
          <w:sz w:val="28"/>
          <w:szCs w:val="28"/>
          <w:lang w:bidi="ar-IQ"/>
        </w:rPr>
      </w:pPr>
    </w:p>
    <w:p w:rsidR="00EC2DE1" w:rsidRDefault="00EC2DE1" w:rsidP="003C5376">
      <w:pPr>
        <w:rPr>
          <w:sz w:val="28"/>
          <w:szCs w:val="28"/>
          <w:lang w:bidi="ar-IQ"/>
        </w:rPr>
      </w:pPr>
    </w:p>
    <w:p w:rsidR="00B30099" w:rsidRPr="003C5376" w:rsidRDefault="00B30099" w:rsidP="00825C5E">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TableGrid"/>
        <w:tblW w:w="0" w:type="auto"/>
        <w:tblLook w:val="04A0" w:firstRow="1" w:lastRow="0" w:firstColumn="1" w:lastColumn="0" w:noHBand="0" w:noVBand="1"/>
      </w:tblPr>
      <w:tblGrid>
        <w:gridCol w:w="9350"/>
      </w:tblGrid>
      <w:tr w:rsidR="00B30099" w:rsidTr="00B30099">
        <w:tc>
          <w:tcPr>
            <w:tcW w:w="9576" w:type="dxa"/>
          </w:tcPr>
          <w:p w:rsidR="00D37368" w:rsidRPr="00D37368" w:rsidRDefault="00D37368" w:rsidP="00D37368">
            <w:pPr>
              <w:rPr>
                <w:sz w:val="28"/>
                <w:szCs w:val="28"/>
                <w:lang w:bidi="ar-IQ"/>
              </w:rPr>
            </w:pPr>
            <w:r w:rsidRPr="00D37368">
              <w:rPr>
                <w:sz w:val="28"/>
                <w:szCs w:val="28"/>
                <w:lang w:bidi="ar-IQ"/>
              </w:rPr>
              <w:t>1. Promoting thinking and implanting responsibility for the teaching profession with a professional vision that meets the continuous need for learning and development.</w:t>
            </w:r>
          </w:p>
          <w:p w:rsidR="00D37368" w:rsidRPr="00D37368" w:rsidRDefault="00D37368" w:rsidP="00D37368">
            <w:pPr>
              <w:rPr>
                <w:sz w:val="28"/>
                <w:szCs w:val="28"/>
                <w:lang w:bidi="ar-IQ"/>
              </w:rPr>
            </w:pPr>
            <w:r w:rsidRPr="00D37368">
              <w:rPr>
                <w:sz w:val="28"/>
                <w:szCs w:val="28"/>
                <w:lang w:bidi="ar-IQ"/>
              </w:rPr>
              <w:t>2. Understanding the actual benefit of mathematics and linking it with other disciplines to benefit from it realistically.</w:t>
            </w:r>
          </w:p>
          <w:p w:rsidR="00B30099" w:rsidRDefault="00D37368" w:rsidP="00D37368">
            <w:pPr>
              <w:rPr>
                <w:sz w:val="28"/>
                <w:szCs w:val="28"/>
                <w:lang w:bidi="ar-IQ"/>
              </w:rPr>
            </w:pPr>
            <w:r w:rsidRPr="00D37368">
              <w:rPr>
                <w:sz w:val="28"/>
                <w:szCs w:val="28"/>
                <w:lang w:bidi="ar-IQ"/>
              </w:rPr>
              <w:t>3. Active participation in serving his peers with specializations and serving the community and the country.</w:t>
            </w:r>
          </w:p>
        </w:tc>
      </w:tr>
    </w:tbl>
    <w:p w:rsidR="00B30099" w:rsidRDefault="00B30099"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71468" w:rsidTr="00B71468">
        <w:tc>
          <w:tcPr>
            <w:tcW w:w="9576" w:type="dxa"/>
          </w:tcPr>
          <w:p w:rsidR="009A5EF2" w:rsidRPr="009A5EF2" w:rsidRDefault="009A5EF2" w:rsidP="009A5EF2">
            <w:pPr>
              <w:rPr>
                <w:sz w:val="28"/>
                <w:szCs w:val="28"/>
                <w:lang w:bidi="ar-IQ"/>
              </w:rPr>
            </w:pPr>
            <w:r w:rsidRPr="009A5EF2">
              <w:rPr>
                <w:sz w:val="28"/>
                <w:szCs w:val="28"/>
                <w:lang w:bidi="ar-IQ"/>
              </w:rPr>
              <w:t>- Tests of various types daily.</w:t>
            </w:r>
          </w:p>
          <w:p w:rsidR="009A5EF2" w:rsidRPr="009A5EF2" w:rsidRDefault="009A5EF2" w:rsidP="009A5EF2">
            <w:pPr>
              <w:rPr>
                <w:sz w:val="28"/>
                <w:szCs w:val="28"/>
                <w:lang w:bidi="ar-IQ"/>
              </w:rPr>
            </w:pPr>
            <w:r w:rsidRPr="009A5EF2">
              <w:rPr>
                <w:sz w:val="28"/>
                <w:szCs w:val="28"/>
                <w:lang w:bidi="ar-IQ"/>
              </w:rPr>
              <w:t>- The duties assigned to the student, including solving and clarifying various mathematical problems</w:t>
            </w:r>
          </w:p>
          <w:p w:rsidR="00B71468" w:rsidRDefault="009A5EF2" w:rsidP="009A5EF2">
            <w:pPr>
              <w:rPr>
                <w:sz w:val="28"/>
                <w:szCs w:val="28"/>
                <w:lang w:bidi="ar-IQ"/>
              </w:rPr>
            </w:pPr>
            <w:r w:rsidRPr="009A5EF2">
              <w:rPr>
                <w:sz w:val="28"/>
                <w:szCs w:val="28"/>
                <w:lang w:bidi="ar-IQ"/>
              </w:rPr>
              <w:t>- Discussion among students about examples and how to best solve the problem while identifying good students.</w:t>
            </w:r>
          </w:p>
        </w:tc>
      </w:tr>
    </w:tbl>
    <w:p w:rsidR="00B71468" w:rsidRDefault="00B71468" w:rsidP="003C5376">
      <w:pPr>
        <w:rPr>
          <w:sz w:val="28"/>
          <w:szCs w:val="28"/>
          <w:lang w:bidi="ar-IQ"/>
        </w:rPr>
      </w:pPr>
    </w:p>
    <w:p w:rsidR="007E5937" w:rsidRPr="00C32AFE" w:rsidRDefault="007E5937" w:rsidP="003C5376">
      <w:pPr>
        <w:rPr>
          <w:b/>
          <w:bCs/>
          <w:sz w:val="28"/>
          <w:szCs w:val="28"/>
          <w:lang w:bidi="ar-IQ"/>
        </w:rPr>
      </w:pPr>
      <w:r>
        <w:rPr>
          <w:sz w:val="28"/>
          <w:szCs w:val="28"/>
          <w:lang w:bidi="ar-IQ"/>
        </w:rPr>
        <w:lastRenderedPageBreak/>
        <w:t xml:space="preserve">D) </w:t>
      </w:r>
      <w:r w:rsidR="00D9555E" w:rsidRPr="00C32AFE">
        <w:rPr>
          <w:b/>
          <w:bCs/>
          <w:sz w:val="28"/>
          <w:szCs w:val="28"/>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350"/>
      </w:tblGrid>
      <w:tr w:rsidR="00D9555E" w:rsidTr="00D9555E">
        <w:tc>
          <w:tcPr>
            <w:tcW w:w="9576" w:type="dxa"/>
          </w:tcPr>
          <w:p w:rsidR="009A5EF2" w:rsidRPr="009A5EF2" w:rsidRDefault="009A5EF2" w:rsidP="009A5EF2">
            <w:pPr>
              <w:rPr>
                <w:sz w:val="28"/>
                <w:szCs w:val="28"/>
                <w:lang w:bidi="ar-IQ"/>
              </w:rPr>
            </w:pPr>
            <w:r w:rsidRPr="009A5EF2">
              <w:rPr>
                <w:sz w:val="28"/>
                <w:szCs w:val="28"/>
                <w:lang w:bidi="ar-IQ"/>
              </w:rPr>
              <w:t>1- Communication skills with others.</w:t>
            </w:r>
          </w:p>
          <w:p w:rsidR="009A5EF2" w:rsidRPr="009A5EF2" w:rsidRDefault="009A5EF2" w:rsidP="009A5EF2">
            <w:pPr>
              <w:rPr>
                <w:sz w:val="28"/>
                <w:szCs w:val="28"/>
                <w:lang w:bidi="ar-IQ"/>
              </w:rPr>
            </w:pPr>
            <w:r w:rsidRPr="009A5EF2">
              <w:rPr>
                <w:sz w:val="28"/>
                <w:szCs w:val="28"/>
                <w:lang w:bidi="ar-IQ"/>
              </w:rPr>
              <w:t>2- Analyzing mathematical problems in the form of sub-problems to reach the final solution</w:t>
            </w:r>
          </w:p>
          <w:p w:rsidR="00D9555E" w:rsidRDefault="009A5EF2" w:rsidP="009A5EF2">
            <w:pPr>
              <w:rPr>
                <w:sz w:val="28"/>
                <w:szCs w:val="28"/>
                <w:lang w:bidi="ar-IQ"/>
              </w:rPr>
            </w:pPr>
            <w:r w:rsidRPr="009A5EF2">
              <w:rPr>
                <w:sz w:val="28"/>
                <w:szCs w:val="28"/>
                <w:lang w:bidi="ar-IQ"/>
              </w:rPr>
              <w:t>3- Use the calculator efficiently and discover its many advantages.</w:t>
            </w:r>
          </w:p>
        </w:tc>
      </w:tr>
    </w:tbl>
    <w:p w:rsidR="000F753F" w:rsidRDefault="000F753F"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TableGrid"/>
        <w:tblW w:w="0" w:type="auto"/>
        <w:tblLook w:val="04A0" w:firstRow="1" w:lastRow="0" w:firstColumn="1" w:lastColumn="0" w:noHBand="0" w:noVBand="1"/>
      </w:tblPr>
      <w:tblGrid>
        <w:gridCol w:w="857"/>
        <w:gridCol w:w="807"/>
        <w:gridCol w:w="1945"/>
        <w:gridCol w:w="1972"/>
        <w:gridCol w:w="2224"/>
        <w:gridCol w:w="1545"/>
      </w:tblGrid>
      <w:tr w:rsidR="00293749" w:rsidTr="0070634D">
        <w:tc>
          <w:tcPr>
            <w:tcW w:w="894" w:type="dxa"/>
          </w:tcPr>
          <w:p w:rsidR="00293749" w:rsidRPr="00C32AFE" w:rsidRDefault="00293749" w:rsidP="0070634D">
            <w:pPr>
              <w:rPr>
                <w:b/>
                <w:bCs/>
                <w:sz w:val="24"/>
                <w:szCs w:val="24"/>
                <w:lang w:bidi="ar-IQ"/>
              </w:rPr>
            </w:pPr>
            <w:r w:rsidRPr="00C32AFE">
              <w:rPr>
                <w:b/>
                <w:bCs/>
                <w:sz w:val="24"/>
                <w:szCs w:val="24"/>
                <w:lang w:bidi="ar-IQ"/>
              </w:rPr>
              <w:t>Week</w:t>
            </w:r>
          </w:p>
        </w:tc>
        <w:tc>
          <w:tcPr>
            <w:tcW w:w="807" w:type="dxa"/>
          </w:tcPr>
          <w:p w:rsidR="00293749" w:rsidRPr="00C32AFE" w:rsidRDefault="00293749" w:rsidP="0070634D">
            <w:pPr>
              <w:rPr>
                <w:b/>
                <w:bCs/>
                <w:sz w:val="24"/>
                <w:szCs w:val="24"/>
                <w:lang w:bidi="ar-IQ"/>
              </w:rPr>
            </w:pPr>
            <w:r w:rsidRPr="00C32AFE">
              <w:rPr>
                <w:b/>
                <w:bCs/>
                <w:sz w:val="24"/>
                <w:szCs w:val="24"/>
                <w:lang w:bidi="ar-IQ"/>
              </w:rPr>
              <w:t>No of Hours</w:t>
            </w:r>
          </w:p>
        </w:tc>
        <w:tc>
          <w:tcPr>
            <w:tcW w:w="1990" w:type="dxa"/>
          </w:tcPr>
          <w:p w:rsidR="00293749" w:rsidRPr="00C32AFE" w:rsidRDefault="00293749" w:rsidP="0070634D">
            <w:pPr>
              <w:jc w:val="center"/>
              <w:rPr>
                <w:b/>
                <w:bCs/>
                <w:sz w:val="24"/>
                <w:szCs w:val="24"/>
                <w:lang w:bidi="ar-IQ"/>
              </w:rPr>
            </w:pPr>
            <w:r w:rsidRPr="00C32AFE">
              <w:rPr>
                <w:b/>
                <w:bCs/>
                <w:sz w:val="24"/>
                <w:szCs w:val="24"/>
                <w:lang w:bidi="ar-IQ"/>
              </w:rPr>
              <w:t>Required Learning Output</w:t>
            </w:r>
          </w:p>
        </w:tc>
        <w:tc>
          <w:tcPr>
            <w:tcW w:w="1614" w:type="dxa"/>
          </w:tcPr>
          <w:p w:rsidR="00293749" w:rsidRPr="00C32AFE" w:rsidRDefault="00293749" w:rsidP="0070634D">
            <w:pPr>
              <w:jc w:val="center"/>
              <w:rPr>
                <w:b/>
                <w:bCs/>
                <w:sz w:val="24"/>
                <w:szCs w:val="24"/>
                <w:lang w:bidi="ar-IQ"/>
              </w:rPr>
            </w:pPr>
            <w:r w:rsidRPr="00C32AFE">
              <w:rPr>
                <w:b/>
                <w:bCs/>
                <w:sz w:val="24"/>
                <w:szCs w:val="24"/>
                <w:lang w:bidi="ar-IQ"/>
              </w:rPr>
              <w:t>Title of Subject</w:t>
            </w:r>
          </w:p>
        </w:tc>
        <w:tc>
          <w:tcPr>
            <w:tcW w:w="2503" w:type="dxa"/>
          </w:tcPr>
          <w:p w:rsidR="00293749" w:rsidRPr="00C32AFE" w:rsidRDefault="00293749" w:rsidP="0070634D">
            <w:pPr>
              <w:jc w:val="center"/>
              <w:rPr>
                <w:b/>
                <w:bCs/>
                <w:sz w:val="24"/>
                <w:szCs w:val="24"/>
                <w:lang w:bidi="ar-IQ"/>
              </w:rPr>
            </w:pPr>
            <w:r w:rsidRPr="00C32AFE">
              <w:rPr>
                <w:b/>
                <w:bCs/>
                <w:sz w:val="24"/>
                <w:szCs w:val="24"/>
                <w:lang w:bidi="ar-IQ"/>
              </w:rPr>
              <w:t>Teaching Method</w:t>
            </w:r>
          </w:p>
        </w:tc>
        <w:tc>
          <w:tcPr>
            <w:tcW w:w="1542" w:type="dxa"/>
          </w:tcPr>
          <w:p w:rsidR="00293749" w:rsidRPr="00C32AFE" w:rsidRDefault="00293749" w:rsidP="0070634D">
            <w:pPr>
              <w:jc w:val="center"/>
              <w:rPr>
                <w:b/>
                <w:bCs/>
                <w:sz w:val="24"/>
                <w:szCs w:val="24"/>
                <w:lang w:bidi="ar-IQ"/>
              </w:rPr>
            </w:pPr>
            <w:r w:rsidRPr="00C32AFE">
              <w:rPr>
                <w:b/>
                <w:bCs/>
                <w:sz w:val="24"/>
                <w:szCs w:val="24"/>
                <w:lang w:bidi="ar-IQ"/>
              </w:rPr>
              <w:t>Evaluation</w:t>
            </w:r>
          </w:p>
        </w:tc>
      </w:tr>
      <w:tr w:rsidR="00293749" w:rsidTr="0070634D">
        <w:tc>
          <w:tcPr>
            <w:tcW w:w="894" w:type="dxa"/>
          </w:tcPr>
          <w:p w:rsidR="00293749" w:rsidRDefault="00293749" w:rsidP="0070634D">
            <w:pPr>
              <w:rPr>
                <w:sz w:val="28"/>
                <w:szCs w:val="28"/>
                <w:lang w:bidi="ar-IQ"/>
              </w:rPr>
            </w:pPr>
            <w:r>
              <w:rPr>
                <w:sz w:val="28"/>
                <w:szCs w:val="28"/>
                <w:lang w:bidi="ar-IQ"/>
              </w:rPr>
              <w:t>1</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student should be able to find the value of purpose and continuity and differentiate between them</w:t>
            </w:r>
          </w:p>
        </w:tc>
        <w:tc>
          <w:tcPr>
            <w:tcW w:w="1614" w:type="dxa"/>
            <w:vAlign w:val="center"/>
          </w:tcPr>
          <w:p w:rsidR="00293749" w:rsidRPr="00E77F88" w:rsidRDefault="00293749" w:rsidP="0070634D">
            <w:pPr>
              <w:tabs>
                <w:tab w:val="left" w:pos="642"/>
              </w:tabs>
              <w:autoSpaceDE w:val="0"/>
              <w:autoSpaceDN w:val="0"/>
              <w:adjustRightInd w:val="0"/>
              <w:jc w:val="center"/>
              <w:rPr>
                <w:sz w:val="28"/>
                <w:szCs w:val="28"/>
                <w:lang w:bidi="ar-IQ"/>
              </w:rPr>
            </w:pPr>
            <w:r w:rsidRPr="00E77F88">
              <w:rPr>
                <w:sz w:val="28"/>
                <w:szCs w:val="28"/>
                <w:lang w:bidi="ar-IQ"/>
              </w:rPr>
              <w:t>Limits and Continuity</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lang w:bidi="ar-IQ"/>
              </w:rPr>
            </w:pPr>
            <w:r>
              <w:rPr>
                <w:sz w:val="28"/>
                <w:szCs w:val="28"/>
                <w:lang w:bidi="ar-IQ"/>
              </w:rPr>
              <w:t>2</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For the student to understand trigonometric functions and inverse trigonometric functions and differentiate between them</w:t>
            </w: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t>Transcendental functions- trigonometric functions, and their inverses.</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lang w:bidi="ar-IQ"/>
              </w:rPr>
            </w:pPr>
            <w:r>
              <w:rPr>
                <w:sz w:val="28"/>
                <w:szCs w:val="28"/>
                <w:lang w:bidi="ar-IQ"/>
              </w:rPr>
              <w:t>3</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 xml:space="preserve">The student will learn to calculate the values of hyperbolic functions and differentiate </w:t>
            </w:r>
            <w:r w:rsidRPr="009C6080">
              <w:rPr>
                <w:sz w:val="28"/>
                <w:szCs w:val="28"/>
                <w:lang w:bidi="ar-IQ"/>
              </w:rPr>
              <w:lastRenderedPageBreak/>
              <w:t>between them and inverse hyperbolic functions</w:t>
            </w:r>
          </w:p>
        </w:tc>
        <w:tc>
          <w:tcPr>
            <w:tcW w:w="1614" w:type="dxa"/>
            <w:vAlign w:val="center"/>
          </w:tcPr>
          <w:p w:rsidR="00293749" w:rsidRPr="00E77F88" w:rsidRDefault="00293749" w:rsidP="0070634D">
            <w:pPr>
              <w:autoSpaceDE w:val="0"/>
              <w:autoSpaceDN w:val="0"/>
              <w:adjustRightInd w:val="0"/>
              <w:jc w:val="center"/>
              <w:rPr>
                <w:sz w:val="28"/>
                <w:szCs w:val="28"/>
                <w:lang w:bidi="ar-IQ"/>
              </w:rPr>
            </w:pPr>
            <w:r w:rsidRPr="00E77F88">
              <w:rPr>
                <w:sz w:val="28"/>
                <w:szCs w:val="28"/>
                <w:lang w:bidi="ar-IQ"/>
              </w:rPr>
              <w:lastRenderedPageBreak/>
              <w:t>Transcendental functions-Hyperbolic and inverse hyperbolic functions</w:t>
            </w:r>
          </w:p>
        </w:tc>
        <w:tc>
          <w:tcPr>
            <w:tcW w:w="2503" w:type="dxa"/>
          </w:tcPr>
          <w:p w:rsidR="00293749" w:rsidRDefault="00293749" w:rsidP="0070634D">
            <w:pPr>
              <w:rPr>
                <w:sz w:val="28"/>
                <w:szCs w:val="28"/>
                <w:lang w:bidi="ar-IQ"/>
              </w:rPr>
            </w:pPr>
            <w:r w:rsidRPr="002E428C">
              <w:rPr>
                <w:sz w:val="28"/>
                <w:szCs w:val="28"/>
                <w:lang w:bidi="ar-IQ"/>
              </w:rPr>
              <w:t xml:space="preserve">Clarifying basic concepts, solving questions, using the blackboard and display screen, and using </w:t>
            </w:r>
            <w:r w:rsidRPr="002E428C">
              <w:rPr>
                <w:sz w:val="28"/>
                <w:szCs w:val="28"/>
                <w:lang w:bidi="ar-IQ"/>
              </w:rPr>
              <w:lastRenderedPageBreak/>
              <w:t>modern technologies.</w:t>
            </w:r>
          </w:p>
        </w:tc>
        <w:tc>
          <w:tcPr>
            <w:tcW w:w="1542" w:type="dxa"/>
          </w:tcPr>
          <w:p w:rsidR="00293749" w:rsidRDefault="00293749" w:rsidP="0070634D">
            <w:pPr>
              <w:rPr>
                <w:sz w:val="28"/>
                <w:szCs w:val="28"/>
                <w:lang w:bidi="ar-IQ"/>
              </w:rPr>
            </w:pPr>
            <w:r w:rsidRPr="00705602">
              <w:rPr>
                <w:sz w:val="28"/>
                <w:szCs w:val="28"/>
                <w:lang w:bidi="ar-IQ"/>
              </w:rPr>
              <w:lastRenderedPageBreak/>
              <w:t>Assignment + quiz + discussion</w:t>
            </w:r>
          </w:p>
        </w:tc>
      </w:tr>
      <w:tr w:rsidR="00293749" w:rsidTr="0070634D">
        <w:tc>
          <w:tcPr>
            <w:tcW w:w="894" w:type="dxa"/>
          </w:tcPr>
          <w:p w:rsidR="00293749" w:rsidRDefault="00293749" w:rsidP="0070634D">
            <w:pPr>
              <w:rPr>
                <w:sz w:val="28"/>
                <w:szCs w:val="28"/>
                <w:lang w:bidi="ar-IQ"/>
              </w:rPr>
            </w:pPr>
            <w:r>
              <w:rPr>
                <w:sz w:val="28"/>
                <w:szCs w:val="28"/>
                <w:lang w:bidi="ar-IQ"/>
              </w:rPr>
              <w:t>4</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student understands exponential and logarithmic functions and solves problems related to them</w:t>
            </w:r>
          </w:p>
        </w:tc>
        <w:tc>
          <w:tcPr>
            <w:tcW w:w="1614" w:type="dxa"/>
            <w:vAlign w:val="center"/>
          </w:tcPr>
          <w:p w:rsidR="00293749" w:rsidRPr="00E77F88" w:rsidRDefault="00293749" w:rsidP="0070634D">
            <w:pPr>
              <w:autoSpaceDE w:val="0"/>
              <w:autoSpaceDN w:val="0"/>
              <w:adjustRightInd w:val="0"/>
              <w:jc w:val="center"/>
              <w:rPr>
                <w:sz w:val="28"/>
                <w:szCs w:val="28"/>
                <w:lang w:bidi="ar-IQ"/>
              </w:rPr>
            </w:pPr>
            <w:r w:rsidRPr="00E77F88">
              <w:rPr>
                <w:sz w:val="28"/>
                <w:szCs w:val="28"/>
                <w:lang w:bidi="ar-IQ"/>
              </w:rPr>
              <w:t>Transcendental functions-Exponential function and logarithmic function.</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lang w:bidi="ar-IQ"/>
              </w:rPr>
            </w:pPr>
            <w:r>
              <w:rPr>
                <w:sz w:val="28"/>
                <w:szCs w:val="28"/>
                <w:lang w:bidi="ar-IQ"/>
              </w:rPr>
              <w:t>5</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student should understand conic sections well</w:t>
            </w:r>
          </w:p>
        </w:tc>
        <w:tc>
          <w:tcPr>
            <w:tcW w:w="1614" w:type="dxa"/>
            <w:vAlign w:val="center"/>
          </w:tcPr>
          <w:p w:rsidR="00293749" w:rsidRPr="00E77F88" w:rsidRDefault="00293749" w:rsidP="0070634D">
            <w:pPr>
              <w:autoSpaceDE w:val="0"/>
              <w:autoSpaceDN w:val="0"/>
              <w:adjustRightInd w:val="0"/>
              <w:jc w:val="center"/>
              <w:rPr>
                <w:sz w:val="28"/>
                <w:szCs w:val="28"/>
                <w:lang w:bidi="ar-IQ"/>
              </w:rPr>
            </w:pPr>
            <w:r w:rsidRPr="00E77F88">
              <w:rPr>
                <w:sz w:val="28"/>
                <w:szCs w:val="28"/>
                <w:lang w:bidi="ar-IQ"/>
              </w:rPr>
              <w:t>Plane analytical geometry, parabola &amp; ellipse, hyperbola.</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lang w:bidi="ar-IQ"/>
              </w:rPr>
            </w:pPr>
            <w:r>
              <w:rPr>
                <w:sz w:val="28"/>
                <w:szCs w:val="28"/>
                <w:lang w:bidi="ar-IQ"/>
              </w:rPr>
              <w:t>6</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student understood the polar coordinates well</w:t>
            </w:r>
          </w:p>
        </w:tc>
        <w:tc>
          <w:tcPr>
            <w:tcW w:w="1614" w:type="dxa"/>
            <w:vAlign w:val="center"/>
          </w:tcPr>
          <w:p w:rsidR="00293749" w:rsidRPr="00E77F88" w:rsidRDefault="00293749" w:rsidP="0070634D">
            <w:pPr>
              <w:autoSpaceDE w:val="0"/>
              <w:autoSpaceDN w:val="0"/>
              <w:adjustRightInd w:val="0"/>
              <w:jc w:val="center"/>
              <w:rPr>
                <w:sz w:val="28"/>
                <w:szCs w:val="28"/>
                <w:lang w:bidi="ar-IQ"/>
              </w:rPr>
            </w:pPr>
            <w:r w:rsidRPr="00E77F88">
              <w:rPr>
                <w:sz w:val="28"/>
                <w:szCs w:val="28"/>
                <w:lang w:bidi="ar-IQ"/>
              </w:rPr>
              <w:t>Polar coordinates.</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lang w:bidi="ar-IQ"/>
              </w:rPr>
            </w:pPr>
            <w:r>
              <w:rPr>
                <w:sz w:val="28"/>
                <w:szCs w:val="28"/>
                <w:lang w:bidi="ar-IQ"/>
              </w:rPr>
              <w:t>7</w:t>
            </w:r>
          </w:p>
        </w:tc>
        <w:tc>
          <w:tcPr>
            <w:tcW w:w="807" w:type="dxa"/>
          </w:tcPr>
          <w:p w:rsidR="00293749" w:rsidRDefault="00293749" w:rsidP="0070634D">
            <w:pPr>
              <w:rPr>
                <w:sz w:val="28"/>
                <w:szCs w:val="28"/>
                <w:lang w:bidi="ar-IQ"/>
              </w:rPr>
            </w:pPr>
            <w:bookmarkStart w:id="0" w:name="_GoBack"/>
            <w:bookmarkEnd w:id="0"/>
          </w:p>
        </w:tc>
        <w:tc>
          <w:tcPr>
            <w:tcW w:w="1990" w:type="dxa"/>
            <w:vAlign w:val="center"/>
          </w:tcPr>
          <w:p w:rsidR="00293749" w:rsidRPr="009C6080" w:rsidRDefault="00293749" w:rsidP="0070634D">
            <w:pPr>
              <w:jc w:val="center"/>
              <w:rPr>
                <w:sz w:val="28"/>
                <w:szCs w:val="28"/>
                <w:lang w:bidi="ar-IQ"/>
              </w:rPr>
            </w:pP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t>Mid-term Exam</w:t>
            </w:r>
          </w:p>
        </w:tc>
        <w:tc>
          <w:tcPr>
            <w:tcW w:w="2503" w:type="dxa"/>
          </w:tcPr>
          <w:p w:rsidR="00293749" w:rsidRDefault="00293749" w:rsidP="0070634D">
            <w:pPr>
              <w:rPr>
                <w:sz w:val="28"/>
                <w:szCs w:val="28"/>
                <w:lang w:bidi="ar-IQ"/>
              </w:rPr>
            </w:pPr>
          </w:p>
        </w:tc>
        <w:tc>
          <w:tcPr>
            <w:tcW w:w="1542" w:type="dxa"/>
          </w:tcPr>
          <w:p w:rsidR="00293749" w:rsidRDefault="00293749" w:rsidP="0070634D">
            <w:pPr>
              <w:rPr>
                <w:sz w:val="28"/>
                <w:szCs w:val="28"/>
                <w:lang w:bidi="ar-IQ"/>
              </w:rPr>
            </w:pPr>
          </w:p>
        </w:tc>
      </w:tr>
      <w:tr w:rsidR="00293749" w:rsidTr="0070634D">
        <w:tc>
          <w:tcPr>
            <w:tcW w:w="894" w:type="dxa"/>
          </w:tcPr>
          <w:p w:rsidR="00293749" w:rsidRDefault="00293749" w:rsidP="0070634D">
            <w:pPr>
              <w:rPr>
                <w:sz w:val="28"/>
                <w:szCs w:val="28"/>
                <w:lang w:bidi="ar-IQ"/>
              </w:rPr>
            </w:pPr>
            <w:r>
              <w:rPr>
                <w:rFonts w:hint="cs"/>
                <w:sz w:val="28"/>
                <w:szCs w:val="28"/>
                <w:rtl/>
                <w:lang w:bidi="ar-IQ"/>
              </w:rPr>
              <w:t>8</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 xml:space="preserve">The student should know all the rules of the derivative and know the </w:t>
            </w:r>
            <w:r w:rsidRPr="009C6080">
              <w:rPr>
                <w:sz w:val="28"/>
                <w:szCs w:val="28"/>
                <w:lang w:bidi="ar-IQ"/>
              </w:rPr>
              <w:lastRenderedPageBreak/>
              <w:t>usefulness of the derivative</w:t>
            </w: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lastRenderedPageBreak/>
              <w:t>Theory and rules of derivatives</w:t>
            </w:r>
          </w:p>
        </w:tc>
        <w:tc>
          <w:tcPr>
            <w:tcW w:w="2503" w:type="dxa"/>
          </w:tcPr>
          <w:p w:rsidR="00293749" w:rsidRDefault="00293749" w:rsidP="0070634D">
            <w:pPr>
              <w:rPr>
                <w:sz w:val="28"/>
                <w:szCs w:val="28"/>
                <w:lang w:bidi="ar-IQ"/>
              </w:rPr>
            </w:pPr>
            <w:r w:rsidRPr="002E428C">
              <w:rPr>
                <w:sz w:val="28"/>
                <w:szCs w:val="28"/>
                <w:lang w:bidi="ar-IQ"/>
              </w:rPr>
              <w:t xml:space="preserve">Clarifying basic concepts, solving questions, using the blackboard and display </w:t>
            </w:r>
            <w:r w:rsidRPr="002E428C">
              <w:rPr>
                <w:sz w:val="28"/>
                <w:szCs w:val="28"/>
                <w:lang w:bidi="ar-IQ"/>
              </w:rPr>
              <w:lastRenderedPageBreak/>
              <w:t>screen, and using modern technologies.</w:t>
            </w:r>
          </w:p>
        </w:tc>
        <w:tc>
          <w:tcPr>
            <w:tcW w:w="1542" w:type="dxa"/>
          </w:tcPr>
          <w:p w:rsidR="00293749" w:rsidRDefault="00293749" w:rsidP="0070634D">
            <w:pPr>
              <w:rPr>
                <w:sz w:val="28"/>
                <w:szCs w:val="28"/>
                <w:lang w:bidi="ar-IQ"/>
              </w:rPr>
            </w:pPr>
            <w:r w:rsidRPr="00705602">
              <w:rPr>
                <w:sz w:val="28"/>
                <w:szCs w:val="28"/>
                <w:lang w:bidi="ar-IQ"/>
              </w:rPr>
              <w:lastRenderedPageBreak/>
              <w:t>Assignment + quiz + discussion</w:t>
            </w:r>
          </w:p>
        </w:tc>
      </w:tr>
      <w:tr w:rsidR="00293749" w:rsidTr="0070634D">
        <w:tc>
          <w:tcPr>
            <w:tcW w:w="894" w:type="dxa"/>
          </w:tcPr>
          <w:p w:rsidR="00293749" w:rsidRDefault="00293749" w:rsidP="0070634D">
            <w:pPr>
              <w:rPr>
                <w:sz w:val="28"/>
                <w:szCs w:val="28"/>
                <w:lang w:bidi="ar-IQ"/>
              </w:rPr>
            </w:pPr>
            <w:r>
              <w:rPr>
                <w:rFonts w:hint="cs"/>
                <w:sz w:val="28"/>
                <w:szCs w:val="28"/>
                <w:rtl/>
                <w:lang w:bidi="ar-IQ"/>
              </w:rPr>
              <w:t>9</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student understands implicit differentiation and series rules.</w:t>
            </w: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t>Implicit Differentiation and Chain rules.</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lang w:bidi="ar-IQ"/>
              </w:rPr>
            </w:pPr>
            <w:r>
              <w:rPr>
                <w:rFonts w:hint="cs"/>
                <w:sz w:val="28"/>
                <w:szCs w:val="28"/>
                <w:rtl/>
                <w:lang w:bidi="ar-IQ"/>
              </w:rPr>
              <w:t>10</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student should be able to understand the derivatives of trigonometric functions and distinguish them from the derivatives of inverse trigonometric functions.</w:t>
            </w: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t>Derivatives of trigonometric functions Derivatives of inverse trigonometric functions.</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lang w:bidi="ar-IQ"/>
              </w:rPr>
            </w:pPr>
            <w:r>
              <w:rPr>
                <w:rFonts w:hint="cs"/>
                <w:sz w:val="28"/>
                <w:szCs w:val="28"/>
                <w:rtl/>
                <w:lang w:bidi="ar-IQ"/>
              </w:rPr>
              <w:t>11</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student should be able to understand the derivatives of exponential and logarithmic functions</w:t>
            </w: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t>Derivatives of the exponential and natural logarithms functions.</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lang w:bidi="ar-IQ"/>
              </w:rPr>
            </w:pPr>
            <w:r>
              <w:rPr>
                <w:rFonts w:hint="cs"/>
                <w:sz w:val="28"/>
                <w:szCs w:val="28"/>
                <w:rtl/>
                <w:lang w:bidi="ar-IQ"/>
              </w:rPr>
              <w:t>12</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 xml:space="preserve">The student will be able to understand the derivatives of hyperbolic </w:t>
            </w:r>
            <w:r w:rsidRPr="009C6080">
              <w:rPr>
                <w:sz w:val="28"/>
                <w:szCs w:val="28"/>
                <w:lang w:bidi="ar-IQ"/>
              </w:rPr>
              <w:lastRenderedPageBreak/>
              <w:t>and inverse hyperbolic functions</w:t>
            </w: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lastRenderedPageBreak/>
              <w:t>Derivatives of Hyperbolic and inverse hyperbolic functions.</w:t>
            </w:r>
          </w:p>
        </w:tc>
        <w:tc>
          <w:tcPr>
            <w:tcW w:w="2503" w:type="dxa"/>
          </w:tcPr>
          <w:p w:rsidR="00293749" w:rsidRDefault="00293749" w:rsidP="0070634D">
            <w:pPr>
              <w:rPr>
                <w:sz w:val="28"/>
                <w:szCs w:val="28"/>
                <w:lang w:bidi="ar-IQ"/>
              </w:rPr>
            </w:pPr>
            <w:r w:rsidRPr="002E428C">
              <w:rPr>
                <w:sz w:val="28"/>
                <w:szCs w:val="28"/>
                <w:lang w:bidi="ar-IQ"/>
              </w:rPr>
              <w:t xml:space="preserve">Clarifying basic concepts, solving questions, using the blackboard and display </w:t>
            </w:r>
            <w:r w:rsidRPr="002E428C">
              <w:rPr>
                <w:sz w:val="28"/>
                <w:szCs w:val="28"/>
                <w:lang w:bidi="ar-IQ"/>
              </w:rPr>
              <w:lastRenderedPageBreak/>
              <w:t>screen, and using modern technologies.</w:t>
            </w:r>
          </w:p>
        </w:tc>
        <w:tc>
          <w:tcPr>
            <w:tcW w:w="1542" w:type="dxa"/>
          </w:tcPr>
          <w:p w:rsidR="00293749" w:rsidRDefault="00293749" w:rsidP="0070634D">
            <w:pPr>
              <w:rPr>
                <w:sz w:val="28"/>
                <w:szCs w:val="28"/>
                <w:lang w:bidi="ar-IQ"/>
              </w:rPr>
            </w:pPr>
            <w:r w:rsidRPr="00705602">
              <w:rPr>
                <w:sz w:val="28"/>
                <w:szCs w:val="28"/>
                <w:lang w:bidi="ar-IQ"/>
              </w:rPr>
              <w:lastRenderedPageBreak/>
              <w:t>Assignment + quiz + discussion</w:t>
            </w:r>
          </w:p>
        </w:tc>
      </w:tr>
      <w:tr w:rsidR="00293749" w:rsidTr="0070634D">
        <w:tc>
          <w:tcPr>
            <w:tcW w:w="894" w:type="dxa"/>
          </w:tcPr>
          <w:p w:rsidR="00293749" w:rsidRDefault="00293749" w:rsidP="0070634D">
            <w:pPr>
              <w:rPr>
                <w:sz w:val="28"/>
                <w:szCs w:val="28"/>
                <w:lang w:bidi="ar-IQ"/>
              </w:rPr>
            </w:pPr>
            <w:r>
              <w:rPr>
                <w:rFonts w:hint="cs"/>
                <w:sz w:val="28"/>
                <w:szCs w:val="28"/>
                <w:rtl/>
                <w:lang w:bidi="ar-IQ"/>
              </w:rPr>
              <w:t>13</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applicant must understand the applications of derivatives well</w:t>
            </w: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t>Applications of the derivatives.</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rtl/>
                <w:lang w:bidi="ar-IQ"/>
              </w:rPr>
            </w:pPr>
            <w:r>
              <w:rPr>
                <w:rFonts w:hint="cs"/>
                <w:sz w:val="28"/>
                <w:szCs w:val="28"/>
                <w:rtl/>
                <w:lang w:bidi="ar-IQ"/>
              </w:rPr>
              <w:t>14</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student understands determinants and properties of determinants and solves problems related to them</w:t>
            </w: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t>Determinants and properties of determinants.</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r w:rsidR="00293749" w:rsidTr="0070634D">
        <w:tc>
          <w:tcPr>
            <w:tcW w:w="894" w:type="dxa"/>
          </w:tcPr>
          <w:p w:rsidR="00293749" w:rsidRDefault="00293749" w:rsidP="0070634D">
            <w:pPr>
              <w:rPr>
                <w:sz w:val="28"/>
                <w:szCs w:val="28"/>
                <w:rtl/>
                <w:lang w:bidi="ar-IQ"/>
              </w:rPr>
            </w:pPr>
            <w:r>
              <w:rPr>
                <w:rFonts w:hint="cs"/>
                <w:sz w:val="28"/>
                <w:szCs w:val="28"/>
                <w:rtl/>
                <w:lang w:bidi="ar-IQ"/>
              </w:rPr>
              <w:t>15</w:t>
            </w:r>
          </w:p>
        </w:tc>
        <w:tc>
          <w:tcPr>
            <w:tcW w:w="807" w:type="dxa"/>
          </w:tcPr>
          <w:p w:rsidR="00293749" w:rsidRDefault="00293749" w:rsidP="0070634D">
            <w:pPr>
              <w:rPr>
                <w:sz w:val="28"/>
                <w:szCs w:val="28"/>
                <w:lang w:bidi="ar-IQ"/>
              </w:rPr>
            </w:pPr>
            <w:r>
              <w:rPr>
                <w:rFonts w:hint="cs"/>
                <w:sz w:val="28"/>
                <w:szCs w:val="28"/>
                <w:rtl/>
                <w:lang w:bidi="ar-IQ"/>
              </w:rPr>
              <w:t>4</w:t>
            </w:r>
          </w:p>
        </w:tc>
        <w:tc>
          <w:tcPr>
            <w:tcW w:w="1990" w:type="dxa"/>
            <w:vAlign w:val="center"/>
          </w:tcPr>
          <w:p w:rsidR="00293749" w:rsidRPr="009C6080" w:rsidRDefault="00293749" w:rsidP="0070634D">
            <w:pPr>
              <w:jc w:val="center"/>
              <w:rPr>
                <w:sz w:val="28"/>
                <w:szCs w:val="28"/>
                <w:lang w:bidi="ar-IQ"/>
              </w:rPr>
            </w:pPr>
            <w:r w:rsidRPr="009C6080">
              <w:rPr>
                <w:sz w:val="28"/>
                <w:szCs w:val="28"/>
                <w:lang w:bidi="ar-IQ"/>
              </w:rPr>
              <w:t>The student should be able to solve linear equations using Cramer’s rule efficiently</w:t>
            </w:r>
          </w:p>
        </w:tc>
        <w:tc>
          <w:tcPr>
            <w:tcW w:w="1614" w:type="dxa"/>
            <w:vAlign w:val="center"/>
          </w:tcPr>
          <w:p w:rsidR="00293749" w:rsidRPr="00E77F88" w:rsidRDefault="00293749" w:rsidP="0070634D">
            <w:pPr>
              <w:jc w:val="center"/>
              <w:rPr>
                <w:sz w:val="28"/>
                <w:szCs w:val="28"/>
                <w:lang w:bidi="ar-IQ"/>
              </w:rPr>
            </w:pPr>
            <w:r w:rsidRPr="00E77F88">
              <w:rPr>
                <w:sz w:val="28"/>
                <w:szCs w:val="28"/>
                <w:lang w:bidi="ar-IQ"/>
              </w:rPr>
              <w:t>Solution of Linear equations by Cramer’s rule. + Preparatory week before the final Exam</w:t>
            </w:r>
          </w:p>
        </w:tc>
        <w:tc>
          <w:tcPr>
            <w:tcW w:w="2503" w:type="dxa"/>
          </w:tcPr>
          <w:p w:rsidR="00293749" w:rsidRDefault="00293749" w:rsidP="0070634D">
            <w:pPr>
              <w:rPr>
                <w:sz w:val="28"/>
                <w:szCs w:val="28"/>
                <w:lang w:bidi="ar-IQ"/>
              </w:rPr>
            </w:pPr>
            <w:r w:rsidRPr="002E428C">
              <w:rPr>
                <w:sz w:val="28"/>
                <w:szCs w:val="28"/>
                <w:lang w:bidi="ar-IQ"/>
              </w:rPr>
              <w:t>Clarifying basic concepts, solving questions, using the blackboard and display screen, and using modern technologies.</w:t>
            </w:r>
          </w:p>
        </w:tc>
        <w:tc>
          <w:tcPr>
            <w:tcW w:w="1542" w:type="dxa"/>
          </w:tcPr>
          <w:p w:rsidR="00293749" w:rsidRDefault="00293749" w:rsidP="0070634D">
            <w:pPr>
              <w:rPr>
                <w:sz w:val="28"/>
                <w:szCs w:val="28"/>
                <w:lang w:bidi="ar-IQ"/>
              </w:rPr>
            </w:pPr>
            <w:r w:rsidRPr="00705602">
              <w:rPr>
                <w:sz w:val="28"/>
                <w:szCs w:val="28"/>
                <w:lang w:bidi="ar-IQ"/>
              </w:rPr>
              <w:t>Assignment + quiz + discussion</w:t>
            </w:r>
          </w:p>
        </w:tc>
      </w:tr>
    </w:tbl>
    <w:p w:rsidR="00DB162C" w:rsidRPr="00DB162C" w:rsidRDefault="00DB162C" w:rsidP="003C5376">
      <w:pPr>
        <w:rPr>
          <w:sz w:val="28"/>
          <w:szCs w:val="28"/>
          <w:lang w:bidi="ar-IQ"/>
        </w:rPr>
      </w:pPr>
    </w:p>
    <w:p w:rsidR="00B71468" w:rsidRDefault="007A0038" w:rsidP="003C5376">
      <w:pPr>
        <w:rPr>
          <w:b/>
          <w:bCs/>
          <w:sz w:val="28"/>
          <w:szCs w:val="28"/>
          <w:lang w:bidi="ar-IQ"/>
        </w:rPr>
      </w:pPr>
      <w:r>
        <w:rPr>
          <w:sz w:val="28"/>
          <w:szCs w:val="28"/>
          <w:lang w:bidi="ar-IQ"/>
        </w:rPr>
        <w:t>12</w:t>
      </w:r>
      <w:proofErr w:type="gramStart"/>
      <w:r>
        <w:rPr>
          <w:sz w:val="28"/>
          <w:szCs w:val="28"/>
          <w:lang w:bidi="ar-IQ"/>
        </w:rPr>
        <w:t>.</w:t>
      </w:r>
      <w:r w:rsidRPr="007A0038">
        <w:rPr>
          <w:b/>
          <w:bCs/>
          <w:sz w:val="28"/>
          <w:szCs w:val="28"/>
          <w:lang w:bidi="ar-IQ"/>
        </w:rPr>
        <w:t>Infrastructure</w:t>
      </w:r>
      <w:proofErr w:type="gramEnd"/>
    </w:p>
    <w:tbl>
      <w:tblPr>
        <w:tblStyle w:val="TableGrid"/>
        <w:tblW w:w="0" w:type="auto"/>
        <w:tblLook w:val="04A0" w:firstRow="1" w:lastRow="0" w:firstColumn="1" w:lastColumn="0" w:noHBand="0" w:noVBand="1"/>
      </w:tblPr>
      <w:tblGrid>
        <w:gridCol w:w="3354"/>
        <w:gridCol w:w="5996"/>
      </w:tblGrid>
      <w:tr w:rsidR="007A0038" w:rsidTr="007A0038">
        <w:tc>
          <w:tcPr>
            <w:tcW w:w="4788" w:type="dxa"/>
          </w:tcPr>
          <w:p w:rsidR="007A0038" w:rsidRDefault="007A0038" w:rsidP="003C5376">
            <w:pPr>
              <w:rPr>
                <w:sz w:val="28"/>
                <w:szCs w:val="28"/>
                <w:lang w:bidi="ar-IQ"/>
              </w:rPr>
            </w:pPr>
            <w:r>
              <w:rPr>
                <w:sz w:val="28"/>
                <w:szCs w:val="28"/>
                <w:lang w:bidi="ar-IQ"/>
              </w:rPr>
              <w:t>a. Textbooks</w:t>
            </w:r>
          </w:p>
        </w:tc>
        <w:tc>
          <w:tcPr>
            <w:tcW w:w="4788" w:type="dxa"/>
          </w:tcPr>
          <w:p w:rsidR="007A0038" w:rsidRDefault="00461A8D" w:rsidP="003C5376">
            <w:pPr>
              <w:rPr>
                <w:sz w:val="28"/>
                <w:szCs w:val="28"/>
                <w:lang w:bidi="ar-IQ"/>
              </w:rPr>
            </w:pPr>
            <w:r>
              <w:t>Engineering Mathematics I (pdf)</w:t>
            </w:r>
          </w:p>
        </w:tc>
      </w:tr>
      <w:tr w:rsidR="007A0038" w:rsidTr="007A0038">
        <w:tc>
          <w:tcPr>
            <w:tcW w:w="4788" w:type="dxa"/>
          </w:tcPr>
          <w:p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788" w:type="dxa"/>
          </w:tcPr>
          <w:p w:rsidR="007A0038" w:rsidRDefault="00461A8D" w:rsidP="003C5376">
            <w:pPr>
              <w:rPr>
                <w:sz w:val="28"/>
                <w:szCs w:val="28"/>
                <w:lang w:bidi="ar-IQ"/>
              </w:rPr>
            </w:pPr>
            <w:r>
              <w:t xml:space="preserve">Thomas ‘ Calculus (pdf) </w:t>
            </w:r>
            <w:proofErr w:type="spellStart"/>
            <w:r>
              <w:t>Fouteenth</w:t>
            </w:r>
            <w:proofErr w:type="spellEnd"/>
            <w:r>
              <w:t xml:space="preserve"> edition Based on the original work by GEORGE B. THOMAS, JR.</w:t>
            </w:r>
          </w:p>
        </w:tc>
      </w:tr>
      <w:tr w:rsidR="00A6309C" w:rsidTr="00C95126">
        <w:tc>
          <w:tcPr>
            <w:tcW w:w="4788" w:type="dxa"/>
          </w:tcPr>
          <w:p w:rsidR="00A6309C" w:rsidRDefault="00A6309C" w:rsidP="00A6309C">
            <w:pPr>
              <w:rPr>
                <w:sz w:val="28"/>
                <w:szCs w:val="28"/>
                <w:lang w:bidi="ar-IQ"/>
              </w:rPr>
            </w:pPr>
            <w:r>
              <w:rPr>
                <w:sz w:val="28"/>
                <w:szCs w:val="28"/>
                <w:lang w:bidi="ar-IQ"/>
              </w:rPr>
              <w:lastRenderedPageBreak/>
              <w:t>c. Recommended books and periodicals (journals, reports, etc.)</w:t>
            </w:r>
          </w:p>
        </w:tc>
        <w:tc>
          <w:tcPr>
            <w:tcW w:w="4788" w:type="dxa"/>
            <w:vAlign w:val="center"/>
          </w:tcPr>
          <w:p w:rsidR="00A6309C" w:rsidRPr="00DB131F" w:rsidRDefault="00293749" w:rsidP="00461A8D">
            <w:pPr>
              <w:autoSpaceDE w:val="0"/>
              <w:autoSpaceDN w:val="0"/>
              <w:adjustRightInd w:val="0"/>
              <w:rPr>
                <w:rFonts w:ascii="Cambria" w:hAnsi="Cambria"/>
                <w:color w:val="000000"/>
                <w:sz w:val="28"/>
                <w:szCs w:val="28"/>
                <w:lang w:bidi="ar-IQ"/>
              </w:rPr>
            </w:pPr>
            <w:hyperlink r:id="rId6" w:history="1">
              <w:r w:rsidR="00461A8D" w:rsidRPr="004D57CB">
                <w:rPr>
                  <w:rStyle w:val="Hyperlink"/>
                </w:rPr>
                <w:t>https://elearningatria.files.wordpress.com/2013/10/differential-calculus-1-23.pdf</w:t>
              </w:r>
            </w:hyperlink>
            <w:r w:rsidR="00461A8D">
              <w:t xml:space="preserve"> </w:t>
            </w:r>
          </w:p>
        </w:tc>
      </w:tr>
      <w:tr w:rsidR="00A6309C" w:rsidTr="007A0038">
        <w:tc>
          <w:tcPr>
            <w:tcW w:w="4788" w:type="dxa"/>
          </w:tcPr>
          <w:p w:rsidR="00A6309C" w:rsidRDefault="00A6309C" w:rsidP="00A6309C">
            <w:pPr>
              <w:rPr>
                <w:sz w:val="28"/>
                <w:szCs w:val="28"/>
                <w:lang w:bidi="ar-IQ"/>
              </w:rPr>
            </w:pPr>
            <w:r>
              <w:rPr>
                <w:sz w:val="28"/>
                <w:szCs w:val="28"/>
                <w:lang w:bidi="ar-IQ"/>
              </w:rPr>
              <w:t>d. Electronic references, internet websites, etc</w:t>
            </w:r>
          </w:p>
        </w:tc>
        <w:tc>
          <w:tcPr>
            <w:tcW w:w="4788" w:type="dxa"/>
          </w:tcPr>
          <w:p w:rsidR="00A6309C" w:rsidRDefault="00293749" w:rsidP="00A6309C">
            <w:pPr>
              <w:rPr>
                <w:sz w:val="28"/>
                <w:szCs w:val="28"/>
                <w:lang w:bidi="ar-IQ"/>
              </w:rPr>
            </w:pPr>
            <w:hyperlink r:id="rId7" w:history="1">
              <w:r w:rsidR="00461A8D" w:rsidRPr="004D57CB">
                <w:rPr>
                  <w:rStyle w:val="Hyperlink"/>
                </w:rPr>
                <w:t>http://dl.konkur.in/post/Book/Paye/Thomas-Calculus-14th-Edition-%5Bkonkur.in%5D.pdf</w:t>
              </w:r>
            </w:hyperlink>
          </w:p>
        </w:tc>
      </w:tr>
    </w:tbl>
    <w:p w:rsidR="007A0038" w:rsidRDefault="007A0038" w:rsidP="003C5376">
      <w:pPr>
        <w:rPr>
          <w:sz w:val="28"/>
          <w:szCs w:val="28"/>
          <w:lang w:bidi="ar-IQ"/>
        </w:rPr>
      </w:pPr>
    </w:p>
    <w:p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TableGrid"/>
        <w:tblW w:w="0" w:type="auto"/>
        <w:tblLook w:val="04A0" w:firstRow="1" w:lastRow="0" w:firstColumn="1" w:lastColumn="0" w:noHBand="0" w:noVBand="1"/>
      </w:tblPr>
      <w:tblGrid>
        <w:gridCol w:w="9350"/>
      </w:tblGrid>
      <w:tr w:rsidR="007A0038" w:rsidTr="007A0038">
        <w:tc>
          <w:tcPr>
            <w:tcW w:w="9576" w:type="dxa"/>
          </w:tcPr>
          <w:p w:rsidR="00A6309C" w:rsidRPr="00A6309C" w:rsidRDefault="00A6309C" w:rsidP="001709EF">
            <w:pPr>
              <w:rPr>
                <w:sz w:val="28"/>
                <w:szCs w:val="28"/>
                <w:rtl/>
                <w:lang w:bidi="ar-IQ"/>
              </w:rPr>
            </w:pPr>
          </w:p>
          <w:p w:rsidR="001C239D" w:rsidRPr="001C239D" w:rsidRDefault="001C239D" w:rsidP="001C239D">
            <w:pPr>
              <w:rPr>
                <w:sz w:val="28"/>
                <w:szCs w:val="28"/>
                <w:lang w:bidi="ar-IQ"/>
              </w:rPr>
            </w:pPr>
            <w:r w:rsidRPr="001C239D">
              <w:rPr>
                <w:sz w:val="28"/>
                <w:szCs w:val="28"/>
                <w:lang w:bidi="ar-IQ"/>
              </w:rPr>
              <w:t>- Giving the derivative topic priority in presentation by placing it in the second week, then the derivative topics are presented separately after each unit.</w:t>
            </w:r>
          </w:p>
          <w:p w:rsidR="007A0038" w:rsidRDefault="001C239D" w:rsidP="001C239D">
            <w:pPr>
              <w:rPr>
                <w:sz w:val="28"/>
                <w:szCs w:val="28"/>
                <w:lang w:bidi="ar-IQ"/>
              </w:rPr>
            </w:pPr>
            <w:r w:rsidRPr="001C239D">
              <w:rPr>
                <w:sz w:val="28"/>
                <w:szCs w:val="28"/>
                <w:lang w:bidi="ar-IQ"/>
              </w:rPr>
              <w:t>- Before each study unit, a mini-unit is presented that explains the importance of the upcoming unit, its applications, its connection with other fields, where it is located in the real world, and what its uses are.</w:t>
            </w:r>
          </w:p>
        </w:tc>
      </w:tr>
    </w:tbl>
    <w:p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5"/>
    <w:rsid w:val="00010D25"/>
    <w:rsid w:val="00025541"/>
    <w:rsid w:val="00063594"/>
    <w:rsid w:val="00076DB3"/>
    <w:rsid w:val="00091B2F"/>
    <w:rsid w:val="000A7F1A"/>
    <w:rsid w:val="000E5EBD"/>
    <w:rsid w:val="000F6501"/>
    <w:rsid w:val="000F753F"/>
    <w:rsid w:val="00140456"/>
    <w:rsid w:val="001709EF"/>
    <w:rsid w:val="001B3DE4"/>
    <w:rsid w:val="001B5F8D"/>
    <w:rsid w:val="001C239D"/>
    <w:rsid w:val="002444CC"/>
    <w:rsid w:val="00293749"/>
    <w:rsid w:val="002E428C"/>
    <w:rsid w:val="00303724"/>
    <w:rsid w:val="00323FE8"/>
    <w:rsid w:val="00326EAA"/>
    <w:rsid w:val="00354485"/>
    <w:rsid w:val="003628DD"/>
    <w:rsid w:val="003B4EBB"/>
    <w:rsid w:val="003C5376"/>
    <w:rsid w:val="003E6A6B"/>
    <w:rsid w:val="00414CE6"/>
    <w:rsid w:val="00450A29"/>
    <w:rsid w:val="00455F43"/>
    <w:rsid w:val="00461A8D"/>
    <w:rsid w:val="004C2218"/>
    <w:rsid w:val="004D4A44"/>
    <w:rsid w:val="004D57CB"/>
    <w:rsid w:val="004F1FA1"/>
    <w:rsid w:val="00504C8C"/>
    <w:rsid w:val="0055363D"/>
    <w:rsid w:val="0057145E"/>
    <w:rsid w:val="00573C37"/>
    <w:rsid w:val="0057781E"/>
    <w:rsid w:val="005B0F2A"/>
    <w:rsid w:val="005D4290"/>
    <w:rsid w:val="006006FD"/>
    <w:rsid w:val="006446D1"/>
    <w:rsid w:val="00667B55"/>
    <w:rsid w:val="006720B5"/>
    <w:rsid w:val="00697792"/>
    <w:rsid w:val="006C47A9"/>
    <w:rsid w:val="00705602"/>
    <w:rsid w:val="00733CF4"/>
    <w:rsid w:val="00737B43"/>
    <w:rsid w:val="00743DF6"/>
    <w:rsid w:val="00744111"/>
    <w:rsid w:val="0075366F"/>
    <w:rsid w:val="00754C51"/>
    <w:rsid w:val="00781BE1"/>
    <w:rsid w:val="007A0038"/>
    <w:rsid w:val="007E5937"/>
    <w:rsid w:val="00812340"/>
    <w:rsid w:val="008126C5"/>
    <w:rsid w:val="008178E8"/>
    <w:rsid w:val="00825C5E"/>
    <w:rsid w:val="00830A29"/>
    <w:rsid w:val="008B4121"/>
    <w:rsid w:val="008E470D"/>
    <w:rsid w:val="00907CCE"/>
    <w:rsid w:val="00913302"/>
    <w:rsid w:val="009300F3"/>
    <w:rsid w:val="00942D80"/>
    <w:rsid w:val="00954A62"/>
    <w:rsid w:val="009A5EF2"/>
    <w:rsid w:val="009C6080"/>
    <w:rsid w:val="009F52EA"/>
    <w:rsid w:val="00A16AC4"/>
    <w:rsid w:val="00A277C0"/>
    <w:rsid w:val="00A5665F"/>
    <w:rsid w:val="00A6309C"/>
    <w:rsid w:val="00AB0D4C"/>
    <w:rsid w:val="00AF726A"/>
    <w:rsid w:val="00B032F2"/>
    <w:rsid w:val="00B05EE5"/>
    <w:rsid w:val="00B27C05"/>
    <w:rsid w:val="00B30099"/>
    <w:rsid w:val="00B62B56"/>
    <w:rsid w:val="00B71468"/>
    <w:rsid w:val="00B91693"/>
    <w:rsid w:val="00BD289A"/>
    <w:rsid w:val="00BF6394"/>
    <w:rsid w:val="00BF6521"/>
    <w:rsid w:val="00C16A11"/>
    <w:rsid w:val="00C32AFE"/>
    <w:rsid w:val="00C34DFF"/>
    <w:rsid w:val="00C535D5"/>
    <w:rsid w:val="00C64481"/>
    <w:rsid w:val="00CD0ABE"/>
    <w:rsid w:val="00D01DA3"/>
    <w:rsid w:val="00D23089"/>
    <w:rsid w:val="00D37368"/>
    <w:rsid w:val="00D65DF6"/>
    <w:rsid w:val="00D67C29"/>
    <w:rsid w:val="00D7064B"/>
    <w:rsid w:val="00D7350B"/>
    <w:rsid w:val="00D85CC8"/>
    <w:rsid w:val="00D9555E"/>
    <w:rsid w:val="00D95AE3"/>
    <w:rsid w:val="00DA5DB3"/>
    <w:rsid w:val="00DB162C"/>
    <w:rsid w:val="00DB4D4C"/>
    <w:rsid w:val="00DD1C92"/>
    <w:rsid w:val="00DD6DE9"/>
    <w:rsid w:val="00E002D0"/>
    <w:rsid w:val="00E07C89"/>
    <w:rsid w:val="00E41930"/>
    <w:rsid w:val="00E75233"/>
    <w:rsid w:val="00E77F88"/>
    <w:rsid w:val="00E972B9"/>
    <w:rsid w:val="00EC04F4"/>
    <w:rsid w:val="00EC2DE1"/>
    <w:rsid w:val="00ED1102"/>
    <w:rsid w:val="00EF554B"/>
    <w:rsid w:val="00F10110"/>
    <w:rsid w:val="00F14F5F"/>
    <w:rsid w:val="00F3250D"/>
    <w:rsid w:val="00F43AB9"/>
    <w:rsid w:val="00F45A45"/>
    <w:rsid w:val="00F63982"/>
    <w:rsid w:val="00F87488"/>
    <w:rsid w:val="00FA4EDD"/>
    <w:rsid w:val="00FD0CC6"/>
    <w:rsid w:val="00FF4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61C63-315B-4309-876C-C1B89894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456"/>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4iawc">
    <w:name w:val="q4iawc"/>
    <w:basedOn w:val="DefaultParagraphFont"/>
    <w:rsid w:val="00DD6DE9"/>
  </w:style>
  <w:style w:type="paragraph" w:styleId="ListParagraph">
    <w:name w:val="List Paragraph"/>
    <w:basedOn w:val="Normal"/>
    <w:uiPriority w:val="34"/>
    <w:qFormat/>
    <w:rsid w:val="000F753F"/>
    <w:pPr>
      <w:ind w:left="720"/>
      <w:contextualSpacing/>
    </w:pPr>
  </w:style>
  <w:style w:type="character" w:customStyle="1" w:styleId="viiyi">
    <w:name w:val="viiyi"/>
    <w:basedOn w:val="DefaultParagraphFont"/>
    <w:rsid w:val="00A6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66815525">
      <w:bodyDiv w:val="1"/>
      <w:marLeft w:val="0"/>
      <w:marRight w:val="0"/>
      <w:marTop w:val="0"/>
      <w:marBottom w:val="0"/>
      <w:divBdr>
        <w:top w:val="none" w:sz="0" w:space="0" w:color="auto"/>
        <w:left w:val="none" w:sz="0" w:space="0" w:color="auto"/>
        <w:bottom w:val="none" w:sz="0" w:space="0" w:color="auto"/>
        <w:right w:val="none" w:sz="0" w:space="0" w:color="auto"/>
      </w:divBdr>
      <w:divsChild>
        <w:div w:id="76560251">
          <w:marLeft w:val="0"/>
          <w:marRight w:val="0"/>
          <w:marTop w:val="0"/>
          <w:marBottom w:val="0"/>
          <w:divBdr>
            <w:top w:val="none" w:sz="0" w:space="0" w:color="auto"/>
            <w:left w:val="none" w:sz="0" w:space="0" w:color="auto"/>
            <w:bottom w:val="none" w:sz="0" w:space="0" w:color="auto"/>
            <w:right w:val="none" w:sz="0" w:space="0" w:color="auto"/>
          </w:divBdr>
        </w:div>
      </w:divsChild>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8556">
      <w:bodyDiv w:val="1"/>
      <w:marLeft w:val="0"/>
      <w:marRight w:val="0"/>
      <w:marTop w:val="0"/>
      <w:marBottom w:val="0"/>
      <w:divBdr>
        <w:top w:val="none" w:sz="0" w:space="0" w:color="auto"/>
        <w:left w:val="none" w:sz="0" w:space="0" w:color="auto"/>
        <w:bottom w:val="none" w:sz="0" w:space="0" w:color="auto"/>
        <w:right w:val="none" w:sz="0" w:space="0" w:color="auto"/>
      </w:divBdr>
      <w:divsChild>
        <w:div w:id="1505782215">
          <w:marLeft w:val="0"/>
          <w:marRight w:val="0"/>
          <w:marTop w:val="0"/>
          <w:marBottom w:val="0"/>
          <w:divBdr>
            <w:top w:val="none" w:sz="0" w:space="0" w:color="auto"/>
            <w:left w:val="none" w:sz="0" w:space="0" w:color="auto"/>
            <w:bottom w:val="none" w:sz="0" w:space="0" w:color="auto"/>
            <w:right w:val="none" w:sz="0" w:space="0" w:color="auto"/>
          </w:divBdr>
        </w:div>
      </w:divsChild>
    </w:div>
    <w:div w:id="1013143342">
      <w:bodyDiv w:val="1"/>
      <w:marLeft w:val="0"/>
      <w:marRight w:val="0"/>
      <w:marTop w:val="0"/>
      <w:marBottom w:val="0"/>
      <w:divBdr>
        <w:top w:val="none" w:sz="0" w:space="0" w:color="auto"/>
        <w:left w:val="none" w:sz="0" w:space="0" w:color="auto"/>
        <w:bottom w:val="none" w:sz="0" w:space="0" w:color="auto"/>
        <w:right w:val="none" w:sz="0" w:space="0" w:color="auto"/>
      </w:divBdr>
      <w:divsChild>
        <w:div w:id="1027217328">
          <w:marLeft w:val="0"/>
          <w:marRight w:val="0"/>
          <w:marTop w:val="0"/>
          <w:marBottom w:val="0"/>
          <w:divBdr>
            <w:top w:val="none" w:sz="0" w:space="0" w:color="auto"/>
            <w:left w:val="none" w:sz="0" w:space="0" w:color="auto"/>
            <w:bottom w:val="none" w:sz="0" w:space="0" w:color="auto"/>
            <w:right w:val="none" w:sz="0" w:space="0" w:color="auto"/>
          </w:divBdr>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67222365">
      <w:bodyDiv w:val="1"/>
      <w:marLeft w:val="0"/>
      <w:marRight w:val="0"/>
      <w:marTop w:val="0"/>
      <w:marBottom w:val="0"/>
      <w:divBdr>
        <w:top w:val="none" w:sz="0" w:space="0" w:color="auto"/>
        <w:left w:val="none" w:sz="0" w:space="0" w:color="auto"/>
        <w:bottom w:val="none" w:sz="0" w:space="0" w:color="auto"/>
        <w:right w:val="none" w:sz="0" w:space="0" w:color="auto"/>
      </w:divBdr>
      <w:divsChild>
        <w:div w:id="968390159">
          <w:marLeft w:val="0"/>
          <w:marRight w:val="0"/>
          <w:marTop w:val="0"/>
          <w:marBottom w:val="0"/>
          <w:divBdr>
            <w:top w:val="none" w:sz="0" w:space="0" w:color="auto"/>
            <w:left w:val="none" w:sz="0" w:space="0" w:color="auto"/>
            <w:bottom w:val="none" w:sz="0" w:space="0" w:color="auto"/>
            <w:right w:val="none" w:sz="0" w:space="0" w:color="auto"/>
          </w:divBdr>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16">
      <w:bodyDiv w:val="1"/>
      <w:marLeft w:val="0"/>
      <w:marRight w:val="0"/>
      <w:marTop w:val="0"/>
      <w:marBottom w:val="0"/>
      <w:divBdr>
        <w:top w:val="none" w:sz="0" w:space="0" w:color="auto"/>
        <w:left w:val="none" w:sz="0" w:space="0" w:color="auto"/>
        <w:bottom w:val="none" w:sz="0" w:space="0" w:color="auto"/>
        <w:right w:val="none" w:sz="0" w:space="0" w:color="auto"/>
      </w:divBdr>
      <w:divsChild>
        <w:div w:id="1551381213">
          <w:marLeft w:val="0"/>
          <w:marRight w:val="0"/>
          <w:marTop w:val="0"/>
          <w:marBottom w:val="0"/>
          <w:divBdr>
            <w:top w:val="none" w:sz="0" w:space="0" w:color="auto"/>
            <w:left w:val="none" w:sz="0" w:space="0" w:color="auto"/>
            <w:bottom w:val="none" w:sz="0" w:space="0" w:color="auto"/>
            <w:right w:val="none" w:sz="0" w:space="0" w:color="auto"/>
          </w:divBdr>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57443313">
      <w:bodyDiv w:val="1"/>
      <w:marLeft w:val="0"/>
      <w:marRight w:val="0"/>
      <w:marTop w:val="0"/>
      <w:marBottom w:val="0"/>
      <w:divBdr>
        <w:top w:val="none" w:sz="0" w:space="0" w:color="auto"/>
        <w:left w:val="none" w:sz="0" w:space="0" w:color="auto"/>
        <w:bottom w:val="none" w:sz="0" w:space="0" w:color="auto"/>
        <w:right w:val="none" w:sz="0" w:space="0" w:color="auto"/>
      </w:divBdr>
      <w:divsChild>
        <w:div w:id="62719550">
          <w:marLeft w:val="0"/>
          <w:marRight w:val="0"/>
          <w:marTop w:val="0"/>
          <w:marBottom w:val="0"/>
          <w:divBdr>
            <w:top w:val="none" w:sz="0" w:space="0" w:color="auto"/>
            <w:left w:val="none" w:sz="0" w:space="0" w:color="auto"/>
            <w:bottom w:val="none" w:sz="0" w:space="0" w:color="auto"/>
            <w:right w:val="none" w:sz="0" w:space="0" w:color="auto"/>
          </w:divBdr>
        </w:div>
      </w:divsChild>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l.konkur.in/post/Book/Paye/Thomas-Calculus-14th-Edition-%5Bkonkur.in%5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earningatria.files.wordpress.com/2013/10/differential-calculus-1-23.pdf%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9885-AA92-47F7-B1FA-C26453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1536</Words>
  <Characters>8758</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6</cp:revision>
  <cp:lastPrinted>2020-12-22T22:01:00Z</cp:lastPrinted>
  <dcterms:created xsi:type="dcterms:W3CDTF">2023-12-15T19:09:00Z</dcterms:created>
  <dcterms:modified xsi:type="dcterms:W3CDTF">2024-01-28T08:23:00Z</dcterms:modified>
</cp:coreProperties>
</file>