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1E4" w:rsidRPr="00FB01E4" w:rsidRDefault="00FB01E4" w:rsidP="00FB01E4">
      <w:pPr>
        <w:rPr>
          <w:rFonts w:asciiTheme="majorBidi" w:hAnsiTheme="majorBidi" w:cstheme="majorBidi"/>
          <w:b/>
          <w:bCs/>
          <w:sz w:val="28"/>
          <w:szCs w:val="28"/>
          <w:lang w:bidi="ar-IQ"/>
        </w:rPr>
      </w:pPr>
      <w:r w:rsidRPr="00FB01E4">
        <w:rPr>
          <w:rFonts w:asciiTheme="majorBidi" w:hAnsiTheme="majorBidi" w:cstheme="majorBidi"/>
          <w:b/>
          <w:bCs/>
          <w:sz w:val="28"/>
          <w:szCs w:val="28"/>
          <w:lang w:bidi="ar-IQ"/>
        </w:rPr>
        <w:t>course description form</w:t>
      </w:r>
    </w:p>
    <w:p w:rsidR="0058374C" w:rsidRPr="007C6A78" w:rsidRDefault="00FB01E4" w:rsidP="00FB01E4">
      <w:pPr>
        <w:rPr>
          <w:rFonts w:asciiTheme="majorBidi" w:hAnsiTheme="majorBidi" w:cstheme="majorBidi"/>
          <w:b/>
          <w:bCs/>
          <w:sz w:val="28"/>
          <w:szCs w:val="28"/>
          <w:lang w:bidi="ar-IQ"/>
        </w:rPr>
      </w:pPr>
      <w:r w:rsidRPr="00FB01E4">
        <w:rPr>
          <w:rFonts w:asciiTheme="majorBidi" w:hAnsiTheme="majorBidi" w:cstheme="majorBidi"/>
          <w:b/>
          <w:bCs/>
          <w:sz w:val="28"/>
          <w:szCs w:val="28"/>
          <w:lang w:bidi="ar-IQ"/>
        </w:rPr>
        <w:t>Course description</w:t>
      </w:r>
      <w:r w:rsidR="0058374C" w:rsidRPr="007C6A78">
        <w:rPr>
          <w:rFonts w:asciiTheme="majorBidi" w:hAnsiTheme="majorBidi" w:cstheme="majorBidi" w:hint="cs"/>
          <w:b/>
          <w:bCs/>
          <w:noProof/>
          <w:sz w:val="28"/>
          <w:szCs w:val="28"/>
          <w:rtl/>
        </w:rPr>
        <mc:AlternateContent>
          <mc:Choice Requires="wps">
            <w:drawing>
              <wp:anchor distT="0" distB="0" distL="114300" distR="114300" simplePos="0" relativeHeight="251659264" behindDoc="0" locked="0" layoutInCell="1" allowOverlap="1" wp14:anchorId="6025C801" wp14:editId="2476AD86">
                <wp:simplePos x="0" y="0"/>
                <wp:positionH relativeFrom="column">
                  <wp:posOffset>-47625</wp:posOffset>
                </wp:positionH>
                <wp:positionV relativeFrom="paragraph">
                  <wp:posOffset>180339</wp:posOffset>
                </wp:positionV>
                <wp:extent cx="6076950" cy="981075"/>
                <wp:effectExtent l="0" t="0" r="19050" b="28575"/>
                <wp:wrapNone/>
                <wp:docPr id="1" name="مربع نص 1"/>
                <wp:cNvGraphicFramePr/>
                <a:graphic xmlns:a="http://schemas.openxmlformats.org/drawingml/2006/main">
                  <a:graphicData uri="http://schemas.microsoft.com/office/word/2010/wordprocessingShape">
                    <wps:wsp>
                      <wps:cNvSpPr txBox="1"/>
                      <wps:spPr>
                        <a:xfrm>
                          <a:off x="0" y="0"/>
                          <a:ext cx="6076950" cy="981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8374C" w:rsidRPr="007C6A78" w:rsidRDefault="00FB01E4" w:rsidP="00FB01E4">
                            <w:pPr>
                              <w:rPr>
                                <w:rFonts w:asciiTheme="majorBidi" w:hAnsiTheme="majorBidi" w:cstheme="majorBidi"/>
                                <w:b/>
                                <w:bCs/>
                                <w:sz w:val="28"/>
                                <w:szCs w:val="28"/>
                                <w:lang w:bidi="ar-IQ"/>
                              </w:rPr>
                            </w:pPr>
                            <w:r w:rsidRPr="00FB01E4">
                              <w:rPr>
                                <w:rFonts w:asciiTheme="majorBidi" w:hAnsiTheme="majorBidi" w:cstheme="majorBidi"/>
                                <w:b/>
                                <w:bCs/>
                                <w:sz w:val="28"/>
                                <w:szCs w:val="28"/>
                                <w:lang w:bidi="ar-IQ"/>
                              </w:rPr>
                              <w:t>The description of this program provides a brief tutorial and a learning assistant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 o:spid="_x0000_s1026" type="#_x0000_t202" style="position:absolute;margin-left:-3.75pt;margin-top:14.2pt;width:478.5pt;height:7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" fillcolor="white [3201]" strokeweight=".5pt">
                <v:textbox>
                  <w:txbxContent>
                    <w:p w:rsidR="0058374C" w:rsidRPr="007C6A78" w:rsidRDefault="00FB01E4" w:rsidP="00FB01E4">
                      <w:pPr>
                        <w:rPr>
                          <w:rFonts w:asciiTheme="majorBidi" w:hAnsiTheme="majorBidi" w:cstheme="majorBidi"/>
                          <w:b/>
                          <w:bCs/>
                          <w:sz w:val="28"/>
                          <w:szCs w:val="28"/>
                          <w:lang w:bidi="ar-IQ"/>
                        </w:rPr>
                      </w:pPr>
                      <w:r w:rsidRPr="00FB01E4">
                        <w:rPr>
                          <w:rFonts w:asciiTheme="majorBidi" w:hAnsiTheme="majorBidi" w:cstheme="majorBidi"/>
                          <w:b/>
                          <w:bCs/>
                          <w:sz w:val="28"/>
                          <w:szCs w:val="28"/>
                          <w:lang w:bidi="ar-IQ"/>
                        </w:rPr>
                        <w:t>The description of this program provides a brief tutorial and a learning assistant</w:t>
                      </w:r>
                    </w:p>
                  </w:txbxContent>
                </v:textbox>
              </v:shape>
            </w:pict>
          </mc:Fallback>
        </mc:AlternateContent>
      </w:r>
    </w:p>
    <w:p w:rsidR="0058374C" w:rsidRPr="007C6A78" w:rsidRDefault="0058374C" w:rsidP="007C6A78">
      <w:pPr>
        <w:jc w:val="right"/>
        <w:rPr>
          <w:rFonts w:asciiTheme="majorBidi" w:hAnsiTheme="majorBidi" w:cstheme="majorBidi"/>
          <w:b/>
          <w:bCs/>
          <w:sz w:val="28"/>
          <w:szCs w:val="28"/>
          <w:lang w:bidi="ar-IQ"/>
        </w:rPr>
      </w:pPr>
    </w:p>
    <w:p w:rsidR="0058374C" w:rsidRPr="007C6A78" w:rsidRDefault="0058374C" w:rsidP="007C6A78">
      <w:pPr>
        <w:jc w:val="right"/>
        <w:rPr>
          <w:rFonts w:asciiTheme="majorBidi" w:hAnsiTheme="majorBidi" w:cstheme="majorBidi"/>
          <w:b/>
          <w:bCs/>
          <w:sz w:val="28"/>
          <w:szCs w:val="28"/>
          <w:lang w:bidi="ar-IQ"/>
        </w:rPr>
      </w:pPr>
    </w:p>
    <w:p w:rsidR="0058374C" w:rsidRPr="007C6A78" w:rsidRDefault="0058374C" w:rsidP="007C6A78">
      <w:pPr>
        <w:jc w:val="right"/>
        <w:rPr>
          <w:rFonts w:asciiTheme="majorBidi" w:hAnsiTheme="majorBidi" w:cstheme="majorBidi"/>
          <w:b/>
          <w:bCs/>
          <w:sz w:val="28"/>
          <w:szCs w:val="28"/>
          <w:lang w:bidi="ar-IQ"/>
        </w:rPr>
      </w:pPr>
    </w:p>
    <w:tbl>
      <w:tblPr>
        <w:tblStyle w:val="a3"/>
        <w:bidiVisual/>
        <w:tblW w:w="0" w:type="auto"/>
        <w:tblLook w:val="04A0" w:firstRow="1" w:lastRow="0" w:firstColumn="1" w:lastColumn="0" w:noHBand="0" w:noVBand="1"/>
      </w:tblPr>
      <w:tblGrid>
        <w:gridCol w:w="558"/>
        <w:gridCol w:w="4860"/>
        <w:gridCol w:w="4140"/>
      </w:tblGrid>
      <w:tr w:rsidR="00FB01E4" w:rsidRPr="007C6A78" w:rsidTr="00FB01E4">
        <w:tc>
          <w:tcPr>
            <w:tcW w:w="558" w:type="dxa"/>
          </w:tcPr>
          <w:p w:rsidR="00FB01E4" w:rsidRPr="007C6A78" w:rsidRDefault="00FB01E4" w:rsidP="007C6A78">
            <w:pPr>
              <w:jc w:val="right"/>
              <w:rPr>
                <w:rFonts w:asciiTheme="majorBidi" w:hAnsiTheme="majorBidi" w:cstheme="majorBidi"/>
                <w:b/>
                <w:bCs/>
                <w:sz w:val="28"/>
                <w:szCs w:val="28"/>
                <w:rtl/>
                <w:lang w:bidi="ar-IQ"/>
              </w:rPr>
            </w:pPr>
          </w:p>
        </w:tc>
        <w:tc>
          <w:tcPr>
            <w:tcW w:w="4860" w:type="dxa"/>
          </w:tcPr>
          <w:p w:rsidR="00FB01E4" w:rsidRPr="00FB01E4" w:rsidRDefault="00FB01E4" w:rsidP="005E033E">
            <w:pPr>
              <w:rPr>
                <w:rFonts w:asciiTheme="majorBidi" w:hAnsiTheme="majorBidi" w:cstheme="majorBidi"/>
                <w:b/>
                <w:bCs/>
              </w:rPr>
            </w:pPr>
            <w:r w:rsidRPr="00FB01E4">
              <w:rPr>
                <w:rFonts w:asciiTheme="majorBidi" w:hAnsiTheme="majorBidi" w:cstheme="majorBidi"/>
                <w:b/>
                <w:bCs/>
              </w:rPr>
              <w:t>Shatt Al-Arab University College</w:t>
            </w:r>
          </w:p>
        </w:tc>
        <w:tc>
          <w:tcPr>
            <w:tcW w:w="4140" w:type="dxa"/>
          </w:tcPr>
          <w:p w:rsidR="00FB01E4" w:rsidRPr="00FB01E4" w:rsidRDefault="00FB01E4" w:rsidP="000D003A">
            <w:pPr>
              <w:rPr>
                <w:rFonts w:asciiTheme="majorBidi" w:hAnsiTheme="majorBidi" w:cstheme="majorBidi"/>
                <w:b/>
                <w:bCs/>
                <w:sz w:val="24"/>
                <w:szCs w:val="24"/>
              </w:rPr>
            </w:pPr>
            <w:r w:rsidRPr="00FB01E4">
              <w:rPr>
                <w:rFonts w:asciiTheme="majorBidi" w:hAnsiTheme="majorBidi" w:cstheme="majorBidi"/>
                <w:b/>
                <w:bCs/>
                <w:sz w:val="24"/>
                <w:szCs w:val="24"/>
              </w:rPr>
              <w:t>Educational institution</w:t>
            </w:r>
          </w:p>
        </w:tc>
      </w:tr>
      <w:tr w:rsidR="00FB01E4" w:rsidRPr="007C6A78" w:rsidTr="00FB01E4">
        <w:tc>
          <w:tcPr>
            <w:tcW w:w="558" w:type="dxa"/>
          </w:tcPr>
          <w:p w:rsidR="00FB01E4" w:rsidRPr="007C6A78" w:rsidRDefault="00FB01E4" w:rsidP="007C6A78">
            <w:pPr>
              <w:jc w:val="right"/>
              <w:rPr>
                <w:rFonts w:asciiTheme="majorBidi" w:hAnsiTheme="majorBidi" w:cstheme="majorBidi"/>
                <w:b/>
                <w:bCs/>
                <w:sz w:val="28"/>
                <w:szCs w:val="28"/>
                <w:rtl/>
                <w:lang w:bidi="ar-IQ"/>
              </w:rPr>
            </w:pPr>
          </w:p>
        </w:tc>
        <w:tc>
          <w:tcPr>
            <w:tcW w:w="4860" w:type="dxa"/>
          </w:tcPr>
          <w:p w:rsidR="00FB01E4" w:rsidRPr="00FB01E4" w:rsidRDefault="00FB01E4" w:rsidP="005E033E">
            <w:pPr>
              <w:rPr>
                <w:rFonts w:asciiTheme="majorBidi" w:hAnsiTheme="majorBidi" w:cstheme="majorBidi"/>
                <w:b/>
                <w:bCs/>
              </w:rPr>
            </w:pPr>
            <w:r w:rsidRPr="00FB01E4">
              <w:rPr>
                <w:rFonts w:asciiTheme="majorBidi" w:hAnsiTheme="majorBidi" w:cstheme="majorBidi"/>
                <w:b/>
                <w:bCs/>
              </w:rPr>
              <w:t>Business Administration Department</w:t>
            </w:r>
          </w:p>
        </w:tc>
        <w:tc>
          <w:tcPr>
            <w:tcW w:w="4140" w:type="dxa"/>
          </w:tcPr>
          <w:p w:rsidR="00FB01E4" w:rsidRPr="00FB01E4" w:rsidRDefault="00FB01E4" w:rsidP="000D003A">
            <w:pPr>
              <w:rPr>
                <w:rFonts w:asciiTheme="majorBidi" w:hAnsiTheme="majorBidi" w:cstheme="majorBidi"/>
                <w:b/>
                <w:bCs/>
                <w:sz w:val="24"/>
                <w:szCs w:val="24"/>
              </w:rPr>
            </w:pPr>
            <w:r w:rsidRPr="00FB01E4">
              <w:rPr>
                <w:rFonts w:asciiTheme="majorBidi" w:hAnsiTheme="majorBidi" w:cstheme="majorBidi"/>
                <w:b/>
                <w:bCs/>
                <w:sz w:val="24"/>
                <w:szCs w:val="24"/>
              </w:rPr>
              <w:t>Scientific Department / Center</w:t>
            </w:r>
          </w:p>
        </w:tc>
      </w:tr>
      <w:tr w:rsidR="00FB01E4" w:rsidRPr="007C6A78" w:rsidTr="00FB01E4">
        <w:tc>
          <w:tcPr>
            <w:tcW w:w="558" w:type="dxa"/>
          </w:tcPr>
          <w:p w:rsidR="00FB01E4" w:rsidRPr="007C6A78" w:rsidRDefault="00FB01E4" w:rsidP="007C6A78">
            <w:pPr>
              <w:jc w:val="right"/>
              <w:rPr>
                <w:rFonts w:asciiTheme="majorBidi" w:hAnsiTheme="majorBidi" w:cstheme="majorBidi"/>
                <w:b/>
                <w:bCs/>
                <w:sz w:val="28"/>
                <w:szCs w:val="28"/>
                <w:rtl/>
                <w:lang w:bidi="ar-IQ"/>
              </w:rPr>
            </w:pPr>
          </w:p>
        </w:tc>
        <w:tc>
          <w:tcPr>
            <w:tcW w:w="4860" w:type="dxa"/>
          </w:tcPr>
          <w:p w:rsidR="00FB01E4" w:rsidRPr="00FB01E4" w:rsidRDefault="00FB01E4" w:rsidP="00FB01E4">
            <w:pPr>
              <w:rPr>
                <w:rFonts w:asciiTheme="majorBidi" w:hAnsiTheme="majorBidi" w:cstheme="majorBidi"/>
                <w:b/>
                <w:bCs/>
              </w:rPr>
            </w:pPr>
            <w:r w:rsidRPr="00FB01E4">
              <w:rPr>
                <w:rFonts w:asciiTheme="majorBidi" w:hAnsiTheme="majorBidi" w:cstheme="majorBidi"/>
                <w:b/>
                <w:bCs/>
              </w:rPr>
              <w:t xml:space="preserve">Prof. Dr. Hani </w:t>
            </w:r>
            <w:proofErr w:type="spellStart"/>
            <w:r w:rsidRPr="00FB01E4">
              <w:rPr>
                <w:rFonts w:asciiTheme="majorBidi" w:hAnsiTheme="majorBidi" w:cstheme="majorBidi"/>
                <w:b/>
                <w:bCs/>
              </w:rPr>
              <w:t>Fad</w:t>
            </w:r>
            <w:r>
              <w:rPr>
                <w:rFonts w:asciiTheme="majorBidi" w:hAnsiTheme="majorBidi" w:cstheme="majorBidi"/>
                <w:b/>
                <w:bCs/>
              </w:rPr>
              <w:t>hi</w:t>
            </w:r>
            <w:r w:rsidRPr="00FB01E4">
              <w:rPr>
                <w:rFonts w:asciiTheme="majorBidi" w:hAnsiTheme="majorBidi" w:cstheme="majorBidi"/>
                <w:b/>
                <w:bCs/>
              </w:rPr>
              <w:t>l</w:t>
            </w:r>
            <w:proofErr w:type="spellEnd"/>
            <w:r w:rsidRPr="00FB01E4">
              <w:rPr>
                <w:rFonts w:asciiTheme="majorBidi" w:hAnsiTheme="majorBidi" w:cstheme="majorBidi"/>
                <w:b/>
                <w:bCs/>
              </w:rPr>
              <w:t xml:space="preserve"> </w:t>
            </w:r>
            <w:proofErr w:type="spellStart"/>
            <w:r>
              <w:rPr>
                <w:rFonts w:asciiTheme="majorBidi" w:hAnsiTheme="majorBidi" w:cstheme="majorBidi"/>
                <w:b/>
                <w:bCs/>
              </w:rPr>
              <w:t>Jumaah</w:t>
            </w:r>
            <w:proofErr w:type="spellEnd"/>
            <w:r>
              <w:rPr>
                <w:rFonts w:asciiTheme="majorBidi" w:hAnsiTheme="majorBidi" w:cstheme="majorBidi"/>
                <w:b/>
                <w:bCs/>
              </w:rPr>
              <w:t xml:space="preserve"> Al-</w:t>
            </w:r>
            <w:proofErr w:type="spellStart"/>
            <w:r>
              <w:rPr>
                <w:rFonts w:asciiTheme="majorBidi" w:hAnsiTheme="majorBidi" w:cstheme="majorBidi"/>
                <w:b/>
                <w:bCs/>
              </w:rPr>
              <w:t>Shawi</w:t>
            </w:r>
            <w:proofErr w:type="spellEnd"/>
          </w:p>
        </w:tc>
        <w:tc>
          <w:tcPr>
            <w:tcW w:w="4140" w:type="dxa"/>
          </w:tcPr>
          <w:p w:rsidR="00FB01E4" w:rsidRPr="00FB01E4" w:rsidRDefault="00FB01E4" w:rsidP="000D003A">
            <w:pPr>
              <w:rPr>
                <w:rFonts w:asciiTheme="majorBidi" w:hAnsiTheme="majorBidi" w:cstheme="majorBidi"/>
                <w:b/>
                <w:bCs/>
                <w:sz w:val="24"/>
                <w:szCs w:val="24"/>
              </w:rPr>
            </w:pPr>
            <w:r w:rsidRPr="00FB01E4">
              <w:rPr>
                <w:rFonts w:asciiTheme="majorBidi" w:hAnsiTheme="majorBidi" w:cstheme="majorBidi"/>
                <w:b/>
                <w:bCs/>
                <w:sz w:val="24"/>
                <w:szCs w:val="24"/>
              </w:rPr>
              <w:t>Instructor's name</w:t>
            </w:r>
          </w:p>
        </w:tc>
      </w:tr>
      <w:tr w:rsidR="00FB01E4" w:rsidRPr="007C6A78" w:rsidTr="00FB01E4">
        <w:tc>
          <w:tcPr>
            <w:tcW w:w="558" w:type="dxa"/>
          </w:tcPr>
          <w:p w:rsidR="00FB01E4" w:rsidRPr="007C6A78" w:rsidRDefault="00FB01E4" w:rsidP="007C6A78">
            <w:pPr>
              <w:jc w:val="right"/>
              <w:rPr>
                <w:rFonts w:asciiTheme="majorBidi" w:hAnsiTheme="majorBidi" w:cstheme="majorBidi"/>
                <w:b/>
                <w:bCs/>
                <w:sz w:val="28"/>
                <w:szCs w:val="28"/>
                <w:rtl/>
                <w:lang w:bidi="ar-IQ"/>
              </w:rPr>
            </w:pPr>
          </w:p>
        </w:tc>
        <w:tc>
          <w:tcPr>
            <w:tcW w:w="4860" w:type="dxa"/>
          </w:tcPr>
          <w:p w:rsidR="00FB01E4" w:rsidRPr="00FB01E4" w:rsidRDefault="00FB01E4" w:rsidP="005E033E">
            <w:pPr>
              <w:rPr>
                <w:rFonts w:asciiTheme="majorBidi" w:hAnsiTheme="majorBidi" w:cstheme="majorBidi"/>
                <w:b/>
                <w:bCs/>
              </w:rPr>
            </w:pPr>
            <w:r w:rsidRPr="00FB01E4">
              <w:rPr>
                <w:rFonts w:asciiTheme="majorBidi" w:hAnsiTheme="majorBidi" w:cstheme="majorBidi"/>
                <w:b/>
                <w:bCs/>
              </w:rPr>
              <w:t>Investment Portfolio Management 0411</w:t>
            </w:r>
          </w:p>
        </w:tc>
        <w:tc>
          <w:tcPr>
            <w:tcW w:w="4140" w:type="dxa"/>
          </w:tcPr>
          <w:p w:rsidR="00FB01E4" w:rsidRPr="00FB01E4" w:rsidRDefault="00FB01E4" w:rsidP="000D003A">
            <w:pPr>
              <w:rPr>
                <w:rFonts w:asciiTheme="majorBidi" w:hAnsiTheme="majorBidi" w:cstheme="majorBidi"/>
                <w:b/>
                <w:bCs/>
                <w:sz w:val="24"/>
                <w:szCs w:val="24"/>
              </w:rPr>
            </w:pPr>
            <w:r w:rsidRPr="00FB01E4">
              <w:rPr>
                <w:rFonts w:asciiTheme="majorBidi" w:hAnsiTheme="majorBidi" w:cstheme="majorBidi"/>
                <w:b/>
                <w:bCs/>
                <w:sz w:val="24"/>
                <w:szCs w:val="24"/>
              </w:rPr>
              <w:t>Course name / code</w:t>
            </w:r>
          </w:p>
        </w:tc>
      </w:tr>
      <w:tr w:rsidR="00FB01E4" w:rsidRPr="007C6A78" w:rsidTr="00FB01E4">
        <w:tc>
          <w:tcPr>
            <w:tcW w:w="558" w:type="dxa"/>
          </w:tcPr>
          <w:p w:rsidR="00FB01E4" w:rsidRPr="007C6A78" w:rsidRDefault="00FB01E4" w:rsidP="007C6A78">
            <w:pPr>
              <w:jc w:val="right"/>
              <w:rPr>
                <w:rFonts w:asciiTheme="majorBidi" w:hAnsiTheme="majorBidi" w:cstheme="majorBidi"/>
                <w:b/>
                <w:bCs/>
                <w:sz w:val="28"/>
                <w:szCs w:val="28"/>
                <w:rtl/>
                <w:lang w:bidi="ar-IQ"/>
              </w:rPr>
            </w:pPr>
          </w:p>
        </w:tc>
        <w:tc>
          <w:tcPr>
            <w:tcW w:w="4860" w:type="dxa"/>
          </w:tcPr>
          <w:p w:rsidR="00FB01E4" w:rsidRPr="00FB01E4" w:rsidRDefault="00FB01E4" w:rsidP="005E033E">
            <w:pPr>
              <w:rPr>
                <w:rFonts w:asciiTheme="majorBidi" w:hAnsiTheme="majorBidi" w:cstheme="majorBidi"/>
                <w:b/>
                <w:bCs/>
              </w:rPr>
            </w:pPr>
            <w:r w:rsidRPr="00FB01E4">
              <w:rPr>
                <w:rFonts w:asciiTheme="majorBidi" w:hAnsiTheme="majorBidi" w:cstheme="majorBidi"/>
                <w:b/>
                <w:bCs/>
              </w:rPr>
              <w:t>Weekly / theoretical</w:t>
            </w:r>
          </w:p>
        </w:tc>
        <w:tc>
          <w:tcPr>
            <w:tcW w:w="4140" w:type="dxa"/>
          </w:tcPr>
          <w:p w:rsidR="00FB01E4" w:rsidRPr="00FB01E4" w:rsidRDefault="00FB01E4" w:rsidP="000D003A">
            <w:pPr>
              <w:rPr>
                <w:rFonts w:asciiTheme="majorBidi" w:hAnsiTheme="majorBidi" w:cstheme="majorBidi"/>
                <w:b/>
                <w:bCs/>
                <w:sz w:val="24"/>
                <w:szCs w:val="24"/>
              </w:rPr>
            </w:pPr>
            <w:r w:rsidRPr="00FB01E4">
              <w:rPr>
                <w:rFonts w:asciiTheme="majorBidi" w:hAnsiTheme="majorBidi" w:cstheme="majorBidi"/>
                <w:b/>
                <w:bCs/>
                <w:sz w:val="24"/>
                <w:szCs w:val="24"/>
              </w:rPr>
              <w:t>Available forms of attendance</w:t>
            </w:r>
          </w:p>
        </w:tc>
      </w:tr>
      <w:tr w:rsidR="00FB01E4" w:rsidRPr="007C6A78" w:rsidTr="00FB01E4">
        <w:tc>
          <w:tcPr>
            <w:tcW w:w="558" w:type="dxa"/>
          </w:tcPr>
          <w:p w:rsidR="00FB01E4" w:rsidRPr="007C6A78" w:rsidRDefault="00FB01E4" w:rsidP="007C6A78">
            <w:pPr>
              <w:jc w:val="right"/>
              <w:rPr>
                <w:rFonts w:asciiTheme="majorBidi" w:hAnsiTheme="majorBidi" w:cstheme="majorBidi"/>
                <w:b/>
                <w:bCs/>
                <w:sz w:val="28"/>
                <w:szCs w:val="28"/>
                <w:rtl/>
                <w:lang w:bidi="ar-IQ"/>
              </w:rPr>
            </w:pPr>
          </w:p>
        </w:tc>
        <w:tc>
          <w:tcPr>
            <w:tcW w:w="4860" w:type="dxa"/>
          </w:tcPr>
          <w:p w:rsidR="00FB01E4" w:rsidRPr="00FB01E4" w:rsidRDefault="00FB01E4" w:rsidP="005E033E">
            <w:pPr>
              <w:rPr>
                <w:rFonts w:asciiTheme="majorBidi" w:hAnsiTheme="majorBidi" w:cstheme="majorBidi"/>
                <w:b/>
                <w:bCs/>
              </w:rPr>
            </w:pPr>
            <w:r w:rsidRPr="00FB01E4">
              <w:rPr>
                <w:rFonts w:asciiTheme="majorBidi" w:hAnsiTheme="majorBidi" w:cstheme="majorBidi"/>
                <w:b/>
                <w:bCs/>
              </w:rPr>
              <w:t>The course system</w:t>
            </w:r>
          </w:p>
        </w:tc>
        <w:tc>
          <w:tcPr>
            <w:tcW w:w="4140" w:type="dxa"/>
          </w:tcPr>
          <w:p w:rsidR="00FB01E4" w:rsidRPr="00FB01E4" w:rsidRDefault="00FB01E4" w:rsidP="000D003A">
            <w:pPr>
              <w:rPr>
                <w:rFonts w:asciiTheme="majorBidi" w:hAnsiTheme="majorBidi" w:cstheme="majorBidi"/>
                <w:b/>
                <w:bCs/>
                <w:sz w:val="24"/>
                <w:szCs w:val="24"/>
              </w:rPr>
            </w:pPr>
            <w:r w:rsidRPr="00FB01E4">
              <w:rPr>
                <w:rFonts w:asciiTheme="majorBidi" w:hAnsiTheme="majorBidi" w:cstheme="majorBidi"/>
                <w:b/>
                <w:bCs/>
                <w:sz w:val="24"/>
                <w:szCs w:val="24"/>
              </w:rPr>
              <w:t>season/year</w:t>
            </w:r>
          </w:p>
        </w:tc>
      </w:tr>
      <w:tr w:rsidR="00FB01E4" w:rsidRPr="007C6A78" w:rsidTr="00FB01E4">
        <w:tc>
          <w:tcPr>
            <w:tcW w:w="558" w:type="dxa"/>
          </w:tcPr>
          <w:p w:rsidR="00FB01E4" w:rsidRPr="007C6A78" w:rsidRDefault="00FB01E4" w:rsidP="007C6A78">
            <w:pPr>
              <w:jc w:val="right"/>
              <w:rPr>
                <w:rFonts w:asciiTheme="majorBidi" w:hAnsiTheme="majorBidi" w:cstheme="majorBidi"/>
                <w:b/>
                <w:bCs/>
                <w:sz w:val="28"/>
                <w:szCs w:val="28"/>
                <w:rtl/>
                <w:lang w:bidi="ar-IQ"/>
              </w:rPr>
            </w:pPr>
          </w:p>
        </w:tc>
        <w:tc>
          <w:tcPr>
            <w:tcW w:w="4860" w:type="dxa"/>
          </w:tcPr>
          <w:p w:rsidR="00FB01E4" w:rsidRPr="00FB01E4" w:rsidRDefault="00FB01E4" w:rsidP="005E033E">
            <w:pPr>
              <w:rPr>
                <w:rFonts w:asciiTheme="majorBidi" w:hAnsiTheme="majorBidi" w:cstheme="majorBidi"/>
                <w:b/>
                <w:bCs/>
              </w:rPr>
            </w:pPr>
            <w:r w:rsidRPr="00FB01E4">
              <w:rPr>
                <w:rFonts w:asciiTheme="majorBidi" w:hAnsiTheme="majorBidi" w:cstheme="majorBidi"/>
                <w:b/>
                <w:bCs/>
              </w:rPr>
              <w:t>45 hours</w:t>
            </w:r>
          </w:p>
        </w:tc>
        <w:tc>
          <w:tcPr>
            <w:tcW w:w="4140" w:type="dxa"/>
          </w:tcPr>
          <w:p w:rsidR="00FB01E4" w:rsidRPr="00FB01E4" w:rsidRDefault="00FB01E4" w:rsidP="000D003A">
            <w:pPr>
              <w:rPr>
                <w:rFonts w:asciiTheme="majorBidi" w:hAnsiTheme="majorBidi" w:cstheme="majorBidi"/>
                <w:b/>
                <w:bCs/>
                <w:sz w:val="24"/>
                <w:szCs w:val="24"/>
              </w:rPr>
            </w:pPr>
            <w:r w:rsidRPr="00FB01E4">
              <w:rPr>
                <w:rFonts w:asciiTheme="majorBidi" w:hAnsiTheme="majorBidi" w:cstheme="majorBidi"/>
                <w:b/>
                <w:bCs/>
                <w:sz w:val="24"/>
                <w:szCs w:val="24"/>
              </w:rPr>
              <w:t>Total number of hours of study</w:t>
            </w:r>
          </w:p>
        </w:tc>
      </w:tr>
      <w:tr w:rsidR="00FB01E4" w:rsidRPr="007C6A78" w:rsidTr="00FB01E4">
        <w:tc>
          <w:tcPr>
            <w:tcW w:w="558" w:type="dxa"/>
          </w:tcPr>
          <w:p w:rsidR="00FB01E4" w:rsidRPr="007C6A78" w:rsidRDefault="00FB01E4" w:rsidP="007C6A78">
            <w:pPr>
              <w:jc w:val="right"/>
              <w:rPr>
                <w:rFonts w:asciiTheme="majorBidi" w:hAnsiTheme="majorBidi" w:cstheme="majorBidi"/>
                <w:b/>
                <w:bCs/>
                <w:sz w:val="28"/>
                <w:szCs w:val="28"/>
                <w:rtl/>
                <w:lang w:bidi="ar-IQ"/>
              </w:rPr>
            </w:pPr>
          </w:p>
        </w:tc>
        <w:tc>
          <w:tcPr>
            <w:tcW w:w="4860" w:type="dxa"/>
          </w:tcPr>
          <w:p w:rsidR="00FB01E4" w:rsidRPr="00FB01E4" w:rsidRDefault="00BD03E0" w:rsidP="00BD03E0">
            <w:pPr>
              <w:rPr>
                <w:rFonts w:asciiTheme="majorBidi" w:hAnsiTheme="majorBidi" w:cstheme="majorBidi"/>
                <w:b/>
                <w:bCs/>
              </w:rPr>
            </w:pPr>
            <w:r>
              <w:rPr>
                <w:rFonts w:asciiTheme="majorBidi" w:hAnsiTheme="majorBidi" w:cstheme="majorBidi"/>
                <w:b/>
                <w:bCs/>
              </w:rPr>
              <w:t>8</w:t>
            </w:r>
            <w:r w:rsidR="00FB01E4" w:rsidRPr="00FB01E4">
              <w:rPr>
                <w:rFonts w:asciiTheme="majorBidi" w:hAnsiTheme="majorBidi" w:cstheme="majorBidi"/>
                <w:b/>
                <w:bCs/>
              </w:rPr>
              <w:t>/</w:t>
            </w:r>
            <w:r>
              <w:rPr>
                <w:rFonts w:asciiTheme="majorBidi" w:hAnsiTheme="majorBidi" w:cstheme="majorBidi"/>
                <w:b/>
                <w:bCs/>
              </w:rPr>
              <w:t>11</w:t>
            </w:r>
            <w:r w:rsidR="00FB01E4" w:rsidRPr="00FB01E4">
              <w:rPr>
                <w:rFonts w:asciiTheme="majorBidi" w:hAnsiTheme="majorBidi" w:cstheme="majorBidi"/>
                <w:b/>
                <w:bCs/>
              </w:rPr>
              <w:t>/202</w:t>
            </w:r>
            <w:r>
              <w:rPr>
                <w:rFonts w:asciiTheme="majorBidi" w:hAnsiTheme="majorBidi" w:cstheme="majorBidi"/>
                <w:b/>
                <w:bCs/>
              </w:rPr>
              <w:t>3</w:t>
            </w:r>
            <w:bookmarkStart w:id="0" w:name="_GoBack"/>
            <w:bookmarkEnd w:id="0"/>
          </w:p>
        </w:tc>
        <w:tc>
          <w:tcPr>
            <w:tcW w:w="4140" w:type="dxa"/>
          </w:tcPr>
          <w:p w:rsidR="00FB01E4" w:rsidRPr="00FB01E4" w:rsidRDefault="00FB01E4" w:rsidP="000D003A">
            <w:pPr>
              <w:rPr>
                <w:rFonts w:asciiTheme="majorBidi" w:hAnsiTheme="majorBidi" w:cstheme="majorBidi"/>
                <w:b/>
                <w:bCs/>
                <w:sz w:val="24"/>
                <w:szCs w:val="24"/>
              </w:rPr>
            </w:pPr>
            <w:r w:rsidRPr="00FB01E4">
              <w:rPr>
                <w:rFonts w:asciiTheme="majorBidi" w:hAnsiTheme="majorBidi" w:cstheme="majorBidi"/>
                <w:b/>
                <w:bCs/>
                <w:sz w:val="24"/>
                <w:szCs w:val="24"/>
              </w:rPr>
              <w:t>The date this description was prepared</w:t>
            </w:r>
          </w:p>
        </w:tc>
      </w:tr>
      <w:tr w:rsidR="009B3A96" w:rsidRPr="007C6A78" w:rsidTr="00E17841">
        <w:tc>
          <w:tcPr>
            <w:tcW w:w="9558" w:type="dxa"/>
            <w:gridSpan w:val="3"/>
          </w:tcPr>
          <w:p w:rsidR="009B3A96" w:rsidRPr="009B3A96" w:rsidRDefault="009B3A96" w:rsidP="009B3A96">
            <w:pPr>
              <w:rPr>
                <w:rFonts w:asciiTheme="majorBidi" w:hAnsiTheme="majorBidi" w:cstheme="majorBidi"/>
                <w:b/>
                <w:bCs/>
                <w:sz w:val="20"/>
                <w:szCs w:val="20"/>
                <w:rtl/>
                <w:lang w:bidi="ar-IQ"/>
              </w:rPr>
            </w:pPr>
            <w:r w:rsidRPr="009B3A96">
              <w:rPr>
                <w:rFonts w:asciiTheme="majorBidi" w:hAnsiTheme="majorBidi" w:cstheme="majorBidi"/>
                <w:b/>
                <w:bCs/>
                <w:sz w:val="20"/>
                <w:szCs w:val="20"/>
                <w:lang w:bidi="ar-IQ"/>
              </w:rPr>
              <w:t>9. Objectives of the course</w:t>
            </w:r>
          </w:p>
        </w:tc>
      </w:tr>
      <w:tr w:rsidR="009B3A96" w:rsidRPr="007C6A78" w:rsidTr="00814E07">
        <w:tc>
          <w:tcPr>
            <w:tcW w:w="9558" w:type="dxa"/>
            <w:gridSpan w:val="3"/>
          </w:tcPr>
          <w:p w:rsidR="009B3A96" w:rsidRPr="009B3A96" w:rsidRDefault="009B3A96" w:rsidP="009B3A96">
            <w:pPr>
              <w:rPr>
                <w:rFonts w:asciiTheme="majorBidi" w:hAnsiTheme="majorBidi" w:cstheme="majorBidi"/>
                <w:sz w:val="20"/>
                <w:szCs w:val="20"/>
              </w:rPr>
            </w:pPr>
            <w:r w:rsidRPr="009B3A96">
              <w:rPr>
                <w:rFonts w:asciiTheme="majorBidi" w:hAnsiTheme="majorBidi" w:cstheme="majorBidi"/>
                <w:sz w:val="20"/>
                <w:szCs w:val="20"/>
              </w:rPr>
              <w:t>1. Defining the areas of benefiting from concepts related to investment and investment portfolios in administrative practices</w:t>
            </w:r>
          </w:p>
        </w:tc>
      </w:tr>
      <w:tr w:rsidR="009B3A96" w:rsidRPr="007C6A78" w:rsidTr="00392FB8">
        <w:tc>
          <w:tcPr>
            <w:tcW w:w="9558" w:type="dxa"/>
            <w:gridSpan w:val="3"/>
          </w:tcPr>
          <w:p w:rsidR="009B3A96" w:rsidRPr="009B3A96" w:rsidRDefault="009B3A96" w:rsidP="009B3A96">
            <w:pPr>
              <w:rPr>
                <w:rFonts w:asciiTheme="majorBidi" w:hAnsiTheme="majorBidi" w:cstheme="majorBidi"/>
                <w:sz w:val="20"/>
                <w:szCs w:val="20"/>
              </w:rPr>
            </w:pPr>
            <w:r w:rsidRPr="009B3A96">
              <w:rPr>
                <w:rFonts w:asciiTheme="majorBidi" w:hAnsiTheme="majorBidi" w:cstheme="majorBidi"/>
                <w:sz w:val="20"/>
                <w:szCs w:val="20"/>
              </w:rPr>
              <w:t>2. Develop students' mental abilities in the theoretical and quantitative fields by describing the course of managing an investment portfolio in which there are many quantitative and qualitative applications and the formation of an overall understanding of them.</w:t>
            </w:r>
          </w:p>
        </w:tc>
      </w:tr>
      <w:tr w:rsidR="009B3A96" w:rsidRPr="007C6A78" w:rsidTr="0090309E">
        <w:tc>
          <w:tcPr>
            <w:tcW w:w="9558" w:type="dxa"/>
            <w:gridSpan w:val="3"/>
          </w:tcPr>
          <w:p w:rsidR="009B3A96" w:rsidRPr="009B3A96" w:rsidRDefault="009B3A96" w:rsidP="009B3A96">
            <w:pPr>
              <w:rPr>
                <w:rFonts w:asciiTheme="majorBidi" w:hAnsiTheme="majorBidi" w:cstheme="majorBidi"/>
                <w:sz w:val="20"/>
                <w:szCs w:val="20"/>
              </w:rPr>
            </w:pPr>
            <w:r w:rsidRPr="009B3A96">
              <w:rPr>
                <w:rFonts w:asciiTheme="majorBidi" w:hAnsiTheme="majorBidi" w:cstheme="majorBidi"/>
                <w:sz w:val="20"/>
                <w:szCs w:val="20"/>
              </w:rPr>
              <w:t>3. Develop awareness about all its non-quantitative fields, which contribute to the development of the reality of administrative practices.</w:t>
            </w:r>
          </w:p>
        </w:tc>
      </w:tr>
      <w:tr w:rsidR="009B3A96" w:rsidRPr="007C6A78" w:rsidTr="00E7268B">
        <w:tc>
          <w:tcPr>
            <w:tcW w:w="9558" w:type="dxa"/>
            <w:gridSpan w:val="3"/>
          </w:tcPr>
          <w:p w:rsidR="009B3A96" w:rsidRPr="009B3A96" w:rsidRDefault="009B3A96" w:rsidP="009B3A96">
            <w:pPr>
              <w:rPr>
                <w:rFonts w:asciiTheme="majorBidi" w:hAnsiTheme="majorBidi" w:cstheme="majorBidi"/>
                <w:b/>
                <w:bCs/>
                <w:sz w:val="20"/>
                <w:szCs w:val="20"/>
                <w:rtl/>
                <w:lang w:bidi="ar-IQ"/>
              </w:rPr>
            </w:pPr>
            <w:r w:rsidRPr="009B3A96">
              <w:rPr>
                <w:rFonts w:asciiTheme="majorBidi" w:hAnsiTheme="majorBidi" w:cstheme="majorBidi"/>
                <w:b/>
                <w:bCs/>
                <w:sz w:val="20"/>
                <w:szCs w:val="20"/>
              </w:rPr>
              <w:t>10. Course outcomes and methods of teaching, learning and assessment</w:t>
            </w:r>
          </w:p>
        </w:tc>
      </w:tr>
      <w:tr w:rsidR="009B3A96" w:rsidRPr="007C6A78" w:rsidTr="00CC36CD">
        <w:tc>
          <w:tcPr>
            <w:tcW w:w="9558" w:type="dxa"/>
            <w:gridSpan w:val="3"/>
          </w:tcPr>
          <w:p w:rsidR="009B3A96" w:rsidRPr="009B3A96" w:rsidRDefault="009B3A96" w:rsidP="009B3A96">
            <w:pPr>
              <w:rPr>
                <w:rFonts w:asciiTheme="majorBidi" w:hAnsiTheme="majorBidi" w:cstheme="majorBidi"/>
                <w:sz w:val="20"/>
                <w:szCs w:val="20"/>
                <w:lang w:bidi="ar-IQ"/>
              </w:rPr>
            </w:pPr>
            <w:r w:rsidRPr="009B3A96">
              <w:rPr>
                <w:rFonts w:asciiTheme="majorBidi" w:hAnsiTheme="majorBidi" w:cstheme="majorBidi"/>
                <w:sz w:val="20"/>
                <w:szCs w:val="20"/>
                <w:lang w:bidi="ar-IQ"/>
              </w:rPr>
              <w:t>A. Cognitive goals</w:t>
            </w:r>
          </w:p>
          <w:p w:rsidR="009B3A96" w:rsidRPr="009B3A96" w:rsidRDefault="009B3A96" w:rsidP="009B3A96">
            <w:pPr>
              <w:rPr>
                <w:rFonts w:asciiTheme="majorBidi" w:hAnsiTheme="majorBidi" w:cstheme="majorBidi"/>
                <w:sz w:val="20"/>
                <w:szCs w:val="20"/>
                <w:lang w:bidi="ar-IQ"/>
              </w:rPr>
            </w:pPr>
            <w:r w:rsidRPr="009B3A96">
              <w:rPr>
                <w:rFonts w:asciiTheme="majorBidi" w:hAnsiTheme="majorBidi" w:cstheme="majorBidi"/>
                <w:sz w:val="20"/>
                <w:szCs w:val="20"/>
                <w:lang w:bidi="ar-IQ"/>
              </w:rPr>
              <w:t>1. Review the knowledge bases for everything related to investment</w:t>
            </w:r>
          </w:p>
          <w:p w:rsidR="009B3A96" w:rsidRPr="009B3A96" w:rsidRDefault="009B3A96" w:rsidP="009B3A96">
            <w:pPr>
              <w:rPr>
                <w:rFonts w:asciiTheme="majorBidi" w:hAnsiTheme="majorBidi" w:cstheme="majorBidi"/>
                <w:sz w:val="20"/>
                <w:szCs w:val="20"/>
                <w:lang w:bidi="ar-IQ"/>
              </w:rPr>
            </w:pPr>
            <w:r w:rsidRPr="009B3A96">
              <w:rPr>
                <w:rFonts w:asciiTheme="majorBidi" w:hAnsiTheme="majorBidi" w:cstheme="majorBidi"/>
                <w:sz w:val="20"/>
                <w:szCs w:val="20"/>
                <w:lang w:bidi="ar-IQ"/>
              </w:rPr>
              <w:t>2. Its origins, characteristics and types</w:t>
            </w:r>
          </w:p>
          <w:p w:rsidR="009B3A96" w:rsidRPr="009B3A96" w:rsidRDefault="009B3A96" w:rsidP="009B3A96">
            <w:pPr>
              <w:rPr>
                <w:rFonts w:asciiTheme="majorBidi" w:hAnsiTheme="majorBidi" w:cstheme="majorBidi"/>
                <w:sz w:val="20"/>
                <w:szCs w:val="20"/>
                <w:lang w:bidi="ar-IQ"/>
              </w:rPr>
            </w:pPr>
            <w:r w:rsidRPr="009B3A96">
              <w:rPr>
                <w:rFonts w:asciiTheme="majorBidi" w:hAnsiTheme="majorBidi" w:cstheme="majorBidi"/>
                <w:sz w:val="20"/>
                <w:szCs w:val="20"/>
                <w:lang w:bidi="ar-IQ"/>
              </w:rPr>
              <w:t>3. And related methodological applications of arithmetic principles</w:t>
            </w:r>
          </w:p>
          <w:p w:rsidR="009B3A96" w:rsidRPr="009B3A96" w:rsidRDefault="009B3A96" w:rsidP="009B3A96">
            <w:pPr>
              <w:rPr>
                <w:rFonts w:asciiTheme="majorBidi" w:hAnsiTheme="majorBidi" w:cstheme="majorBidi"/>
                <w:sz w:val="20"/>
                <w:szCs w:val="20"/>
                <w:lang w:bidi="ar-IQ"/>
              </w:rPr>
            </w:pPr>
            <w:r w:rsidRPr="009B3A96">
              <w:rPr>
                <w:rFonts w:asciiTheme="majorBidi" w:hAnsiTheme="majorBidi" w:cstheme="majorBidi"/>
                <w:sz w:val="20"/>
                <w:szCs w:val="20"/>
                <w:lang w:bidi="ar-IQ"/>
              </w:rPr>
              <w:t>Quantitative and qualitative risk, its types and techniques</w:t>
            </w:r>
          </w:p>
          <w:p w:rsidR="009B3A96" w:rsidRPr="009B3A96" w:rsidRDefault="009B3A96" w:rsidP="009B3A96">
            <w:pPr>
              <w:rPr>
                <w:rFonts w:asciiTheme="majorBidi" w:hAnsiTheme="majorBidi" w:cstheme="majorBidi"/>
                <w:sz w:val="20"/>
                <w:szCs w:val="20"/>
                <w:lang w:bidi="ar-IQ"/>
              </w:rPr>
            </w:pPr>
            <w:r w:rsidRPr="009B3A96">
              <w:rPr>
                <w:rFonts w:asciiTheme="majorBidi" w:hAnsiTheme="majorBidi" w:cstheme="majorBidi"/>
                <w:sz w:val="20"/>
                <w:szCs w:val="20"/>
                <w:lang w:bidi="ar-IQ"/>
              </w:rPr>
              <w:t>4. Building the investment portfolio, achieving its efficiency, and introducing its management methods</w:t>
            </w:r>
          </w:p>
          <w:p w:rsidR="009B3A96" w:rsidRPr="009B3A96" w:rsidRDefault="009B3A96" w:rsidP="009B3A96">
            <w:pPr>
              <w:rPr>
                <w:rFonts w:asciiTheme="majorBidi" w:hAnsiTheme="majorBidi" w:cstheme="majorBidi"/>
                <w:b/>
                <w:bCs/>
                <w:sz w:val="20"/>
                <w:szCs w:val="20"/>
                <w:rtl/>
                <w:lang w:bidi="ar-IQ"/>
              </w:rPr>
            </w:pPr>
            <w:r w:rsidRPr="009B3A96">
              <w:rPr>
                <w:rFonts w:asciiTheme="majorBidi" w:hAnsiTheme="majorBidi" w:cstheme="majorBidi"/>
                <w:sz w:val="20"/>
                <w:szCs w:val="20"/>
                <w:lang w:bidi="ar-IQ"/>
              </w:rPr>
              <w:t xml:space="preserve">5. Calculating the risk and return on stocks, bonds and other investment </w:t>
            </w:r>
            <w:r w:rsidRPr="009B3A96">
              <w:rPr>
                <w:rFonts w:asciiTheme="majorBidi" w:hAnsiTheme="majorBidi" w:cstheme="majorBidi"/>
                <w:b/>
                <w:bCs/>
                <w:sz w:val="20"/>
                <w:szCs w:val="20"/>
                <w:lang w:bidi="ar-IQ"/>
              </w:rPr>
              <w:t>assets</w:t>
            </w:r>
          </w:p>
        </w:tc>
      </w:tr>
      <w:tr w:rsidR="009B3A96" w:rsidRPr="007C6A78" w:rsidTr="008D6306">
        <w:tc>
          <w:tcPr>
            <w:tcW w:w="9558" w:type="dxa"/>
            <w:gridSpan w:val="3"/>
          </w:tcPr>
          <w:p w:rsidR="009B3A96" w:rsidRPr="009B3A96" w:rsidRDefault="009B3A96" w:rsidP="009B3A96">
            <w:pPr>
              <w:rPr>
                <w:rFonts w:asciiTheme="majorBidi" w:hAnsiTheme="majorBidi" w:cstheme="majorBidi"/>
                <w:sz w:val="20"/>
                <w:szCs w:val="20"/>
                <w:lang w:bidi="ar-IQ"/>
              </w:rPr>
            </w:pPr>
            <w:r w:rsidRPr="009B3A96">
              <w:rPr>
                <w:rFonts w:asciiTheme="majorBidi" w:hAnsiTheme="majorBidi" w:cstheme="majorBidi"/>
                <w:sz w:val="20"/>
                <w:szCs w:val="20"/>
                <w:lang w:bidi="ar-IQ"/>
              </w:rPr>
              <w:t>B. Course specific objectives</w:t>
            </w:r>
          </w:p>
          <w:p w:rsidR="009B3A96" w:rsidRPr="009B3A96" w:rsidRDefault="009B3A96" w:rsidP="009B3A96">
            <w:pPr>
              <w:rPr>
                <w:rFonts w:asciiTheme="majorBidi" w:hAnsiTheme="majorBidi" w:cstheme="majorBidi"/>
                <w:sz w:val="20"/>
                <w:szCs w:val="20"/>
                <w:lang w:bidi="ar-IQ"/>
              </w:rPr>
            </w:pPr>
            <w:r w:rsidRPr="009B3A96">
              <w:rPr>
                <w:rFonts w:asciiTheme="majorBidi" w:hAnsiTheme="majorBidi" w:cstheme="majorBidi"/>
                <w:sz w:val="20"/>
                <w:szCs w:val="20"/>
                <w:lang w:bidi="ar-IQ"/>
              </w:rPr>
              <w:t>1. Providing the student with the skills to distinguish between types of investment in terms of risk</w:t>
            </w:r>
          </w:p>
          <w:p w:rsidR="009B3A96" w:rsidRPr="009B3A96" w:rsidRDefault="009B3A96" w:rsidP="009B3A96">
            <w:pPr>
              <w:rPr>
                <w:rFonts w:asciiTheme="majorBidi" w:hAnsiTheme="majorBidi" w:cstheme="majorBidi"/>
                <w:sz w:val="20"/>
                <w:szCs w:val="20"/>
                <w:lang w:bidi="ar-IQ"/>
              </w:rPr>
            </w:pPr>
            <w:r w:rsidRPr="009B3A96">
              <w:rPr>
                <w:rFonts w:asciiTheme="majorBidi" w:hAnsiTheme="majorBidi" w:cstheme="majorBidi"/>
                <w:sz w:val="20"/>
                <w:szCs w:val="20"/>
                <w:lang w:bidi="ar-IQ"/>
              </w:rPr>
              <w:t>2. Providing the student with the skills of calculating the return</w:t>
            </w:r>
          </w:p>
          <w:p w:rsidR="009B3A96" w:rsidRPr="009B3A96" w:rsidRDefault="009B3A96" w:rsidP="009B3A96">
            <w:pPr>
              <w:rPr>
                <w:rFonts w:asciiTheme="majorBidi" w:hAnsiTheme="majorBidi" w:cstheme="majorBidi"/>
                <w:b/>
                <w:bCs/>
                <w:sz w:val="20"/>
                <w:szCs w:val="20"/>
                <w:rtl/>
                <w:lang w:bidi="ar-IQ"/>
              </w:rPr>
            </w:pPr>
            <w:r w:rsidRPr="009B3A96">
              <w:rPr>
                <w:rFonts w:asciiTheme="majorBidi" w:hAnsiTheme="majorBidi" w:cstheme="majorBidi"/>
                <w:sz w:val="20"/>
                <w:szCs w:val="20"/>
                <w:lang w:bidi="ar-IQ"/>
              </w:rPr>
              <w:t>3. Providing the student with quantitative skills about financial decision-making methods</w:t>
            </w:r>
          </w:p>
        </w:tc>
      </w:tr>
      <w:tr w:rsidR="009B3A96" w:rsidRPr="007C6A78" w:rsidTr="00037925">
        <w:tc>
          <w:tcPr>
            <w:tcW w:w="9558" w:type="dxa"/>
            <w:gridSpan w:val="3"/>
          </w:tcPr>
          <w:p w:rsidR="009B3A96" w:rsidRPr="009B3A96" w:rsidRDefault="009B3A96" w:rsidP="009B3A96">
            <w:pPr>
              <w:rPr>
                <w:rFonts w:asciiTheme="majorBidi" w:hAnsiTheme="majorBidi" w:cstheme="majorBidi"/>
                <w:b/>
                <w:bCs/>
                <w:sz w:val="20"/>
                <w:szCs w:val="20"/>
                <w:lang w:bidi="ar-IQ"/>
              </w:rPr>
            </w:pPr>
            <w:r w:rsidRPr="009B3A96">
              <w:rPr>
                <w:rFonts w:asciiTheme="majorBidi" w:hAnsiTheme="majorBidi" w:cstheme="majorBidi"/>
                <w:b/>
                <w:bCs/>
                <w:sz w:val="20"/>
                <w:szCs w:val="20"/>
                <w:lang w:bidi="ar-IQ"/>
              </w:rPr>
              <w:t>c. Emotional and value goals</w:t>
            </w:r>
          </w:p>
          <w:p w:rsidR="009B3A96" w:rsidRPr="009B3A96" w:rsidRDefault="009B3A96" w:rsidP="009B3A96">
            <w:pPr>
              <w:rPr>
                <w:rFonts w:asciiTheme="majorBidi" w:hAnsiTheme="majorBidi" w:cstheme="majorBidi"/>
                <w:b/>
                <w:bCs/>
                <w:sz w:val="20"/>
                <w:szCs w:val="20"/>
                <w:lang w:bidi="ar-IQ"/>
              </w:rPr>
            </w:pPr>
            <w:r w:rsidRPr="009B3A96">
              <w:rPr>
                <w:rFonts w:asciiTheme="majorBidi" w:hAnsiTheme="majorBidi" w:cstheme="majorBidi"/>
                <w:b/>
                <w:bCs/>
                <w:sz w:val="20"/>
                <w:szCs w:val="20"/>
                <w:lang w:bidi="ar-IQ"/>
              </w:rPr>
              <w:t>1. Giving students confidence in their theoretical and quantitative capabilities in how to build an efficient financial portfolio</w:t>
            </w:r>
          </w:p>
          <w:p w:rsidR="009B3A96" w:rsidRPr="009B3A96" w:rsidRDefault="009B3A96" w:rsidP="009B3A96">
            <w:pPr>
              <w:rPr>
                <w:rFonts w:asciiTheme="majorBidi" w:hAnsiTheme="majorBidi" w:cstheme="majorBidi"/>
                <w:b/>
                <w:bCs/>
                <w:sz w:val="20"/>
                <w:szCs w:val="20"/>
                <w:lang w:bidi="ar-IQ"/>
              </w:rPr>
            </w:pPr>
            <w:r w:rsidRPr="009B3A96">
              <w:rPr>
                <w:rFonts w:asciiTheme="majorBidi" w:hAnsiTheme="majorBidi" w:cstheme="majorBidi"/>
                <w:b/>
                <w:bCs/>
                <w:sz w:val="20"/>
                <w:szCs w:val="20"/>
                <w:lang w:bidi="ar-IQ"/>
              </w:rPr>
              <w:t>2. How to take sequential steps to build optimal portfolio efficiency</w:t>
            </w:r>
          </w:p>
          <w:p w:rsidR="009B3A96" w:rsidRPr="009B3A96" w:rsidRDefault="009B3A96" w:rsidP="009B3A96">
            <w:pPr>
              <w:rPr>
                <w:rFonts w:asciiTheme="majorBidi" w:hAnsiTheme="majorBidi" w:cstheme="majorBidi"/>
                <w:b/>
                <w:bCs/>
                <w:sz w:val="20"/>
                <w:szCs w:val="20"/>
                <w:lang w:bidi="ar-IQ"/>
              </w:rPr>
            </w:pPr>
            <w:r w:rsidRPr="009B3A96">
              <w:rPr>
                <w:rFonts w:asciiTheme="majorBidi" w:hAnsiTheme="majorBidi" w:cstheme="majorBidi"/>
                <w:b/>
                <w:bCs/>
                <w:sz w:val="20"/>
                <w:szCs w:val="20"/>
                <w:lang w:bidi="ar-IQ"/>
              </w:rPr>
              <w:t xml:space="preserve">3. How to cut the appropriate papers at an appropriate cut-off rate and in light of the methods of evaluating capital assets Sharp, </w:t>
            </w:r>
            <w:proofErr w:type="spellStart"/>
            <w:r w:rsidRPr="009B3A96">
              <w:rPr>
                <w:rFonts w:asciiTheme="majorBidi" w:hAnsiTheme="majorBidi" w:cstheme="majorBidi"/>
                <w:b/>
                <w:bCs/>
                <w:sz w:val="20"/>
                <w:szCs w:val="20"/>
                <w:lang w:bidi="ar-IQ"/>
              </w:rPr>
              <w:t>Treynor</w:t>
            </w:r>
            <w:proofErr w:type="spellEnd"/>
            <w:r w:rsidRPr="009B3A96">
              <w:rPr>
                <w:rFonts w:asciiTheme="majorBidi" w:hAnsiTheme="majorBidi" w:cstheme="majorBidi"/>
                <w:b/>
                <w:bCs/>
                <w:sz w:val="20"/>
                <w:szCs w:val="20"/>
                <w:lang w:bidi="ar-IQ"/>
              </w:rPr>
              <w:t xml:space="preserve"> and Jensen and the method of return according to risk</w:t>
            </w:r>
          </w:p>
          <w:p w:rsidR="009B3A96" w:rsidRPr="009B3A96" w:rsidRDefault="009B3A96" w:rsidP="009B3A96">
            <w:pPr>
              <w:rPr>
                <w:rFonts w:asciiTheme="majorBidi" w:hAnsiTheme="majorBidi" w:cstheme="majorBidi"/>
                <w:b/>
                <w:bCs/>
                <w:sz w:val="20"/>
                <w:szCs w:val="20"/>
                <w:rtl/>
                <w:lang w:bidi="ar-IQ"/>
              </w:rPr>
            </w:pPr>
            <w:r w:rsidRPr="009B3A96">
              <w:rPr>
                <w:rFonts w:asciiTheme="majorBidi" w:hAnsiTheme="majorBidi" w:cstheme="majorBidi"/>
                <w:b/>
                <w:bCs/>
                <w:sz w:val="20"/>
                <w:szCs w:val="20"/>
                <w:lang w:bidi="ar-IQ"/>
              </w:rPr>
              <w:t>4. Identifying the types of portfolios (including income, public, private, mixed, growth, efficiency, and others)</w:t>
            </w:r>
          </w:p>
        </w:tc>
      </w:tr>
      <w:tr w:rsidR="009B3A96" w:rsidRPr="007C6A78" w:rsidTr="00167752">
        <w:tc>
          <w:tcPr>
            <w:tcW w:w="9558" w:type="dxa"/>
            <w:gridSpan w:val="3"/>
          </w:tcPr>
          <w:p w:rsidR="009B3A96" w:rsidRPr="009B3A96" w:rsidRDefault="009B3A96" w:rsidP="009B3A96">
            <w:pPr>
              <w:spacing w:after="200" w:line="276" w:lineRule="auto"/>
              <w:rPr>
                <w:rFonts w:asciiTheme="majorBidi" w:hAnsiTheme="majorBidi" w:cstheme="majorBidi"/>
                <w:b/>
                <w:bCs/>
                <w:sz w:val="20"/>
                <w:szCs w:val="20"/>
                <w:lang w:bidi="ar-IQ"/>
              </w:rPr>
            </w:pPr>
            <w:r w:rsidRPr="009B3A96">
              <w:rPr>
                <w:rFonts w:asciiTheme="majorBidi" w:hAnsiTheme="majorBidi" w:cstheme="majorBidi"/>
                <w:b/>
                <w:bCs/>
                <w:sz w:val="20"/>
                <w:szCs w:val="20"/>
                <w:rtl/>
                <w:lang w:bidi="ar-IQ"/>
              </w:rPr>
              <w:t xml:space="preserve"> </w:t>
            </w:r>
          </w:p>
          <w:p w:rsidR="009B3A96" w:rsidRPr="009B3A96" w:rsidRDefault="009B3A96" w:rsidP="009B3A96">
            <w:pPr>
              <w:rPr>
                <w:rFonts w:asciiTheme="majorBidi" w:hAnsiTheme="majorBidi" w:cstheme="majorBidi"/>
                <w:b/>
                <w:bCs/>
                <w:sz w:val="20"/>
                <w:szCs w:val="20"/>
                <w:lang w:bidi="ar-IQ"/>
              </w:rPr>
            </w:pPr>
            <w:proofErr w:type="spellStart"/>
            <w:r w:rsidRPr="009B3A96">
              <w:rPr>
                <w:rFonts w:asciiTheme="majorBidi" w:hAnsiTheme="majorBidi" w:cstheme="majorBidi"/>
                <w:b/>
                <w:bCs/>
                <w:sz w:val="20"/>
                <w:szCs w:val="20"/>
                <w:lang w:bidi="ar-IQ"/>
              </w:rPr>
              <w:t>D.Transferred</w:t>
            </w:r>
            <w:proofErr w:type="spellEnd"/>
            <w:r w:rsidRPr="009B3A96">
              <w:rPr>
                <w:rFonts w:asciiTheme="majorBidi" w:hAnsiTheme="majorBidi" w:cstheme="majorBidi"/>
                <w:b/>
                <w:bCs/>
                <w:sz w:val="20"/>
                <w:szCs w:val="20"/>
                <w:lang w:bidi="ar-IQ"/>
              </w:rPr>
              <w:t xml:space="preserve"> general and qualification skills (other skills related to employability and personal </w:t>
            </w:r>
            <w:r w:rsidRPr="009B3A96">
              <w:rPr>
                <w:rFonts w:asciiTheme="majorBidi" w:hAnsiTheme="majorBidi" w:cstheme="majorBidi"/>
                <w:b/>
                <w:bCs/>
                <w:sz w:val="20"/>
                <w:szCs w:val="20"/>
                <w:lang w:bidi="ar-IQ"/>
              </w:rPr>
              <w:lastRenderedPageBreak/>
              <w:t>development)</w:t>
            </w:r>
          </w:p>
          <w:p w:rsidR="009B3A96" w:rsidRPr="009B3A96" w:rsidRDefault="009B3A96" w:rsidP="009B3A96">
            <w:pPr>
              <w:rPr>
                <w:rFonts w:asciiTheme="majorBidi" w:hAnsiTheme="majorBidi" w:cstheme="majorBidi"/>
                <w:b/>
                <w:bCs/>
                <w:sz w:val="20"/>
                <w:szCs w:val="20"/>
                <w:rtl/>
                <w:lang w:bidi="ar-IQ"/>
              </w:rPr>
            </w:pPr>
            <w:r w:rsidRPr="009B3A96">
              <w:rPr>
                <w:rFonts w:asciiTheme="majorBidi" w:hAnsiTheme="majorBidi" w:cstheme="majorBidi"/>
                <w:b/>
                <w:bCs/>
                <w:sz w:val="20"/>
                <w:szCs w:val="20"/>
                <w:lang w:bidi="ar-IQ"/>
              </w:rPr>
              <w:t>1. Verbal communication 2. Quantitative and qualitative verification and analysis 3. Appropriate formulation of investment methods and preparation of reports related to risk and return.4. Specialized stylistic linguistic communication 5. Financial regulation 6. Commitment, integrity and accuracy</w:t>
            </w:r>
          </w:p>
          <w:p w:rsidR="009B3A96" w:rsidRPr="009B3A96" w:rsidRDefault="009B3A96" w:rsidP="009B3A96">
            <w:pPr>
              <w:rPr>
                <w:rFonts w:asciiTheme="majorBidi" w:hAnsiTheme="majorBidi" w:cstheme="majorBidi"/>
                <w:b/>
                <w:bCs/>
                <w:sz w:val="20"/>
                <w:szCs w:val="20"/>
                <w:rtl/>
                <w:lang w:bidi="ar-IQ"/>
              </w:rPr>
            </w:pPr>
            <w:r w:rsidRPr="009B3A96">
              <w:rPr>
                <w:rFonts w:asciiTheme="majorBidi" w:hAnsiTheme="majorBidi" w:cstheme="majorBidi"/>
                <w:b/>
                <w:bCs/>
                <w:sz w:val="20"/>
                <w:szCs w:val="20"/>
                <w:lang w:bidi="ar-IQ"/>
              </w:rPr>
              <w:t>7. Time management and use of time as an important resource 8. Motivation and motivation coupled with discipline and transparency in financial performance.</w:t>
            </w:r>
          </w:p>
        </w:tc>
      </w:tr>
      <w:tr w:rsidR="009B3A96" w:rsidRPr="007C6A78" w:rsidTr="00296DC6">
        <w:tc>
          <w:tcPr>
            <w:tcW w:w="9558" w:type="dxa"/>
            <w:gridSpan w:val="3"/>
          </w:tcPr>
          <w:p w:rsidR="009B3A96" w:rsidRPr="009B3A96" w:rsidRDefault="009B3A96" w:rsidP="009B3A96">
            <w:pPr>
              <w:rPr>
                <w:rFonts w:asciiTheme="majorBidi" w:hAnsiTheme="majorBidi" w:cstheme="majorBidi"/>
                <w:b/>
                <w:bCs/>
                <w:sz w:val="20"/>
                <w:szCs w:val="20"/>
                <w:lang w:bidi="ar-IQ"/>
              </w:rPr>
            </w:pPr>
            <w:r w:rsidRPr="009B3A96">
              <w:rPr>
                <w:rFonts w:asciiTheme="majorBidi" w:hAnsiTheme="majorBidi" w:cstheme="majorBidi"/>
                <w:b/>
                <w:bCs/>
                <w:sz w:val="20"/>
                <w:szCs w:val="20"/>
                <w:lang w:bidi="ar-IQ"/>
              </w:rPr>
              <w:lastRenderedPageBreak/>
              <w:t>e. Teaching and learning methods</w:t>
            </w:r>
          </w:p>
          <w:p w:rsidR="009B3A96" w:rsidRPr="009B3A96" w:rsidRDefault="009B3A96" w:rsidP="009B3A96">
            <w:pPr>
              <w:rPr>
                <w:rFonts w:asciiTheme="majorBidi" w:hAnsiTheme="majorBidi" w:cstheme="majorBidi"/>
                <w:b/>
                <w:bCs/>
                <w:sz w:val="20"/>
                <w:szCs w:val="20"/>
                <w:lang w:bidi="ar-IQ"/>
              </w:rPr>
            </w:pPr>
            <w:r w:rsidRPr="009B3A96">
              <w:rPr>
                <w:rFonts w:asciiTheme="majorBidi" w:hAnsiTheme="majorBidi" w:cstheme="majorBidi"/>
                <w:b/>
                <w:bCs/>
                <w:sz w:val="20"/>
                <w:szCs w:val="20"/>
                <w:lang w:bidi="ar-IQ"/>
              </w:rPr>
              <w:t xml:space="preserve"> Various quantitative, qualitative, descriptive and financial lectures and means</w:t>
            </w:r>
          </w:p>
          <w:p w:rsidR="009B3A96" w:rsidRPr="009B3A96" w:rsidRDefault="009B3A96" w:rsidP="009B3A96">
            <w:pPr>
              <w:rPr>
                <w:rFonts w:asciiTheme="majorBidi" w:hAnsiTheme="majorBidi" w:cstheme="majorBidi"/>
                <w:b/>
                <w:bCs/>
                <w:sz w:val="20"/>
                <w:szCs w:val="20"/>
                <w:rtl/>
                <w:lang w:bidi="ar-IQ"/>
              </w:rPr>
            </w:pPr>
            <w:r w:rsidRPr="009B3A96">
              <w:rPr>
                <w:rFonts w:asciiTheme="majorBidi" w:hAnsiTheme="majorBidi" w:cstheme="majorBidi"/>
                <w:b/>
                <w:bCs/>
                <w:sz w:val="20"/>
                <w:szCs w:val="20"/>
                <w:lang w:bidi="ar-IQ"/>
              </w:rPr>
              <w:t>data show</w:t>
            </w:r>
          </w:p>
        </w:tc>
      </w:tr>
      <w:tr w:rsidR="009B3A96" w:rsidRPr="007C6A78" w:rsidTr="00826B6A">
        <w:tc>
          <w:tcPr>
            <w:tcW w:w="9558" w:type="dxa"/>
            <w:gridSpan w:val="3"/>
          </w:tcPr>
          <w:p w:rsidR="009B3A96" w:rsidRPr="009B3A96" w:rsidRDefault="009B3A96" w:rsidP="009B3A96">
            <w:pPr>
              <w:rPr>
                <w:rFonts w:asciiTheme="majorBidi" w:hAnsiTheme="majorBidi" w:cstheme="majorBidi"/>
                <w:b/>
                <w:bCs/>
                <w:sz w:val="20"/>
                <w:szCs w:val="20"/>
                <w:lang w:bidi="ar-IQ"/>
              </w:rPr>
            </w:pPr>
          </w:p>
          <w:p w:rsidR="009B3A96" w:rsidRPr="009B3A96" w:rsidRDefault="009B3A96" w:rsidP="009B3A96">
            <w:pPr>
              <w:rPr>
                <w:rFonts w:asciiTheme="majorBidi" w:hAnsiTheme="majorBidi" w:cstheme="majorBidi"/>
                <w:b/>
                <w:bCs/>
                <w:sz w:val="20"/>
                <w:szCs w:val="20"/>
                <w:lang w:bidi="ar-IQ"/>
              </w:rPr>
            </w:pPr>
            <w:r w:rsidRPr="009B3A96">
              <w:rPr>
                <w:rFonts w:asciiTheme="majorBidi" w:hAnsiTheme="majorBidi" w:cstheme="majorBidi"/>
                <w:b/>
                <w:bCs/>
                <w:sz w:val="20"/>
                <w:szCs w:val="20"/>
                <w:lang w:bidi="ar-IQ"/>
              </w:rPr>
              <w:t>w. Evaluation methods</w:t>
            </w:r>
          </w:p>
          <w:p w:rsidR="009B3A96" w:rsidRPr="009B3A96" w:rsidRDefault="009B3A96" w:rsidP="009B3A96">
            <w:pPr>
              <w:rPr>
                <w:rFonts w:asciiTheme="majorBidi" w:hAnsiTheme="majorBidi" w:cstheme="majorBidi"/>
                <w:b/>
                <w:bCs/>
                <w:sz w:val="20"/>
                <w:szCs w:val="20"/>
                <w:lang w:bidi="ar-IQ"/>
              </w:rPr>
            </w:pPr>
          </w:p>
          <w:p w:rsidR="009B3A96" w:rsidRPr="009B3A96" w:rsidRDefault="009B3A96" w:rsidP="009B3A96">
            <w:pPr>
              <w:rPr>
                <w:rFonts w:asciiTheme="majorBidi" w:hAnsiTheme="majorBidi" w:cstheme="majorBidi"/>
                <w:b/>
                <w:bCs/>
                <w:sz w:val="20"/>
                <w:szCs w:val="20"/>
                <w:lang w:bidi="ar-IQ"/>
              </w:rPr>
            </w:pPr>
            <w:r w:rsidRPr="009B3A96">
              <w:rPr>
                <w:rFonts w:asciiTheme="majorBidi" w:hAnsiTheme="majorBidi" w:cstheme="majorBidi"/>
                <w:b/>
                <w:bCs/>
                <w:sz w:val="20"/>
                <w:szCs w:val="20"/>
                <w:lang w:bidi="ar-IQ"/>
              </w:rPr>
              <w:t xml:space="preserve">Sudden daily assessment </w:t>
            </w:r>
            <w:proofErr w:type="spellStart"/>
            <w:r w:rsidRPr="009B3A96">
              <w:rPr>
                <w:rFonts w:asciiTheme="majorBidi" w:hAnsiTheme="majorBidi" w:cstheme="majorBidi"/>
                <w:b/>
                <w:bCs/>
                <w:sz w:val="20"/>
                <w:szCs w:val="20"/>
                <w:lang w:bidi="ar-IQ"/>
              </w:rPr>
              <w:t>Kuzat</w:t>
            </w:r>
            <w:proofErr w:type="spellEnd"/>
            <w:r w:rsidRPr="009B3A96">
              <w:rPr>
                <w:rFonts w:asciiTheme="majorBidi" w:hAnsiTheme="majorBidi" w:cstheme="majorBidi"/>
                <w:b/>
                <w:bCs/>
                <w:sz w:val="20"/>
                <w:szCs w:val="20"/>
                <w:lang w:bidi="ar-IQ"/>
              </w:rPr>
              <w:t xml:space="preserve"> - quarterly and monthly exams - final assessment - presentations - reports - various class and extracurricular activities - attendance and absence - group and individual research and brief and brief reports. Oral and written tests. The grades are divided as follows</w:t>
            </w:r>
          </w:p>
          <w:p w:rsidR="009B3A96" w:rsidRPr="009B3A96" w:rsidRDefault="009B3A96" w:rsidP="009B3A96">
            <w:pPr>
              <w:rPr>
                <w:rFonts w:asciiTheme="majorBidi" w:hAnsiTheme="majorBidi" w:cstheme="majorBidi"/>
                <w:b/>
                <w:bCs/>
                <w:sz w:val="20"/>
                <w:szCs w:val="20"/>
                <w:lang w:bidi="ar-IQ"/>
              </w:rPr>
            </w:pPr>
            <w:r w:rsidRPr="009B3A96">
              <w:rPr>
                <w:rFonts w:asciiTheme="majorBidi" w:hAnsiTheme="majorBidi" w:cstheme="majorBidi"/>
                <w:b/>
                <w:bCs/>
                <w:sz w:val="20"/>
                <w:szCs w:val="20"/>
                <w:lang w:bidi="ar-IQ"/>
              </w:rPr>
              <w:t>First: Activities during the semester 20%</w:t>
            </w:r>
          </w:p>
          <w:p w:rsidR="009B3A96" w:rsidRPr="009B3A96" w:rsidRDefault="009B3A96" w:rsidP="009B3A96">
            <w:pPr>
              <w:rPr>
                <w:rFonts w:asciiTheme="majorBidi" w:hAnsiTheme="majorBidi" w:cstheme="majorBidi"/>
                <w:b/>
                <w:bCs/>
                <w:sz w:val="20"/>
                <w:szCs w:val="20"/>
                <w:lang w:bidi="ar-IQ"/>
              </w:rPr>
            </w:pPr>
            <w:r w:rsidRPr="009B3A96">
              <w:rPr>
                <w:rFonts w:asciiTheme="majorBidi" w:hAnsiTheme="majorBidi" w:cstheme="majorBidi"/>
                <w:b/>
                <w:bCs/>
                <w:sz w:val="20"/>
                <w:szCs w:val="20"/>
                <w:lang w:bidi="ar-IQ"/>
              </w:rPr>
              <w:t>Secondly: - the written semester exam 20%</w:t>
            </w:r>
          </w:p>
          <w:p w:rsidR="009B3A96" w:rsidRDefault="009B3A96" w:rsidP="009B3A96">
            <w:pPr>
              <w:rPr>
                <w:rFonts w:asciiTheme="majorBidi" w:hAnsiTheme="majorBidi" w:cstheme="majorBidi"/>
                <w:b/>
                <w:bCs/>
                <w:sz w:val="20"/>
                <w:szCs w:val="20"/>
                <w:lang w:bidi="ar-IQ"/>
              </w:rPr>
            </w:pPr>
            <w:r w:rsidRPr="009B3A96">
              <w:rPr>
                <w:rFonts w:asciiTheme="majorBidi" w:hAnsiTheme="majorBidi" w:cstheme="majorBidi"/>
                <w:b/>
                <w:bCs/>
                <w:sz w:val="20"/>
                <w:szCs w:val="20"/>
                <w:lang w:bidi="ar-IQ"/>
              </w:rPr>
              <w:t>Third:- Final exam 60%</w:t>
            </w:r>
          </w:p>
          <w:p w:rsidR="009B3A96" w:rsidRDefault="009B3A96" w:rsidP="009B3A96">
            <w:pPr>
              <w:rPr>
                <w:rFonts w:asciiTheme="majorBidi" w:hAnsiTheme="majorBidi" w:cstheme="majorBidi"/>
                <w:b/>
                <w:bCs/>
                <w:sz w:val="20"/>
                <w:szCs w:val="20"/>
                <w:lang w:bidi="ar-IQ"/>
              </w:rPr>
            </w:pPr>
          </w:p>
          <w:p w:rsidR="009B3A96" w:rsidRPr="009B3A96" w:rsidRDefault="009B3A96" w:rsidP="009B3A96">
            <w:pPr>
              <w:rPr>
                <w:rFonts w:asciiTheme="majorBidi" w:hAnsiTheme="majorBidi" w:cstheme="majorBidi"/>
                <w:b/>
                <w:bCs/>
                <w:sz w:val="20"/>
                <w:szCs w:val="20"/>
                <w:lang w:bidi="ar-IQ"/>
              </w:rPr>
            </w:pPr>
            <w:r w:rsidRPr="009B3A96">
              <w:rPr>
                <w:rFonts w:asciiTheme="majorBidi" w:hAnsiTheme="majorBidi" w:cstheme="majorBidi"/>
                <w:b/>
                <w:bCs/>
                <w:sz w:val="28"/>
                <w:szCs w:val="28"/>
                <w:lang w:bidi="ar-IQ"/>
              </w:rPr>
              <w:t>11. Course Structure</w:t>
            </w:r>
          </w:p>
          <w:p w:rsidR="009B3A96" w:rsidRPr="009B3A96" w:rsidRDefault="009B3A96" w:rsidP="009B3A96">
            <w:pPr>
              <w:rPr>
                <w:rFonts w:asciiTheme="majorBidi" w:hAnsiTheme="majorBidi" w:cstheme="majorBidi"/>
                <w:b/>
                <w:bCs/>
                <w:sz w:val="20"/>
                <w:szCs w:val="20"/>
                <w:rtl/>
                <w:lang w:bidi="ar-IQ"/>
              </w:rPr>
            </w:pPr>
          </w:p>
        </w:tc>
      </w:tr>
    </w:tbl>
    <w:tbl>
      <w:tblPr>
        <w:tblpPr w:leftFromText="180" w:rightFromText="180" w:horzAnchor="margin" w:tblpY="495"/>
        <w:bidiVisual/>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4"/>
        <w:gridCol w:w="1383"/>
        <w:gridCol w:w="2080"/>
        <w:gridCol w:w="2419"/>
        <w:gridCol w:w="1216"/>
        <w:gridCol w:w="1296"/>
      </w:tblGrid>
      <w:tr w:rsidR="00E5690C" w:rsidRPr="007C6A78" w:rsidTr="00D36F36">
        <w:tc>
          <w:tcPr>
            <w:tcW w:w="1524" w:type="dxa"/>
            <w:tcBorders>
              <w:top w:val="single" w:sz="4" w:space="0" w:color="auto"/>
              <w:left w:val="single" w:sz="4" w:space="0" w:color="auto"/>
              <w:bottom w:val="single" w:sz="4" w:space="0" w:color="auto"/>
              <w:right w:val="single" w:sz="4" w:space="0" w:color="auto"/>
            </w:tcBorders>
          </w:tcPr>
          <w:p w:rsidR="00E5690C" w:rsidRPr="00446BFB" w:rsidRDefault="00E5690C" w:rsidP="00446BFB">
            <w:pPr>
              <w:jc w:val="center"/>
              <w:rPr>
                <w:rFonts w:asciiTheme="majorBidi" w:hAnsiTheme="majorBidi" w:cstheme="majorBidi"/>
                <w:b/>
                <w:bCs/>
                <w:sz w:val="28"/>
                <w:szCs w:val="28"/>
                <w:rtl/>
                <w:lang w:bidi="ar-IQ"/>
              </w:rPr>
            </w:pPr>
            <w:r w:rsidRPr="00446BFB">
              <w:rPr>
                <w:rFonts w:asciiTheme="majorBidi" w:hAnsiTheme="majorBidi" w:cstheme="majorBidi"/>
                <w:b/>
                <w:bCs/>
                <w:sz w:val="28"/>
                <w:szCs w:val="28"/>
                <w:lang w:bidi="ar-IQ"/>
              </w:rPr>
              <w:lastRenderedPageBreak/>
              <w:t>Evaluation method</w:t>
            </w:r>
          </w:p>
        </w:tc>
        <w:tc>
          <w:tcPr>
            <w:tcW w:w="1383" w:type="dxa"/>
            <w:tcBorders>
              <w:top w:val="single" w:sz="4" w:space="0" w:color="auto"/>
              <w:left w:val="single" w:sz="4" w:space="0" w:color="auto"/>
              <w:bottom w:val="single" w:sz="4" w:space="0" w:color="auto"/>
              <w:right w:val="single" w:sz="4" w:space="0" w:color="auto"/>
            </w:tcBorders>
          </w:tcPr>
          <w:p w:rsidR="00E5690C" w:rsidRPr="007C6A78" w:rsidRDefault="00E5690C" w:rsidP="00AB2C76">
            <w:pPr>
              <w:jc w:val="center"/>
              <w:rPr>
                <w:rFonts w:asciiTheme="majorBidi" w:hAnsiTheme="majorBidi" w:cstheme="majorBidi"/>
                <w:b/>
                <w:bCs/>
                <w:sz w:val="28"/>
                <w:szCs w:val="28"/>
                <w:rtl/>
                <w:lang w:bidi="ar-IQ"/>
              </w:rPr>
            </w:pPr>
            <w:r w:rsidRPr="00E5690C">
              <w:rPr>
                <w:rFonts w:asciiTheme="majorBidi" w:hAnsiTheme="majorBidi" w:cstheme="majorBidi"/>
                <w:b/>
                <w:bCs/>
                <w:sz w:val="28"/>
                <w:szCs w:val="28"/>
                <w:lang w:bidi="ar-IQ"/>
              </w:rPr>
              <w:t>education method</w:t>
            </w:r>
          </w:p>
        </w:tc>
        <w:tc>
          <w:tcPr>
            <w:tcW w:w="2080" w:type="dxa"/>
            <w:tcBorders>
              <w:top w:val="single" w:sz="4" w:space="0" w:color="auto"/>
              <w:left w:val="single" w:sz="4" w:space="0" w:color="auto"/>
              <w:bottom w:val="single" w:sz="4" w:space="0" w:color="auto"/>
              <w:right w:val="single" w:sz="4" w:space="0" w:color="auto"/>
            </w:tcBorders>
          </w:tcPr>
          <w:p w:rsidR="00E5690C" w:rsidRPr="007C6A78" w:rsidRDefault="00E5690C" w:rsidP="00AB2C76">
            <w:pPr>
              <w:jc w:val="center"/>
              <w:rPr>
                <w:rFonts w:asciiTheme="majorBidi" w:hAnsiTheme="majorBidi" w:cstheme="majorBidi"/>
                <w:b/>
                <w:bCs/>
                <w:sz w:val="28"/>
                <w:szCs w:val="28"/>
                <w:rtl/>
                <w:lang w:bidi="ar-IQ"/>
              </w:rPr>
            </w:pPr>
            <w:r w:rsidRPr="00E5690C">
              <w:rPr>
                <w:rFonts w:asciiTheme="majorBidi" w:hAnsiTheme="majorBidi" w:cstheme="majorBidi"/>
                <w:b/>
                <w:bCs/>
                <w:sz w:val="28"/>
                <w:szCs w:val="28"/>
                <w:lang w:bidi="ar-IQ"/>
              </w:rPr>
              <w:t>The name of the unit or topic</w:t>
            </w:r>
          </w:p>
        </w:tc>
        <w:tc>
          <w:tcPr>
            <w:tcW w:w="2419" w:type="dxa"/>
            <w:tcBorders>
              <w:top w:val="single" w:sz="4" w:space="0" w:color="auto"/>
              <w:left w:val="single" w:sz="4" w:space="0" w:color="auto"/>
              <w:bottom w:val="single" w:sz="4" w:space="0" w:color="auto"/>
              <w:right w:val="single" w:sz="4" w:space="0" w:color="auto"/>
            </w:tcBorders>
          </w:tcPr>
          <w:p w:rsidR="00E5690C" w:rsidRPr="007C6A78" w:rsidRDefault="00E5690C" w:rsidP="00AB2C76">
            <w:pPr>
              <w:jc w:val="center"/>
              <w:rPr>
                <w:rFonts w:asciiTheme="majorBidi" w:hAnsiTheme="majorBidi" w:cstheme="majorBidi"/>
                <w:b/>
                <w:bCs/>
                <w:sz w:val="28"/>
                <w:szCs w:val="28"/>
                <w:rtl/>
                <w:lang w:bidi="ar-IQ"/>
              </w:rPr>
            </w:pPr>
            <w:r w:rsidRPr="00E5690C">
              <w:rPr>
                <w:rFonts w:asciiTheme="majorBidi" w:hAnsiTheme="majorBidi" w:cstheme="majorBidi"/>
                <w:b/>
                <w:bCs/>
                <w:sz w:val="28"/>
                <w:szCs w:val="28"/>
                <w:lang w:bidi="ar-IQ"/>
              </w:rPr>
              <w:t>Required learning outcomes</w:t>
            </w:r>
            <w:r w:rsidR="00AB2C76">
              <w:rPr>
                <w:rFonts w:asciiTheme="majorBidi" w:hAnsiTheme="majorBidi" w:cstheme="majorBidi" w:hint="cs"/>
                <w:b/>
                <w:bCs/>
                <w:sz w:val="28"/>
                <w:szCs w:val="28"/>
                <w:rtl/>
                <w:lang w:bidi="ar-IQ"/>
              </w:rPr>
              <w:t xml:space="preserve"> </w:t>
            </w:r>
          </w:p>
        </w:tc>
        <w:tc>
          <w:tcPr>
            <w:tcW w:w="1216" w:type="dxa"/>
            <w:tcBorders>
              <w:top w:val="single" w:sz="4" w:space="0" w:color="auto"/>
              <w:left w:val="single" w:sz="4" w:space="0" w:color="auto"/>
              <w:bottom w:val="single" w:sz="4" w:space="0" w:color="auto"/>
              <w:right w:val="single" w:sz="4" w:space="0" w:color="auto"/>
            </w:tcBorders>
          </w:tcPr>
          <w:p w:rsidR="00E5690C" w:rsidRPr="007C6A78" w:rsidRDefault="00E5690C" w:rsidP="00AB2C76">
            <w:pPr>
              <w:jc w:val="center"/>
              <w:rPr>
                <w:rFonts w:asciiTheme="majorBidi" w:hAnsiTheme="majorBidi" w:cstheme="majorBidi"/>
                <w:b/>
                <w:bCs/>
                <w:sz w:val="28"/>
                <w:szCs w:val="28"/>
                <w:rtl/>
                <w:lang w:bidi="ar-IQ"/>
              </w:rPr>
            </w:pPr>
            <w:r w:rsidRPr="00E5690C">
              <w:rPr>
                <w:rFonts w:asciiTheme="majorBidi" w:hAnsiTheme="majorBidi" w:cstheme="majorBidi"/>
                <w:b/>
                <w:bCs/>
                <w:sz w:val="28"/>
                <w:szCs w:val="28"/>
                <w:lang w:bidi="ar-IQ"/>
              </w:rPr>
              <w:t>hours</w:t>
            </w:r>
          </w:p>
        </w:tc>
        <w:tc>
          <w:tcPr>
            <w:tcW w:w="1296" w:type="dxa"/>
            <w:tcBorders>
              <w:top w:val="single" w:sz="4" w:space="0" w:color="auto"/>
              <w:left w:val="single" w:sz="4" w:space="0" w:color="auto"/>
              <w:bottom w:val="single" w:sz="4" w:space="0" w:color="auto"/>
              <w:right w:val="single" w:sz="4" w:space="0" w:color="auto"/>
            </w:tcBorders>
          </w:tcPr>
          <w:p w:rsidR="00E5690C" w:rsidRPr="007C6A78" w:rsidRDefault="00E5690C" w:rsidP="00AB2C76">
            <w:pPr>
              <w:jc w:val="center"/>
              <w:rPr>
                <w:rFonts w:asciiTheme="majorBidi" w:hAnsiTheme="majorBidi" w:cstheme="majorBidi"/>
                <w:b/>
                <w:bCs/>
                <w:sz w:val="28"/>
                <w:szCs w:val="28"/>
                <w:lang w:bidi="ar-IQ"/>
              </w:rPr>
            </w:pPr>
            <w:r w:rsidRPr="00E5690C">
              <w:rPr>
                <w:rFonts w:asciiTheme="majorBidi" w:hAnsiTheme="majorBidi" w:cstheme="majorBidi"/>
                <w:b/>
                <w:bCs/>
                <w:sz w:val="28"/>
                <w:szCs w:val="28"/>
                <w:lang w:bidi="ar-IQ"/>
              </w:rPr>
              <w:t>the week</w:t>
            </w:r>
          </w:p>
        </w:tc>
      </w:tr>
      <w:tr w:rsidR="00E5690C" w:rsidRPr="007C6A78" w:rsidTr="00D36F36">
        <w:tc>
          <w:tcPr>
            <w:tcW w:w="1524" w:type="dxa"/>
            <w:tcBorders>
              <w:top w:val="single" w:sz="4" w:space="0" w:color="auto"/>
              <w:left w:val="single" w:sz="4" w:space="0" w:color="auto"/>
              <w:bottom w:val="single" w:sz="4" w:space="0" w:color="auto"/>
              <w:right w:val="single" w:sz="4" w:space="0" w:color="auto"/>
            </w:tcBorders>
          </w:tcPr>
          <w:p w:rsidR="00E5690C" w:rsidRPr="00446BFB" w:rsidRDefault="00E5690C" w:rsidP="00446BFB">
            <w:pPr>
              <w:jc w:val="center"/>
              <w:rPr>
                <w:b/>
                <w:bCs/>
              </w:rPr>
            </w:pPr>
            <w:r w:rsidRPr="00446BFB">
              <w:rPr>
                <w:b/>
                <w:bCs/>
              </w:rPr>
              <w:t>quiz</w:t>
            </w:r>
          </w:p>
        </w:tc>
        <w:tc>
          <w:tcPr>
            <w:tcW w:w="1383" w:type="dxa"/>
            <w:tcBorders>
              <w:top w:val="single" w:sz="4" w:space="0" w:color="auto"/>
              <w:left w:val="single" w:sz="4" w:space="0" w:color="auto"/>
              <w:bottom w:val="single" w:sz="4" w:space="0" w:color="auto"/>
              <w:right w:val="single" w:sz="4" w:space="0" w:color="auto"/>
            </w:tcBorders>
          </w:tcPr>
          <w:p w:rsidR="00E5690C" w:rsidRPr="007C6A78" w:rsidRDefault="00AB2C76" w:rsidP="00446BFB">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3</w:t>
            </w:r>
          </w:p>
        </w:tc>
        <w:tc>
          <w:tcPr>
            <w:tcW w:w="2080" w:type="dxa"/>
            <w:tcBorders>
              <w:top w:val="single" w:sz="4" w:space="0" w:color="auto"/>
              <w:left w:val="single" w:sz="4" w:space="0" w:color="auto"/>
              <w:bottom w:val="single" w:sz="4" w:space="0" w:color="auto"/>
              <w:right w:val="single" w:sz="4" w:space="0" w:color="auto"/>
            </w:tcBorders>
          </w:tcPr>
          <w:p w:rsidR="00E5690C" w:rsidRPr="00E5690C" w:rsidRDefault="00E5690C" w:rsidP="00446BFB">
            <w:pPr>
              <w:jc w:val="center"/>
              <w:rPr>
                <w:rFonts w:asciiTheme="majorBidi" w:hAnsiTheme="majorBidi" w:cstheme="majorBidi"/>
                <w:b/>
                <w:bCs/>
                <w:sz w:val="28"/>
                <w:szCs w:val="28"/>
              </w:rPr>
            </w:pPr>
            <w:r w:rsidRPr="00E5690C">
              <w:rPr>
                <w:rFonts w:asciiTheme="majorBidi" w:hAnsiTheme="majorBidi" w:cstheme="majorBidi"/>
                <w:b/>
                <w:bCs/>
                <w:sz w:val="28"/>
                <w:szCs w:val="28"/>
              </w:rPr>
              <w:t>investment concept</w:t>
            </w:r>
          </w:p>
        </w:tc>
        <w:tc>
          <w:tcPr>
            <w:tcW w:w="2419" w:type="dxa"/>
            <w:tcBorders>
              <w:top w:val="single" w:sz="4" w:space="0" w:color="auto"/>
              <w:left w:val="single" w:sz="4" w:space="0" w:color="auto"/>
              <w:bottom w:val="single" w:sz="4" w:space="0" w:color="auto"/>
              <w:right w:val="single" w:sz="4" w:space="0" w:color="auto"/>
            </w:tcBorders>
          </w:tcPr>
          <w:p w:rsidR="00E5690C" w:rsidRPr="007C6A78" w:rsidRDefault="00E5690C" w:rsidP="00446BFB">
            <w:pPr>
              <w:jc w:val="center"/>
              <w:rPr>
                <w:rFonts w:asciiTheme="majorBidi" w:hAnsiTheme="majorBidi" w:cstheme="majorBidi"/>
                <w:b/>
                <w:bCs/>
                <w:sz w:val="28"/>
                <w:szCs w:val="28"/>
                <w:rtl/>
                <w:lang w:bidi="ar-IQ"/>
              </w:rPr>
            </w:pPr>
            <w:r w:rsidRPr="00E5690C">
              <w:rPr>
                <w:rFonts w:asciiTheme="majorBidi" w:hAnsiTheme="majorBidi" w:cstheme="majorBidi"/>
                <w:b/>
                <w:bCs/>
                <w:sz w:val="28"/>
                <w:szCs w:val="28"/>
                <w:lang w:bidi="ar-IQ"/>
              </w:rPr>
              <w:t>The student understands and comprehends the target topic</w:t>
            </w:r>
          </w:p>
        </w:tc>
        <w:tc>
          <w:tcPr>
            <w:tcW w:w="1216" w:type="dxa"/>
            <w:tcBorders>
              <w:top w:val="single" w:sz="4" w:space="0" w:color="auto"/>
              <w:left w:val="single" w:sz="4" w:space="0" w:color="auto"/>
              <w:bottom w:val="single" w:sz="4" w:space="0" w:color="auto"/>
              <w:right w:val="single" w:sz="4" w:space="0" w:color="auto"/>
            </w:tcBorders>
          </w:tcPr>
          <w:p w:rsidR="00E5690C" w:rsidRPr="007C6A78" w:rsidRDefault="00E5690C" w:rsidP="00446BFB">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3</w:t>
            </w:r>
          </w:p>
        </w:tc>
        <w:tc>
          <w:tcPr>
            <w:tcW w:w="1296" w:type="dxa"/>
            <w:tcBorders>
              <w:top w:val="single" w:sz="4" w:space="0" w:color="auto"/>
              <w:left w:val="single" w:sz="4" w:space="0" w:color="auto"/>
              <w:bottom w:val="single" w:sz="4" w:space="0" w:color="auto"/>
              <w:right w:val="single" w:sz="4" w:space="0" w:color="auto"/>
            </w:tcBorders>
          </w:tcPr>
          <w:p w:rsidR="00E5690C" w:rsidRPr="007C6A78" w:rsidRDefault="00E5690C" w:rsidP="00446BFB">
            <w:pPr>
              <w:jc w:val="center"/>
              <w:rPr>
                <w:rFonts w:asciiTheme="majorBidi" w:hAnsiTheme="majorBidi" w:cstheme="majorBidi"/>
                <w:b/>
                <w:bCs/>
                <w:sz w:val="28"/>
                <w:szCs w:val="28"/>
                <w:lang w:bidi="ar-IQ"/>
              </w:rPr>
            </w:pPr>
            <w:r>
              <w:rPr>
                <w:rFonts w:asciiTheme="majorBidi" w:hAnsiTheme="majorBidi" w:cstheme="majorBidi" w:hint="cs"/>
                <w:b/>
                <w:bCs/>
                <w:sz w:val="28"/>
                <w:szCs w:val="28"/>
                <w:rtl/>
                <w:lang w:bidi="ar-IQ"/>
              </w:rPr>
              <w:t>1</w:t>
            </w:r>
          </w:p>
        </w:tc>
      </w:tr>
      <w:tr w:rsidR="00E5690C" w:rsidRPr="007C6A78" w:rsidTr="00D36F36">
        <w:tc>
          <w:tcPr>
            <w:tcW w:w="1524" w:type="dxa"/>
            <w:tcBorders>
              <w:top w:val="single" w:sz="4" w:space="0" w:color="auto"/>
              <w:left w:val="single" w:sz="4" w:space="0" w:color="auto"/>
              <w:bottom w:val="single" w:sz="4" w:space="0" w:color="auto"/>
              <w:right w:val="single" w:sz="4" w:space="0" w:color="auto"/>
            </w:tcBorders>
          </w:tcPr>
          <w:p w:rsidR="00E5690C" w:rsidRPr="00446BFB" w:rsidRDefault="00E5690C" w:rsidP="00446BFB">
            <w:pPr>
              <w:jc w:val="center"/>
              <w:rPr>
                <w:b/>
                <w:bCs/>
              </w:rPr>
            </w:pPr>
            <w:r w:rsidRPr="00446BFB">
              <w:rPr>
                <w:b/>
                <w:bCs/>
              </w:rPr>
              <w:t>quiz</w:t>
            </w:r>
          </w:p>
        </w:tc>
        <w:tc>
          <w:tcPr>
            <w:tcW w:w="1383" w:type="dxa"/>
            <w:tcBorders>
              <w:top w:val="single" w:sz="4" w:space="0" w:color="auto"/>
              <w:left w:val="single" w:sz="4" w:space="0" w:color="auto"/>
              <w:bottom w:val="single" w:sz="4" w:space="0" w:color="auto"/>
              <w:right w:val="single" w:sz="4" w:space="0" w:color="auto"/>
            </w:tcBorders>
          </w:tcPr>
          <w:p w:rsidR="00E5690C" w:rsidRPr="007C6A78" w:rsidRDefault="00E5690C" w:rsidP="00446BFB">
            <w:pPr>
              <w:jc w:val="center"/>
              <w:rPr>
                <w:rFonts w:asciiTheme="majorBidi" w:hAnsiTheme="majorBidi" w:cstheme="majorBidi"/>
                <w:b/>
                <w:bCs/>
                <w:sz w:val="28"/>
                <w:szCs w:val="28"/>
                <w:rtl/>
                <w:lang w:bidi="ar-IQ"/>
              </w:rPr>
            </w:pPr>
            <w:r w:rsidRPr="007C6A78">
              <w:rPr>
                <w:rFonts w:asciiTheme="majorBidi" w:hAnsiTheme="majorBidi" w:cstheme="majorBidi" w:hint="cs"/>
                <w:b/>
                <w:bCs/>
                <w:sz w:val="28"/>
                <w:szCs w:val="28"/>
                <w:rtl/>
                <w:lang w:bidi="ar-IQ"/>
              </w:rPr>
              <w:t>3</w:t>
            </w:r>
          </w:p>
        </w:tc>
        <w:tc>
          <w:tcPr>
            <w:tcW w:w="2080" w:type="dxa"/>
            <w:tcBorders>
              <w:top w:val="single" w:sz="4" w:space="0" w:color="auto"/>
              <w:left w:val="single" w:sz="4" w:space="0" w:color="auto"/>
              <w:bottom w:val="single" w:sz="4" w:space="0" w:color="auto"/>
              <w:right w:val="single" w:sz="4" w:space="0" w:color="auto"/>
            </w:tcBorders>
          </w:tcPr>
          <w:p w:rsidR="00E5690C" w:rsidRPr="00E5690C" w:rsidRDefault="00E5690C" w:rsidP="00446BFB">
            <w:pPr>
              <w:jc w:val="center"/>
              <w:rPr>
                <w:rFonts w:asciiTheme="majorBidi" w:hAnsiTheme="majorBidi" w:cstheme="majorBidi"/>
                <w:b/>
                <w:bCs/>
                <w:sz w:val="28"/>
                <w:szCs w:val="28"/>
              </w:rPr>
            </w:pPr>
            <w:r w:rsidRPr="00E5690C">
              <w:rPr>
                <w:rFonts w:asciiTheme="majorBidi" w:hAnsiTheme="majorBidi" w:cstheme="majorBidi"/>
                <w:b/>
                <w:bCs/>
                <w:sz w:val="28"/>
                <w:szCs w:val="28"/>
              </w:rPr>
              <w:t>investment types</w:t>
            </w:r>
          </w:p>
        </w:tc>
        <w:tc>
          <w:tcPr>
            <w:tcW w:w="2419" w:type="dxa"/>
            <w:tcBorders>
              <w:top w:val="single" w:sz="4" w:space="0" w:color="auto"/>
              <w:left w:val="single" w:sz="4" w:space="0" w:color="auto"/>
              <w:bottom w:val="single" w:sz="4" w:space="0" w:color="auto"/>
              <w:right w:val="single" w:sz="4" w:space="0" w:color="auto"/>
            </w:tcBorders>
            <w:hideMark/>
          </w:tcPr>
          <w:p w:rsidR="00E5690C" w:rsidRDefault="00E5690C" w:rsidP="00446BFB">
            <w:pPr>
              <w:jc w:val="center"/>
            </w:pPr>
            <w:r w:rsidRPr="00C96989">
              <w:rPr>
                <w:rFonts w:asciiTheme="majorBidi" w:hAnsiTheme="majorBidi" w:cstheme="majorBidi"/>
                <w:b/>
                <w:bCs/>
                <w:sz w:val="28"/>
                <w:szCs w:val="28"/>
                <w:lang w:bidi="ar-IQ"/>
              </w:rPr>
              <w:t>The student understands and comprehends the target topic</w:t>
            </w:r>
          </w:p>
        </w:tc>
        <w:tc>
          <w:tcPr>
            <w:tcW w:w="1216" w:type="dxa"/>
            <w:tcBorders>
              <w:top w:val="single" w:sz="4" w:space="0" w:color="auto"/>
              <w:left w:val="single" w:sz="4" w:space="0" w:color="auto"/>
              <w:bottom w:val="single" w:sz="4" w:space="0" w:color="auto"/>
              <w:right w:val="single" w:sz="4" w:space="0" w:color="auto"/>
            </w:tcBorders>
            <w:hideMark/>
          </w:tcPr>
          <w:p w:rsidR="00E5690C" w:rsidRDefault="00E5690C" w:rsidP="00446BFB">
            <w:pPr>
              <w:jc w:val="center"/>
            </w:pPr>
            <w:r w:rsidRPr="004E67AA">
              <w:rPr>
                <w:rFonts w:asciiTheme="majorBidi" w:hAnsiTheme="majorBidi" w:cstheme="majorBidi" w:hint="cs"/>
                <w:b/>
                <w:bCs/>
                <w:sz w:val="28"/>
                <w:szCs w:val="28"/>
                <w:rtl/>
                <w:lang w:bidi="ar-IQ"/>
              </w:rPr>
              <w:t>3</w:t>
            </w:r>
          </w:p>
        </w:tc>
        <w:tc>
          <w:tcPr>
            <w:tcW w:w="1296" w:type="dxa"/>
            <w:tcBorders>
              <w:top w:val="single" w:sz="4" w:space="0" w:color="auto"/>
              <w:left w:val="single" w:sz="4" w:space="0" w:color="auto"/>
              <w:bottom w:val="single" w:sz="4" w:space="0" w:color="auto"/>
              <w:right w:val="single" w:sz="4" w:space="0" w:color="auto"/>
            </w:tcBorders>
          </w:tcPr>
          <w:p w:rsidR="00E5690C" w:rsidRPr="007C6A78" w:rsidRDefault="00E5690C" w:rsidP="00446BFB">
            <w:pPr>
              <w:jc w:val="center"/>
              <w:rPr>
                <w:rFonts w:asciiTheme="majorBidi" w:hAnsiTheme="majorBidi" w:cstheme="majorBidi"/>
                <w:b/>
                <w:bCs/>
                <w:sz w:val="28"/>
                <w:szCs w:val="28"/>
                <w:lang w:bidi="ar-IQ"/>
              </w:rPr>
            </w:pPr>
            <w:r>
              <w:rPr>
                <w:rFonts w:asciiTheme="majorBidi" w:hAnsiTheme="majorBidi" w:cstheme="majorBidi" w:hint="cs"/>
                <w:b/>
                <w:bCs/>
                <w:sz w:val="28"/>
                <w:szCs w:val="28"/>
                <w:rtl/>
                <w:lang w:bidi="ar-IQ"/>
              </w:rPr>
              <w:t>2</w:t>
            </w:r>
          </w:p>
        </w:tc>
      </w:tr>
      <w:tr w:rsidR="00E5690C" w:rsidRPr="007C6A78" w:rsidTr="00D36F36">
        <w:tc>
          <w:tcPr>
            <w:tcW w:w="1524" w:type="dxa"/>
            <w:tcBorders>
              <w:top w:val="single" w:sz="4" w:space="0" w:color="auto"/>
              <w:left w:val="single" w:sz="4" w:space="0" w:color="auto"/>
              <w:bottom w:val="single" w:sz="4" w:space="0" w:color="auto"/>
              <w:right w:val="single" w:sz="4" w:space="0" w:color="auto"/>
            </w:tcBorders>
          </w:tcPr>
          <w:p w:rsidR="00E5690C" w:rsidRPr="00446BFB" w:rsidRDefault="00E5690C" w:rsidP="00446BFB">
            <w:pPr>
              <w:jc w:val="center"/>
              <w:rPr>
                <w:b/>
                <w:bCs/>
              </w:rPr>
            </w:pPr>
            <w:r w:rsidRPr="00446BFB">
              <w:rPr>
                <w:b/>
                <w:bCs/>
              </w:rPr>
              <w:t>quiz</w:t>
            </w:r>
          </w:p>
        </w:tc>
        <w:tc>
          <w:tcPr>
            <w:tcW w:w="1383" w:type="dxa"/>
            <w:tcBorders>
              <w:top w:val="single" w:sz="4" w:space="0" w:color="auto"/>
              <w:left w:val="single" w:sz="4" w:space="0" w:color="auto"/>
              <w:bottom w:val="single" w:sz="4" w:space="0" w:color="auto"/>
              <w:right w:val="single" w:sz="4" w:space="0" w:color="auto"/>
            </w:tcBorders>
          </w:tcPr>
          <w:p w:rsidR="00E5690C" w:rsidRPr="007C6A78" w:rsidRDefault="00E5690C" w:rsidP="00446BFB">
            <w:pPr>
              <w:jc w:val="center"/>
              <w:rPr>
                <w:rFonts w:asciiTheme="majorBidi" w:hAnsiTheme="majorBidi" w:cstheme="majorBidi"/>
                <w:b/>
                <w:bCs/>
                <w:sz w:val="28"/>
                <w:szCs w:val="28"/>
                <w:rtl/>
                <w:lang w:bidi="ar-IQ"/>
              </w:rPr>
            </w:pPr>
            <w:r w:rsidRPr="007C6A78">
              <w:rPr>
                <w:rFonts w:asciiTheme="majorBidi" w:hAnsiTheme="majorBidi" w:cstheme="majorBidi" w:hint="cs"/>
                <w:b/>
                <w:bCs/>
                <w:sz w:val="28"/>
                <w:szCs w:val="28"/>
                <w:rtl/>
                <w:lang w:bidi="ar-IQ"/>
              </w:rPr>
              <w:t>3</w:t>
            </w:r>
          </w:p>
        </w:tc>
        <w:tc>
          <w:tcPr>
            <w:tcW w:w="2080" w:type="dxa"/>
            <w:tcBorders>
              <w:top w:val="single" w:sz="4" w:space="0" w:color="auto"/>
              <w:left w:val="single" w:sz="4" w:space="0" w:color="auto"/>
              <w:bottom w:val="single" w:sz="4" w:space="0" w:color="auto"/>
              <w:right w:val="single" w:sz="4" w:space="0" w:color="auto"/>
            </w:tcBorders>
          </w:tcPr>
          <w:p w:rsidR="00E5690C" w:rsidRPr="00E5690C" w:rsidRDefault="00E5690C" w:rsidP="00446BFB">
            <w:pPr>
              <w:jc w:val="center"/>
              <w:rPr>
                <w:rFonts w:asciiTheme="majorBidi" w:hAnsiTheme="majorBidi" w:cstheme="majorBidi"/>
                <w:b/>
                <w:bCs/>
                <w:sz w:val="28"/>
                <w:szCs w:val="28"/>
              </w:rPr>
            </w:pPr>
            <w:r w:rsidRPr="00E5690C">
              <w:rPr>
                <w:rFonts w:asciiTheme="majorBidi" w:hAnsiTheme="majorBidi" w:cstheme="majorBidi"/>
                <w:b/>
                <w:bCs/>
                <w:sz w:val="28"/>
                <w:szCs w:val="28"/>
              </w:rPr>
              <w:t>Investment principles and objectives</w:t>
            </w:r>
          </w:p>
        </w:tc>
        <w:tc>
          <w:tcPr>
            <w:tcW w:w="2419" w:type="dxa"/>
            <w:tcBorders>
              <w:top w:val="single" w:sz="4" w:space="0" w:color="auto"/>
              <w:left w:val="single" w:sz="4" w:space="0" w:color="auto"/>
              <w:bottom w:val="single" w:sz="4" w:space="0" w:color="auto"/>
              <w:right w:val="single" w:sz="4" w:space="0" w:color="auto"/>
            </w:tcBorders>
            <w:hideMark/>
          </w:tcPr>
          <w:p w:rsidR="00E5690C" w:rsidRDefault="00E5690C" w:rsidP="00446BFB">
            <w:pPr>
              <w:jc w:val="center"/>
            </w:pPr>
            <w:r w:rsidRPr="00C96989">
              <w:rPr>
                <w:rFonts w:asciiTheme="majorBidi" w:hAnsiTheme="majorBidi" w:cstheme="majorBidi"/>
                <w:b/>
                <w:bCs/>
                <w:sz w:val="28"/>
                <w:szCs w:val="28"/>
                <w:lang w:bidi="ar-IQ"/>
              </w:rPr>
              <w:t>The student understands and comprehends the target topic</w:t>
            </w:r>
          </w:p>
        </w:tc>
        <w:tc>
          <w:tcPr>
            <w:tcW w:w="1216" w:type="dxa"/>
            <w:tcBorders>
              <w:top w:val="single" w:sz="4" w:space="0" w:color="auto"/>
              <w:left w:val="single" w:sz="4" w:space="0" w:color="auto"/>
              <w:bottom w:val="single" w:sz="4" w:space="0" w:color="auto"/>
              <w:right w:val="single" w:sz="4" w:space="0" w:color="auto"/>
            </w:tcBorders>
            <w:hideMark/>
          </w:tcPr>
          <w:p w:rsidR="00E5690C" w:rsidRDefault="00E5690C" w:rsidP="00446BFB">
            <w:pPr>
              <w:jc w:val="center"/>
            </w:pPr>
            <w:r w:rsidRPr="004E67AA">
              <w:rPr>
                <w:rFonts w:asciiTheme="majorBidi" w:hAnsiTheme="majorBidi" w:cstheme="majorBidi" w:hint="cs"/>
                <w:b/>
                <w:bCs/>
                <w:sz w:val="28"/>
                <w:szCs w:val="28"/>
                <w:rtl/>
                <w:lang w:bidi="ar-IQ"/>
              </w:rPr>
              <w:t>3</w:t>
            </w:r>
          </w:p>
        </w:tc>
        <w:tc>
          <w:tcPr>
            <w:tcW w:w="1296" w:type="dxa"/>
            <w:tcBorders>
              <w:top w:val="single" w:sz="4" w:space="0" w:color="auto"/>
              <w:left w:val="single" w:sz="4" w:space="0" w:color="auto"/>
              <w:bottom w:val="single" w:sz="4" w:space="0" w:color="auto"/>
              <w:right w:val="single" w:sz="4" w:space="0" w:color="auto"/>
            </w:tcBorders>
          </w:tcPr>
          <w:p w:rsidR="00E5690C" w:rsidRPr="007C6A78" w:rsidRDefault="00E5690C" w:rsidP="00446BFB">
            <w:pPr>
              <w:jc w:val="center"/>
              <w:rPr>
                <w:rFonts w:asciiTheme="majorBidi" w:hAnsiTheme="majorBidi" w:cstheme="majorBidi"/>
                <w:b/>
                <w:bCs/>
                <w:sz w:val="28"/>
                <w:szCs w:val="28"/>
                <w:lang w:bidi="ar-IQ"/>
              </w:rPr>
            </w:pPr>
            <w:r>
              <w:rPr>
                <w:rFonts w:asciiTheme="majorBidi" w:hAnsiTheme="majorBidi" w:cstheme="majorBidi" w:hint="cs"/>
                <w:b/>
                <w:bCs/>
                <w:sz w:val="28"/>
                <w:szCs w:val="28"/>
                <w:rtl/>
                <w:lang w:bidi="ar-IQ"/>
              </w:rPr>
              <w:t>3</w:t>
            </w:r>
          </w:p>
        </w:tc>
      </w:tr>
      <w:tr w:rsidR="00E5690C" w:rsidRPr="007C6A78" w:rsidTr="00D36F36">
        <w:tc>
          <w:tcPr>
            <w:tcW w:w="1524" w:type="dxa"/>
            <w:tcBorders>
              <w:top w:val="single" w:sz="4" w:space="0" w:color="auto"/>
              <w:left w:val="single" w:sz="4" w:space="0" w:color="auto"/>
              <w:bottom w:val="single" w:sz="4" w:space="0" w:color="auto"/>
              <w:right w:val="single" w:sz="4" w:space="0" w:color="auto"/>
            </w:tcBorders>
          </w:tcPr>
          <w:p w:rsidR="00E5690C" w:rsidRPr="00446BFB" w:rsidRDefault="00E5690C" w:rsidP="00446BFB">
            <w:pPr>
              <w:jc w:val="center"/>
              <w:rPr>
                <w:b/>
                <w:bCs/>
              </w:rPr>
            </w:pPr>
            <w:r w:rsidRPr="00446BFB">
              <w:rPr>
                <w:b/>
                <w:bCs/>
              </w:rPr>
              <w:t>quiz</w:t>
            </w:r>
          </w:p>
        </w:tc>
        <w:tc>
          <w:tcPr>
            <w:tcW w:w="1383" w:type="dxa"/>
            <w:tcBorders>
              <w:top w:val="single" w:sz="4" w:space="0" w:color="auto"/>
              <w:left w:val="single" w:sz="4" w:space="0" w:color="auto"/>
              <w:bottom w:val="single" w:sz="4" w:space="0" w:color="auto"/>
              <w:right w:val="single" w:sz="4" w:space="0" w:color="auto"/>
            </w:tcBorders>
          </w:tcPr>
          <w:p w:rsidR="00E5690C" w:rsidRPr="007C6A78" w:rsidRDefault="00E5690C" w:rsidP="00446BFB">
            <w:pPr>
              <w:jc w:val="center"/>
              <w:rPr>
                <w:rFonts w:asciiTheme="majorBidi" w:hAnsiTheme="majorBidi" w:cstheme="majorBidi"/>
                <w:b/>
                <w:bCs/>
                <w:sz w:val="28"/>
                <w:szCs w:val="28"/>
                <w:lang w:bidi="ar-IQ"/>
              </w:rPr>
            </w:pPr>
            <w:r w:rsidRPr="007C6A78">
              <w:rPr>
                <w:rFonts w:asciiTheme="majorBidi" w:hAnsiTheme="majorBidi" w:cstheme="majorBidi"/>
                <w:b/>
                <w:bCs/>
                <w:sz w:val="28"/>
                <w:szCs w:val="28"/>
                <w:lang w:bidi="ar-IQ"/>
              </w:rPr>
              <w:t>3</w:t>
            </w:r>
          </w:p>
        </w:tc>
        <w:tc>
          <w:tcPr>
            <w:tcW w:w="2080" w:type="dxa"/>
            <w:tcBorders>
              <w:top w:val="single" w:sz="4" w:space="0" w:color="auto"/>
              <w:left w:val="single" w:sz="4" w:space="0" w:color="auto"/>
              <w:bottom w:val="single" w:sz="4" w:space="0" w:color="auto"/>
              <w:right w:val="single" w:sz="4" w:space="0" w:color="auto"/>
            </w:tcBorders>
          </w:tcPr>
          <w:p w:rsidR="00E5690C" w:rsidRPr="00E5690C" w:rsidRDefault="00E5690C" w:rsidP="00446BFB">
            <w:pPr>
              <w:jc w:val="center"/>
              <w:rPr>
                <w:rFonts w:asciiTheme="majorBidi" w:hAnsiTheme="majorBidi" w:cstheme="majorBidi"/>
                <w:b/>
                <w:bCs/>
                <w:sz w:val="28"/>
                <w:szCs w:val="28"/>
              </w:rPr>
            </w:pPr>
            <w:r w:rsidRPr="00E5690C">
              <w:rPr>
                <w:rFonts w:asciiTheme="majorBidi" w:hAnsiTheme="majorBidi" w:cstheme="majorBidi"/>
                <w:b/>
                <w:bCs/>
                <w:sz w:val="28"/>
                <w:szCs w:val="28"/>
              </w:rPr>
              <w:t>types of investors</w:t>
            </w:r>
          </w:p>
        </w:tc>
        <w:tc>
          <w:tcPr>
            <w:tcW w:w="2419" w:type="dxa"/>
            <w:tcBorders>
              <w:top w:val="single" w:sz="4" w:space="0" w:color="auto"/>
              <w:left w:val="single" w:sz="4" w:space="0" w:color="auto"/>
              <w:bottom w:val="single" w:sz="4" w:space="0" w:color="auto"/>
              <w:right w:val="single" w:sz="4" w:space="0" w:color="auto"/>
            </w:tcBorders>
            <w:hideMark/>
          </w:tcPr>
          <w:p w:rsidR="00E5690C" w:rsidRDefault="00E5690C" w:rsidP="00446BFB">
            <w:pPr>
              <w:jc w:val="center"/>
            </w:pPr>
            <w:r w:rsidRPr="00C96989">
              <w:rPr>
                <w:rFonts w:asciiTheme="majorBidi" w:hAnsiTheme="majorBidi" w:cstheme="majorBidi"/>
                <w:b/>
                <w:bCs/>
                <w:sz w:val="28"/>
                <w:szCs w:val="28"/>
                <w:lang w:bidi="ar-IQ"/>
              </w:rPr>
              <w:t>The student understands and comprehends the target topic</w:t>
            </w:r>
          </w:p>
        </w:tc>
        <w:tc>
          <w:tcPr>
            <w:tcW w:w="1216" w:type="dxa"/>
            <w:tcBorders>
              <w:top w:val="single" w:sz="4" w:space="0" w:color="auto"/>
              <w:left w:val="single" w:sz="4" w:space="0" w:color="auto"/>
              <w:bottom w:val="single" w:sz="4" w:space="0" w:color="auto"/>
              <w:right w:val="single" w:sz="4" w:space="0" w:color="auto"/>
            </w:tcBorders>
            <w:hideMark/>
          </w:tcPr>
          <w:p w:rsidR="00E5690C" w:rsidRDefault="00E5690C" w:rsidP="00446BFB">
            <w:pPr>
              <w:jc w:val="center"/>
            </w:pPr>
            <w:r w:rsidRPr="004E67AA">
              <w:rPr>
                <w:rFonts w:asciiTheme="majorBidi" w:hAnsiTheme="majorBidi" w:cstheme="majorBidi" w:hint="cs"/>
                <w:b/>
                <w:bCs/>
                <w:sz w:val="28"/>
                <w:szCs w:val="28"/>
                <w:rtl/>
                <w:lang w:bidi="ar-IQ"/>
              </w:rPr>
              <w:t>3</w:t>
            </w:r>
          </w:p>
        </w:tc>
        <w:tc>
          <w:tcPr>
            <w:tcW w:w="1296" w:type="dxa"/>
            <w:tcBorders>
              <w:top w:val="single" w:sz="4" w:space="0" w:color="auto"/>
              <w:left w:val="single" w:sz="4" w:space="0" w:color="auto"/>
              <w:bottom w:val="single" w:sz="4" w:space="0" w:color="auto"/>
              <w:right w:val="single" w:sz="4" w:space="0" w:color="auto"/>
            </w:tcBorders>
          </w:tcPr>
          <w:p w:rsidR="00E5690C" w:rsidRPr="007C6A78" w:rsidRDefault="00E5690C" w:rsidP="00446BFB">
            <w:pPr>
              <w:jc w:val="center"/>
              <w:rPr>
                <w:rFonts w:asciiTheme="majorBidi" w:hAnsiTheme="majorBidi" w:cstheme="majorBidi"/>
                <w:b/>
                <w:bCs/>
                <w:sz w:val="28"/>
                <w:szCs w:val="28"/>
                <w:lang w:bidi="ar-IQ"/>
              </w:rPr>
            </w:pPr>
            <w:r>
              <w:rPr>
                <w:rFonts w:asciiTheme="majorBidi" w:hAnsiTheme="majorBidi" w:cstheme="majorBidi" w:hint="cs"/>
                <w:b/>
                <w:bCs/>
                <w:sz w:val="28"/>
                <w:szCs w:val="28"/>
                <w:rtl/>
                <w:lang w:bidi="ar-IQ"/>
              </w:rPr>
              <w:t>4</w:t>
            </w:r>
          </w:p>
        </w:tc>
      </w:tr>
      <w:tr w:rsidR="00E5690C" w:rsidRPr="007C6A78" w:rsidTr="00D36F36">
        <w:tc>
          <w:tcPr>
            <w:tcW w:w="1524" w:type="dxa"/>
            <w:tcBorders>
              <w:top w:val="single" w:sz="4" w:space="0" w:color="auto"/>
              <w:left w:val="single" w:sz="4" w:space="0" w:color="auto"/>
              <w:bottom w:val="single" w:sz="4" w:space="0" w:color="auto"/>
              <w:right w:val="single" w:sz="4" w:space="0" w:color="auto"/>
            </w:tcBorders>
          </w:tcPr>
          <w:p w:rsidR="00E5690C" w:rsidRPr="00446BFB" w:rsidRDefault="00E5690C" w:rsidP="00446BFB">
            <w:pPr>
              <w:jc w:val="center"/>
              <w:rPr>
                <w:b/>
                <w:bCs/>
              </w:rPr>
            </w:pPr>
            <w:r w:rsidRPr="00446BFB">
              <w:rPr>
                <w:b/>
                <w:bCs/>
              </w:rPr>
              <w:t>quiz</w:t>
            </w:r>
          </w:p>
        </w:tc>
        <w:tc>
          <w:tcPr>
            <w:tcW w:w="1383" w:type="dxa"/>
            <w:tcBorders>
              <w:top w:val="single" w:sz="4" w:space="0" w:color="auto"/>
              <w:left w:val="single" w:sz="4" w:space="0" w:color="auto"/>
              <w:bottom w:val="single" w:sz="4" w:space="0" w:color="auto"/>
              <w:right w:val="single" w:sz="4" w:space="0" w:color="auto"/>
            </w:tcBorders>
          </w:tcPr>
          <w:p w:rsidR="00E5690C" w:rsidRPr="007C6A78" w:rsidRDefault="00E5690C" w:rsidP="00446BFB">
            <w:pPr>
              <w:jc w:val="center"/>
              <w:rPr>
                <w:rFonts w:asciiTheme="majorBidi" w:hAnsiTheme="majorBidi" w:cstheme="majorBidi"/>
                <w:b/>
                <w:bCs/>
                <w:sz w:val="28"/>
                <w:szCs w:val="28"/>
                <w:lang w:bidi="ar-IQ"/>
              </w:rPr>
            </w:pPr>
            <w:r w:rsidRPr="007C6A78">
              <w:rPr>
                <w:rFonts w:asciiTheme="majorBidi" w:hAnsiTheme="majorBidi" w:cstheme="majorBidi"/>
                <w:b/>
                <w:bCs/>
                <w:sz w:val="28"/>
                <w:szCs w:val="28"/>
                <w:lang w:bidi="ar-IQ"/>
              </w:rPr>
              <w:t>3</w:t>
            </w:r>
          </w:p>
        </w:tc>
        <w:tc>
          <w:tcPr>
            <w:tcW w:w="2080" w:type="dxa"/>
            <w:tcBorders>
              <w:top w:val="single" w:sz="4" w:space="0" w:color="auto"/>
              <w:left w:val="single" w:sz="4" w:space="0" w:color="auto"/>
              <w:bottom w:val="single" w:sz="4" w:space="0" w:color="auto"/>
              <w:right w:val="single" w:sz="4" w:space="0" w:color="auto"/>
            </w:tcBorders>
          </w:tcPr>
          <w:p w:rsidR="00E5690C" w:rsidRPr="00E5690C" w:rsidRDefault="00E5690C" w:rsidP="00446BFB">
            <w:pPr>
              <w:jc w:val="center"/>
              <w:rPr>
                <w:rFonts w:asciiTheme="majorBidi" w:hAnsiTheme="majorBidi" w:cstheme="majorBidi"/>
                <w:b/>
                <w:bCs/>
                <w:sz w:val="28"/>
                <w:szCs w:val="28"/>
              </w:rPr>
            </w:pPr>
            <w:r w:rsidRPr="00E5690C">
              <w:rPr>
                <w:rFonts w:asciiTheme="majorBidi" w:hAnsiTheme="majorBidi" w:cstheme="majorBidi"/>
                <w:b/>
                <w:bCs/>
                <w:sz w:val="28"/>
                <w:szCs w:val="28"/>
              </w:rPr>
              <w:t>Types of risks and the concept of return and risk</w:t>
            </w:r>
          </w:p>
        </w:tc>
        <w:tc>
          <w:tcPr>
            <w:tcW w:w="2419" w:type="dxa"/>
            <w:tcBorders>
              <w:top w:val="single" w:sz="4" w:space="0" w:color="auto"/>
              <w:left w:val="single" w:sz="4" w:space="0" w:color="auto"/>
              <w:bottom w:val="single" w:sz="4" w:space="0" w:color="auto"/>
              <w:right w:val="single" w:sz="4" w:space="0" w:color="auto"/>
            </w:tcBorders>
            <w:hideMark/>
          </w:tcPr>
          <w:p w:rsidR="00E5690C" w:rsidRDefault="00E5690C" w:rsidP="00446BFB">
            <w:pPr>
              <w:jc w:val="center"/>
            </w:pPr>
            <w:r w:rsidRPr="00C96989">
              <w:rPr>
                <w:rFonts w:asciiTheme="majorBidi" w:hAnsiTheme="majorBidi" w:cstheme="majorBidi"/>
                <w:b/>
                <w:bCs/>
                <w:sz w:val="28"/>
                <w:szCs w:val="28"/>
                <w:lang w:bidi="ar-IQ"/>
              </w:rPr>
              <w:t>The student understands and comprehends the target topic</w:t>
            </w:r>
          </w:p>
        </w:tc>
        <w:tc>
          <w:tcPr>
            <w:tcW w:w="1216" w:type="dxa"/>
            <w:tcBorders>
              <w:top w:val="single" w:sz="4" w:space="0" w:color="auto"/>
              <w:left w:val="single" w:sz="4" w:space="0" w:color="auto"/>
              <w:bottom w:val="single" w:sz="4" w:space="0" w:color="auto"/>
              <w:right w:val="single" w:sz="4" w:space="0" w:color="auto"/>
            </w:tcBorders>
          </w:tcPr>
          <w:p w:rsidR="00E5690C" w:rsidRDefault="00E5690C" w:rsidP="00446BFB">
            <w:pPr>
              <w:jc w:val="center"/>
            </w:pPr>
            <w:r w:rsidRPr="004E67AA">
              <w:rPr>
                <w:rFonts w:asciiTheme="majorBidi" w:hAnsiTheme="majorBidi" w:cstheme="majorBidi" w:hint="cs"/>
                <w:b/>
                <w:bCs/>
                <w:sz w:val="28"/>
                <w:szCs w:val="28"/>
                <w:rtl/>
                <w:lang w:bidi="ar-IQ"/>
              </w:rPr>
              <w:t>3</w:t>
            </w:r>
          </w:p>
        </w:tc>
        <w:tc>
          <w:tcPr>
            <w:tcW w:w="1296" w:type="dxa"/>
            <w:tcBorders>
              <w:top w:val="single" w:sz="4" w:space="0" w:color="auto"/>
              <w:left w:val="single" w:sz="4" w:space="0" w:color="auto"/>
              <w:bottom w:val="single" w:sz="4" w:space="0" w:color="auto"/>
              <w:right w:val="single" w:sz="4" w:space="0" w:color="auto"/>
            </w:tcBorders>
          </w:tcPr>
          <w:p w:rsidR="00E5690C" w:rsidRPr="007C6A78" w:rsidRDefault="00E5690C" w:rsidP="00446BFB">
            <w:pPr>
              <w:jc w:val="center"/>
              <w:rPr>
                <w:rFonts w:asciiTheme="majorBidi" w:hAnsiTheme="majorBidi" w:cstheme="majorBidi"/>
                <w:b/>
                <w:bCs/>
                <w:sz w:val="28"/>
                <w:szCs w:val="28"/>
                <w:lang w:bidi="ar-IQ"/>
              </w:rPr>
            </w:pPr>
            <w:r>
              <w:rPr>
                <w:rFonts w:asciiTheme="majorBidi" w:hAnsiTheme="majorBidi" w:cstheme="majorBidi" w:hint="cs"/>
                <w:b/>
                <w:bCs/>
                <w:sz w:val="28"/>
                <w:szCs w:val="28"/>
                <w:rtl/>
                <w:lang w:bidi="ar-IQ"/>
              </w:rPr>
              <w:t>5</w:t>
            </w:r>
          </w:p>
        </w:tc>
      </w:tr>
      <w:tr w:rsidR="00E5690C" w:rsidRPr="007C6A78" w:rsidTr="00D36F36">
        <w:tc>
          <w:tcPr>
            <w:tcW w:w="1524" w:type="dxa"/>
            <w:tcBorders>
              <w:top w:val="single" w:sz="4" w:space="0" w:color="auto"/>
              <w:left w:val="single" w:sz="4" w:space="0" w:color="auto"/>
              <w:bottom w:val="single" w:sz="4" w:space="0" w:color="auto"/>
              <w:right w:val="single" w:sz="4" w:space="0" w:color="auto"/>
            </w:tcBorders>
          </w:tcPr>
          <w:p w:rsidR="00E5690C" w:rsidRPr="00446BFB" w:rsidRDefault="00E5690C" w:rsidP="00446BFB">
            <w:pPr>
              <w:jc w:val="center"/>
              <w:rPr>
                <w:b/>
                <w:bCs/>
              </w:rPr>
            </w:pPr>
            <w:r w:rsidRPr="00446BFB">
              <w:rPr>
                <w:b/>
                <w:bCs/>
              </w:rPr>
              <w:t>quiz</w:t>
            </w:r>
          </w:p>
        </w:tc>
        <w:tc>
          <w:tcPr>
            <w:tcW w:w="1383" w:type="dxa"/>
            <w:tcBorders>
              <w:top w:val="single" w:sz="4" w:space="0" w:color="auto"/>
              <w:left w:val="single" w:sz="4" w:space="0" w:color="auto"/>
              <w:bottom w:val="single" w:sz="4" w:space="0" w:color="auto"/>
              <w:right w:val="single" w:sz="4" w:space="0" w:color="auto"/>
            </w:tcBorders>
          </w:tcPr>
          <w:p w:rsidR="00E5690C" w:rsidRPr="007C6A78" w:rsidRDefault="00E5690C" w:rsidP="00446BFB">
            <w:pPr>
              <w:jc w:val="center"/>
              <w:rPr>
                <w:rFonts w:asciiTheme="majorBidi" w:hAnsiTheme="majorBidi" w:cstheme="majorBidi"/>
                <w:b/>
                <w:bCs/>
                <w:sz w:val="28"/>
                <w:szCs w:val="28"/>
                <w:lang w:bidi="ar-IQ"/>
              </w:rPr>
            </w:pPr>
            <w:r w:rsidRPr="007C6A78">
              <w:rPr>
                <w:rFonts w:asciiTheme="majorBidi" w:hAnsiTheme="majorBidi" w:cstheme="majorBidi"/>
                <w:b/>
                <w:bCs/>
                <w:sz w:val="28"/>
                <w:szCs w:val="28"/>
                <w:lang w:bidi="ar-IQ"/>
              </w:rPr>
              <w:t>3</w:t>
            </w:r>
          </w:p>
        </w:tc>
        <w:tc>
          <w:tcPr>
            <w:tcW w:w="2080" w:type="dxa"/>
            <w:tcBorders>
              <w:top w:val="single" w:sz="4" w:space="0" w:color="auto"/>
              <w:left w:val="single" w:sz="4" w:space="0" w:color="auto"/>
              <w:bottom w:val="single" w:sz="4" w:space="0" w:color="auto"/>
              <w:right w:val="single" w:sz="4" w:space="0" w:color="auto"/>
            </w:tcBorders>
          </w:tcPr>
          <w:p w:rsidR="00E5690C" w:rsidRPr="00E5690C" w:rsidRDefault="00E5690C" w:rsidP="00446BFB">
            <w:pPr>
              <w:jc w:val="center"/>
              <w:rPr>
                <w:rFonts w:asciiTheme="majorBidi" w:hAnsiTheme="majorBidi" w:cstheme="majorBidi"/>
                <w:b/>
                <w:bCs/>
                <w:sz w:val="28"/>
                <w:szCs w:val="28"/>
              </w:rPr>
            </w:pPr>
          </w:p>
        </w:tc>
        <w:tc>
          <w:tcPr>
            <w:tcW w:w="2419" w:type="dxa"/>
            <w:tcBorders>
              <w:top w:val="single" w:sz="4" w:space="0" w:color="auto"/>
              <w:left w:val="single" w:sz="4" w:space="0" w:color="auto"/>
              <w:bottom w:val="single" w:sz="4" w:space="0" w:color="auto"/>
              <w:right w:val="single" w:sz="4" w:space="0" w:color="auto"/>
            </w:tcBorders>
          </w:tcPr>
          <w:p w:rsidR="00E5690C" w:rsidRDefault="00E5690C" w:rsidP="00446BFB">
            <w:pPr>
              <w:jc w:val="center"/>
            </w:pPr>
            <w:r w:rsidRPr="00C96989">
              <w:rPr>
                <w:rFonts w:asciiTheme="majorBidi" w:hAnsiTheme="majorBidi" w:cstheme="majorBidi"/>
                <w:b/>
                <w:bCs/>
                <w:sz w:val="28"/>
                <w:szCs w:val="28"/>
                <w:lang w:bidi="ar-IQ"/>
              </w:rPr>
              <w:t>The student understands and comprehends the target topic</w:t>
            </w:r>
          </w:p>
        </w:tc>
        <w:tc>
          <w:tcPr>
            <w:tcW w:w="1216" w:type="dxa"/>
            <w:tcBorders>
              <w:top w:val="single" w:sz="4" w:space="0" w:color="auto"/>
              <w:left w:val="single" w:sz="4" w:space="0" w:color="auto"/>
              <w:bottom w:val="single" w:sz="4" w:space="0" w:color="auto"/>
              <w:right w:val="single" w:sz="4" w:space="0" w:color="auto"/>
            </w:tcBorders>
          </w:tcPr>
          <w:p w:rsidR="00E5690C" w:rsidRDefault="00E5690C" w:rsidP="00446BFB">
            <w:pPr>
              <w:jc w:val="center"/>
            </w:pPr>
            <w:r w:rsidRPr="004E67AA">
              <w:rPr>
                <w:rFonts w:asciiTheme="majorBidi" w:hAnsiTheme="majorBidi" w:cstheme="majorBidi" w:hint="cs"/>
                <w:b/>
                <w:bCs/>
                <w:sz w:val="28"/>
                <w:szCs w:val="28"/>
                <w:rtl/>
                <w:lang w:bidi="ar-IQ"/>
              </w:rPr>
              <w:t>3</w:t>
            </w:r>
          </w:p>
        </w:tc>
        <w:tc>
          <w:tcPr>
            <w:tcW w:w="1296" w:type="dxa"/>
            <w:tcBorders>
              <w:top w:val="single" w:sz="4" w:space="0" w:color="auto"/>
              <w:left w:val="single" w:sz="4" w:space="0" w:color="auto"/>
              <w:bottom w:val="single" w:sz="4" w:space="0" w:color="auto"/>
              <w:right w:val="single" w:sz="4" w:space="0" w:color="auto"/>
            </w:tcBorders>
          </w:tcPr>
          <w:p w:rsidR="00E5690C" w:rsidRPr="007C6A78" w:rsidRDefault="00E5690C" w:rsidP="00446BFB">
            <w:pPr>
              <w:jc w:val="center"/>
              <w:rPr>
                <w:rFonts w:asciiTheme="majorBidi" w:hAnsiTheme="majorBidi" w:cstheme="majorBidi"/>
                <w:b/>
                <w:bCs/>
                <w:sz w:val="28"/>
                <w:szCs w:val="28"/>
                <w:lang w:bidi="ar-IQ"/>
              </w:rPr>
            </w:pPr>
            <w:r>
              <w:rPr>
                <w:rFonts w:asciiTheme="majorBidi" w:hAnsiTheme="majorBidi" w:cstheme="majorBidi" w:hint="cs"/>
                <w:b/>
                <w:bCs/>
                <w:sz w:val="28"/>
                <w:szCs w:val="28"/>
                <w:rtl/>
                <w:lang w:bidi="ar-IQ"/>
              </w:rPr>
              <w:t>6</w:t>
            </w:r>
          </w:p>
        </w:tc>
      </w:tr>
      <w:tr w:rsidR="00E5690C" w:rsidRPr="007C6A78" w:rsidTr="00D36F36">
        <w:tc>
          <w:tcPr>
            <w:tcW w:w="1524" w:type="dxa"/>
            <w:tcBorders>
              <w:top w:val="single" w:sz="4" w:space="0" w:color="auto"/>
              <w:left w:val="single" w:sz="4" w:space="0" w:color="auto"/>
              <w:bottom w:val="single" w:sz="4" w:space="0" w:color="auto"/>
              <w:right w:val="single" w:sz="4" w:space="0" w:color="auto"/>
            </w:tcBorders>
          </w:tcPr>
          <w:p w:rsidR="00E5690C" w:rsidRPr="00446BFB" w:rsidRDefault="00E5690C" w:rsidP="00446BFB">
            <w:pPr>
              <w:jc w:val="center"/>
              <w:rPr>
                <w:b/>
                <w:bCs/>
              </w:rPr>
            </w:pPr>
            <w:r w:rsidRPr="00446BFB">
              <w:rPr>
                <w:b/>
                <w:bCs/>
              </w:rPr>
              <w:t>quiz</w:t>
            </w:r>
          </w:p>
        </w:tc>
        <w:tc>
          <w:tcPr>
            <w:tcW w:w="1383" w:type="dxa"/>
            <w:tcBorders>
              <w:top w:val="single" w:sz="4" w:space="0" w:color="auto"/>
              <w:left w:val="single" w:sz="4" w:space="0" w:color="auto"/>
              <w:bottom w:val="single" w:sz="4" w:space="0" w:color="auto"/>
              <w:right w:val="single" w:sz="4" w:space="0" w:color="auto"/>
            </w:tcBorders>
          </w:tcPr>
          <w:p w:rsidR="00E5690C" w:rsidRPr="007C6A78" w:rsidRDefault="00E5690C" w:rsidP="00446BFB">
            <w:pPr>
              <w:jc w:val="center"/>
              <w:rPr>
                <w:rFonts w:asciiTheme="majorBidi" w:hAnsiTheme="majorBidi" w:cstheme="majorBidi"/>
                <w:b/>
                <w:bCs/>
                <w:sz w:val="28"/>
                <w:szCs w:val="28"/>
                <w:lang w:bidi="ar-IQ"/>
              </w:rPr>
            </w:pPr>
            <w:r w:rsidRPr="007C6A78">
              <w:rPr>
                <w:rFonts w:asciiTheme="majorBidi" w:hAnsiTheme="majorBidi" w:cstheme="majorBidi"/>
                <w:b/>
                <w:bCs/>
                <w:sz w:val="28"/>
                <w:szCs w:val="28"/>
                <w:lang w:bidi="ar-IQ"/>
              </w:rPr>
              <w:t>3</w:t>
            </w:r>
          </w:p>
        </w:tc>
        <w:tc>
          <w:tcPr>
            <w:tcW w:w="2080" w:type="dxa"/>
            <w:tcBorders>
              <w:top w:val="single" w:sz="4" w:space="0" w:color="auto"/>
              <w:left w:val="single" w:sz="4" w:space="0" w:color="auto"/>
              <w:bottom w:val="single" w:sz="4" w:space="0" w:color="auto"/>
              <w:right w:val="single" w:sz="4" w:space="0" w:color="auto"/>
            </w:tcBorders>
          </w:tcPr>
          <w:p w:rsidR="00E5690C" w:rsidRPr="00E5690C" w:rsidRDefault="00E5690C" w:rsidP="00446BFB">
            <w:pPr>
              <w:jc w:val="center"/>
              <w:rPr>
                <w:rFonts w:asciiTheme="majorBidi" w:hAnsiTheme="majorBidi" w:cstheme="majorBidi"/>
                <w:b/>
                <w:bCs/>
                <w:sz w:val="28"/>
                <w:szCs w:val="28"/>
              </w:rPr>
            </w:pPr>
            <w:r w:rsidRPr="00E5690C">
              <w:rPr>
                <w:rFonts w:asciiTheme="majorBidi" w:hAnsiTheme="majorBidi" w:cstheme="majorBidi"/>
                <w:b/>
                <w:bCs/>
                <w:sz w:val="28"/>
                <w:szCs w:val="28"/>
              </w:rPr>
              <w:t xml:space="preserve">Methods of evaluating investment </w:t>
            </w:r>
            <w:r w:rsidRPr="00E5690C">
              <w:rPr>
                <w:rFonts w:asciiTheme="majorBidi" w:hAnsiTheme="majorBidi" w:cstheme="majorBidi"/>
                <w:b/>
                <w:bCs/>
                <w:sz w:val="28"/>
                <w:szCs w:val="28"/>
              </w:rPr>
              <w:lastRenderedPageBreak/>
              <w:t>projects</w:t>
            </w:r>
          </w:p>
        </w:tc>
        <w:tc>
          <w:tcPr>
            <w:tcW w:w="2419" w:type="dxa"/>
            <w:tcBorders>
              <w:top w:val="single" w:sz="4" w:space="0" w:color="auto"/>
              <w:left w:val="single" w:sz="4" w:space="0" w:color="auto"/>
              <w:bottom w:val="single" w:sz="4" w:space="0" w:color="auto"/>
              <w:right w:val="single" w:sz="4" w:space="0" w:color="auto"/>
            </w:tcBorders>
            <w:hideMark/>
          </w:tcPr>
          <w:p w:rsidR="00E5690C" w:rsidRDefault="00E5690C" w:rsidP="00446BFB">
            <w:pPr>
              <w:jc w:val="center"/>
            </w:pPr>
            <w:r w:rsidRPr="00C96989">
              <w:rPr>
                <w:rFonts w:asciiTheme="majorBidi" w:hAnsiTheme="majorBidi" w:cstheme="majorBidi"/>
                <w:b/>
                <w:bCs/>
                <w:sz w:val="28"/>
                <w:szCs w:val="28"/>
                <w:lang w:bidi="ar-IQ"/>
              </w:rPr>
              <w:lastRenderedPageBreak/>
              <w:t xml:space="preserve">The student understands and comprehends the </w:t>
            </w:r>
            <w:r w:rsidRPr="00C96989">
              <w:rPr>
                <w:rFonts w:asciiTheme="majorBidi" w:hAnsiTheme="majorBidi" w:cstheme="majorBidi"/>
                <w:b/>
                <w:bCs/>
                <w:sz w:val="28"/>
                <w:szCs w:val="28"/>
                <w:lang w:bidi="ar-IQ"/>
              </w:rPr>
              <w:lastRenderedPageBreak/>
              <w:t>target topic</w:t>
            </w:r>
          </w:p>
        </w:tc>
        <w:tc>
          <w:tcPr>
            <w:tcW w:w="1216" w:type="dxa"/>
            <w:tcBorders>
              <w:top w:val="single" w:sz="4" w:space="0" w:color="auto"/>
              <w:left w:val="single" w:sz="4" w:space="0" w:color="auto"/>
              <w:bottom w:val="single" w:sz="4" w:space="0" w:color="auto"/>
              <w:right w:val="single" w:sz="4" w:space="0" w:color="auto"/>
            </w:tcBorders>
          </w:tcPr>
          <w:p w:rsidR="00E5690C" w:rsidRDefault="00E5690C" w:rsidP="00446BFB">
            <w:pPr>
              <w:jc w:val="center"/>
            </w:pPr>
            <w:r w:rsidRPr="004E67AA">
              <w:rPr>
                <w:rFonts w:asciiTheme="majorBidi" w:hAnsiTheme="majorBidi" w:cstheme="majorBidi" w:hint="cs"/>
                <w:b/>
                <w:bCs/>
                <w:sz w:val="28"/>
                <w:szCs w:val="28"/>
                <w:rtl/>
                <w:lang w:bidi="ar-IQ"/>
              </w:rPr>
              <w:lastRenderedPageBreak/>
              <w:t>3</w:t>
            </w:r>
          </w:p>
        </w:tc>
        <w:tc>
          <w:tcPr>
            <w:tcW w:w="1296" w:type="dxa"/>
            <w:tcBorders>
              <w:top w:val="single" w:sz="4" w:space="0" w:color="auto"/>
              <w:left w:val="single" w:sz="4" w:space="0" w:color="auto"/>
              <w:bottom w:val="single" w:sz="4" w:space="0" w:color="auto"/>
              <w:right w:val="single" w:sz="4" w:space="0" w:color="auto"/>
            </w:tcBorders>
          </w:tcPr>
          <w:p w:rsidR="00E5690C" w:rsidRPr="007C6A78" w:rsidRDefault="00E5690C" w:rsidP="00446BFB">
            <w:pPr>
              <w:jc w:val="center"/>
              <w:rPr>
                <w:rFonts w:asciiTheme="majorBidi" w:hAnsiTheme="majorBidi" w:cstheme="majorBidi"/>
                <w:b/>
                <w:bCs/>
                <w:sz w:val="28"/>
                <w:szCs w:val="28"/>
                <w:lang w:bidi="ar-IQ"/>
              </w:rPr>
            </w:pPr>
            <w:r>
              <w:rPr>
                <w:rFonts w:asciiTheme="majorBidi" w:hAnsiTheme="majorBidi" w:cstheme="majorBidi" w:hint="cs"/>
                <w:b/>
                <w:bCs/>
                <w:sz w:val="28"/>
                <w:szCs w:val="28"/>
                <w:rtl/>
                <w:lang w:bidi="ar-IQ"/>
              </w:rPr>
              <w:t>7</w:t>
            </w:r>
          </w:p>
        </w:tc>
      </w:tr>
      <w:tr w:rsidR="00E5690C" w:rsidRPr="007C6A78" w:rsidTr="00D36F36">
        <w:tc>
          <w:tcPr>
            <w:tcW w:w="1524" w:type="dxa"/>
            <w:tcBorders>
              <w:top w:val="single" w:sz="4" w:space="0" w:color="auto"/>
              <w:left w:val="single" w:sz="4" w:space="0" w:color="auto"/>
              <w:bottom w:val="single" w:sz="4" w:space="0" w:color="auto"/>
              <w:right w:val="single" w:sz="4" w:space="0" w:color="auto"/>
            </w:tcBorders>
          </w:tcPr>
          <w:p w:rsidR="00E5690C" w:rsidRPr="00446BFB" w:rsidRDefault="00E5690C" w:rsidP="00446BFB">
            <w:pPr>
              <w:jc w:val="center"/>
              <w:rPr>
                <w:b/>
                <w:bCs/>
              </w:rPr>
            </w:pPr>
            <w:r w:rsidRPr="00446BFB">
              <w:rPr>
                <w:b/>
                <w:bCs/>
              </w:rPr>
              <w:lastRenderedPageBreak/>
              <w:t>quiz</w:t>
            </w:r>
          </w:p>
        </w:tc>
        <w:tc>
          <w:tcPr>
            <w:tcW w:w="1383" w:type="dxa"/>
            <w:tcBorders>
              <w:top w:val="single" w:sz="4" w:space="0" w:color="auto"/>
              <w:left w:val="single" w:sz="4" w:space="0" w:color="auto"/>
              <w:bottom w:val="single" w:sz="4" w:space="0" w:color="auto"/>
              <w:right w:val="single" w:sz="4" w:space="0" w:color="auto"/>
            </w:tcBorders>
          </w:tcPr>
          <w:p w:rsidR="00E5690C" w:rsidRPr="007C6A78" w:rsidRDefault="00E5690C" w:rsidP="00446BFB">
            <w:pPr>
              <w:jc w:val="center"/>
              <w:rPr>
                <w:rFonts w:asciiTheme="majorBidi" w:hAnsiTheme="majorBidi" w:cstheme="majorBidi"/>
                <w:b/>
                <w:bCs/>
                <w:sz w:val="28"/>
                <w:szCs w:val="28"/>
                <w:lang w:bidi="ar-IQ"/>
              </w:rPr>
            </w:pPr>
            <w:r w:rsidRPr="007C6A78">
              <w:rPr>
                <w:rFonts w:asciiTheme="majorBidi" w:hAnsiTheme="majorBidi" w:cstheme="majorBidi"/>
                <w:b/>
                <w:bCs/>
                <w:sz w:val="28"/>
                <w:szCs w:val="28"/>
                <w:lang w:bidi="ar-IQ"/>
              </w:rPr>
              <w:t>3</w:t>
            </w:r>
          </w:p>
        </w:tc>
        <w:tc>
          <w:tcPr>
            <w:tcW w:w="2080" w:type="dxa"/>
            <w:tcBorders>
              <w:top w:val="single" w:sz="4" w:space="0" w:color="auto"/>
              <w:left w:val="single" w:sz="4" w:space="0" w:color="auto"/>
              <w:bottom w:val="single" w:sz="4" w:space="0" w:color="auto"/>
              <w:right w:val="single" w:sz="4" w:space="0" w:color="auto"/>
            </w:tcBorders>
          </w:tcPr>
          <w:p w:rsidR="00E5690C" w:rsidRPr="00E5690C" w:rsidRDefault="00E5690C" w:rsidP="00446BFB">
            <w:pPr>
              <w:jc w:val="center"/>
              <w:rPr>
                <w:rFonts w:asciiTheme="majorBidi" w:hAnsiTheme="majorBidi" w:cstheme="majorBidi"/>
                <w:b/>
                <w:bCs/>
                <w:sz w:val="28"/>
                <w:szCs w:val="28"/>
              </w:rPr>
            </w:pPr>
            <w:r w:rsidRPr="00E5690C">
              <w:rPr>
                <w:rFonts w:asciiTheme="majorBidi" w:hAnsiTheme="majorBidi" w:cstheme="majorBidi"/>
                <w:b/>
                <w:bCs/>
                <w:sz w:val="28"/>
                <w:szCs w:val="28"/>
              </w:rPr>
              <w:t>shares</w:t>
            </w:r>
          </w:p>
        </w:tc>
        <w:tc>
          <w:tcPr>
            <w:tcW w:w="2419" w:type="dxa"/>
            <w:tcBorders>
              <w:top w:val="single" w:sz="4" w:space="0" w:color="auto"/>
              <w:left w:val="single" w:sz="4" w:space="0" w:color="auto"/>
              <w:bottom w:val="single" w:sz="4" w:space="0" w:color="auto"/>
              <w:right w:val="single" w:sz="4" w:space="0" w:color="auto"/>
            </w:tcBorders>
            <w:hideMark/>
          </w:tcPr>
          <w:p w:rsidR="00E5690C" w:rsidRDefault="00E5690C" w:rsidP="00446BFB">
            <w:pPr>
              <w:jc w:val="center"/>
            </w:pPr>
            <w:r w:rsidRPr="00C96989">
              <w:rPr>
                <w:rFonts w:asciiTheme="majorBidi" w:hAnsiTheme="majorBidi" w:cstheme="majorBidi"/>
                <w:b/>
                <w:bCs/>
                <w:sz w:val="28"/>
                <w:szCs w:val="28"/>
                <w:lang w:bidi="ar-IQ"/>
              </w:rPr>
              <w:t>The student understands and comprehends the target topic</w:t>
            </w:r>
          </w:p>
        </w:tc>
        <w:tc>
          <w:tcPr>
            <w:tcW w:w="1216" w:type="dxa"/>
            <w:tcBorders>
              <w:top w:val="single" w:sz="4" w:space="0" w:color="auto"/>
              <w:left w:val="single" w:sz="4" w:space="0" w:color="auto"/>
              <w:bottom w:val="single" w:sz="4" w:space="0" w:color="auto"/>
              <w:right w:val="single" w:sz="4" w:space="0" w:color="auto"/>
            </w:tcBorders>
          </w:tcPr>
          <w:p w:rsidR="00E5690C" w:rsidRDefault="00E5690C" w:rsidP="00446BFB">
            <w:pPr>
              <w:jc w:val="center"/>
            </w:pPr>
            <w:r w:rsidRPr="004E67AA">
              <w:rPr>
                <w:rFonts w:asciiTheme="majorBidi" w:hAnsiTheme="majorBidi" w:cstheme="majorBidi" w:hint="cs"/>
                <w:b/>
                <w:bCs/>
                <w:sz w:val="28"/>
                <w:szCs w:val="28"/>
                <w:rtl/>
                <w:lang w:bidi="ar-IQ"/>
              </w:rPr>
              <w:t>3</w:t>
            </w:r>
          </w:p>
        </w:tc>
        <w:tc>
          <w:tcPr>
            <w:tcW w:w="1296" w:type="dxa"/>
            <w:tcBorders>
              <w:top w:val="single" w:sz="4" w:space="0" w:color="auto"/>
              <w:left w:val="single" w:sz="4" w:space="0" w:color="auto"/>
              <w:bottom w:val="single" w:sz="4" w:space="0" w:color="auto"/>
              <w:right w:val="single" w:sz="4" w:space="0" w:color="auto"/>
            </w:tcBorders>
          </w:tcPr>
          <w:p w:rsidR="00E5690C" w:rsidRPr="007C6A78" w:rsidRDefault="00E5690C" w:rsidP="00446BFB">
            <w:pPr>
              <w:jc w:val="center"/>
              <w:rPr>
                <w:rFonts w:asciiTheme="majorBidi" w:hAnsiTheme="majorBidi" w:cstheme="majorBidi"/>
                <w:b/>
                <w:bCs/>
                <w:sz w:val="28"/>
                <w:szCs w:val="28"/>
                <w:lang w:bidi="ar-IQ"/>
              </w:rPr>
            </w:pPr>
            <w:r>
              <w:rPr>
                <w:rFonts w:asciiTheme="majorBidi" w:hAnsiTheme="majorBidi" w:cstheme="majorBidi" w:hint="cs"/>
                <w:b/>
                <w:bCs/>
                <w:sz w:val="28"/>
                <w:szCs w:val="28"/>
                <w:rtl/>
                <w:lang w:bidi="ar-IQ"/>
              </w:rPr>
              <w:t>8</w:t>
            </w:r>
          </w:p>
        </w:tc>
      </w:tr>
      <w:tr w:rsidR="00E5690C" w:rsidRPr="007C6A78" w:rsidTr="00D36F36">
        <w:tc>
          <w:tcPr>
            <w:tcW w:w="1524" w:type="dxa"/>
            <w:tcBorders>
              <w:top w:val="single" w:sz="4" w:space="0" w:color="auto"/>
              <w:left w:val="single" w:sz="4" w:space="0" w:color="auto"/>
              <w:bottom w:val="single" w:sz="4" w:space="0" w:color="auto"/>
              <w:right w:val="single" w:sz="4" w:space="0" w:color="auto"/>
            </w:tcBorders>
          </w:tcPr>
          <w:p w:rsidR="00E5690C" w:rsidRPr="00446BFB" w:rsidRDefault="00E5690C" w:rsidP="00446BFB">
            <w:pPr>
              <w:jc w:val="center"/>
              <w:rPr>
                <w:b/>
                <w:bCs/>
              </w:rPr>
            </w:pPr>
            <w:r w:rsidRPr="00446BFB">
              <w:rPr>
                <w:b/>
                <w:bCs/>
              </w:rPr>
              <w:t>quiz</w:t>
            </w:r>
          </w:p>
        </w:tc>
        <w:tc>
          <w:tcPr>
            <w:tcW w:w="1383" w:type="dxa"/>
            <w:tcBorders>
              <w:top w:val="single" w:sz="4" w:space="0" w:color="auto"/>
              <w:left w:val="single" w:sz="4" w:space="0" w:color="auto"/>
              <w:bottom w:val="single" w:sz="4" w:space="0" w:color="auto"/>
              <w:right w:val="single" w:sz="4" w:space="0" w:color="auto"/>
            </w:tcBorders>
          </w:tcPr>
          <w:p w:rsidR="00E5690C" w:rsidRPr="007C6A78" w:rsidRDefault="00E5690C" w:rsidP="00446BFB">
            <w:pPr>
              <w:jc w:val="center"/>
              <w:rPr>
                <w:rFonts w:asciiTheme="majorBidi" w:hAnsiTheme="majorBidi" w:cstheme="majorBidi"/>
                <w:b/>
                <w:bCs/>
                <w:sz w:val="28"/>
                <w:szCs w:val="28"/>
                <w:lang w:bidi="ar-IQ"/>
              </w:rPr>
            </w:pPr>
            <w:r w:rsidRPr="007C6A78">
              <w:rPr>
                <w:rFonts w:asciiTheme="majorBidi" w:hAnsiTheme="majorBidi" w:cstheme="majorBidi"/>
                <w:b/>
                <w:bCs/>
                <w:sz w:val="28"/>
                <w:szCs w:val="28"/>
                <w:lang w:bidi="ar-IQ"/>
              </w:rPr>
              <w:t>3</w:t>
            </w:r>
          </w:p>
        </w:tc>
        <w:tc>
          <w:tcPr>
            <w:tcW w:w="2080" w:type="dxa"/>
            <w:tcBorders>
              <w:top w:val="single" w:sz="4" w:space="0" w:color="auto"/>
              <w:left w:val="single" w:sz="4" w:space="0" w:color="auto"/>
              <w:bottom w:val="single" w:sz="4" w:space="0" w:color="auto"/>
              <w:right w:val="single" w:sz="4" w:space="0" w:color="auto"/>
            </w:tcBorders>
          </w:tcPr>
          <w:p w:rsidR="00E5690C" w:rsidRPr="00E5690C" w:rsidRDefault="00E5690C" w:rsidP="00446BFB">
            <w:pPr>
              <w:jc w:val="center"/>
              <w:rPr>
                <w:rFonts w:asciiTheme="majorBidi" w:hAnsiTheme="majorBidi" w:cstheme="majorBidi"/>
                <w:b/>
                <w:bCs/>
                <w:sz w:val="28"/>
                <w:szCs w:val="28"/>
              </w:rPr>
            </w:pPr>
            <w:r w:rsidRPr="00E5690C">
              <w:rPr>
                <w:rFonts w:asciiTheme="majorBidi" w:hAnsiTheme="majorBidi" w:cstheme="majorBidi"/>
                <w:b/>
                <w:bCs/>
                <w:sz w:val="28"/>
                <w:szCs w:val="28"/>
              </w:rPr>
              <w:t>bond</w:t>
            </w:r>
          </w:p>
        </w:tc>
        <w:tc>
          <w:tcPr>
            <w:tcW w:w="2419" w:type="dxa"/>
            <w:tcBorders>
              <w:top w:val="single" w:sz="4" w:space="0" w:color="auto"/>
              <w:left w:val="single" w:sz="4" w:space="0" w:color="auto"/>
              <w:bottom w:val="single" w:sz="4" w:space="0" w:color="auto"/>
              <w:right w:val="single" w:sz="4" w:space="0" w:color="auto"/>
            </w:tcBorders>
            <w:hideMark/>
          </w:tcPr>
          <w:p w:rsidR="00E5690C" w:rsidRDefault="00E5690C" w:rsidP="00446BFB">
            <w:pPr>
              <w:jc w:val="center"/>
            </w:pPr>
            <w:r w:rsidRPr="00C96989">
              <w:rPr>
                <w:rFonts w:asciiTheme="majorBidi" w:hAnsiTheme="majorBidi" w:cstheme="majorBidi"/>
                <w:b/>
                <w:bCs/>
                <w:sz w:val="28"/>
                <w:szCs w:val="28"/>
                <w:lang w:bidi="ar-IQ"/>
              </w:rPr>
              <w:t>The student understands and comprehends the target topic</w:t>
            </w:r>
          </w:p>
        </w:tc>
        <w:tc>
          <w:tcPr>
            <w:tcW w:w="1216" w:type="dxa"/>
            <w:tcBorders>
              <w:top w:val="single" w:sz="4" w:space="0" w:color="auto"/>
              <w:left w:val="single" w:sz="4" w:space="0" w:color="auto"/>
              <w:bottom w:val="single" w:sz="4" w:space="0" w:color="auto"/>
              <w:right w:val="single" w:sz="4" w:space="0" w:color="auto"/>
            </w:tcBorders>
          </w:tcPr>
          <w:p w:rsidR="00E5690C" w:rsidRDefault="00E5690C" w:rsidP="00446BFB">
            <w:pPr>
              <w:jc w:val="center"/>
            </w:pPr>
            <w:r w:rsidRPr="004E67AA">
              <w:rPr>
                <w:rFonts w:asciiTheme="majorBidi" w:hAnsiTheme="majorBidi" w:cstheme="majorBidi" w:hint="cs"/>
                <w:b/>
                <w:bCs/>
                <w:sz w:val="28"/>
                <w:szCs w:val="28"/>
                <w:rtl/>
                <w:lang w:bidi="ar-IQ"/>
              </w:rPr>
              <w:t>3</w:t>
            </w:r>
          </w:p>
        </w:tc>
        <w:tc>
          <w:tcPr>
            <w:tcW w:w="1296" w:type="dxa"/>
            <w:tcBorders>
              <w:top w:val="single" w:sz="4" w:space="0" w:color="auto"/>
              <w:left w:val="single" w:sz="4" w:space="0" w:color="auto"/>
              <w:bottom w:val="single" w:sz="4" w:space="0" w:color="auto"/>
              <w:right w:val="single" w:sz="4" w:space="0" w:color="auto"/>
            </w:tcBorders>
          </w:tcPr>
          <w:p w:rsidR="00E5690C" w:rsidRPr="007C6A78" w:rsidRDefault="00E5690C" w:rsidP="00446BFB">
            <w:pPr>
              <w:jc w:val="center"/>
              <w:rPr>
                <w:rFonts w:asciiTheme="majorBidi" w:hAnsiTheme="majorBidi" w:cstheme="majorBidi"/>
                <w:b/>
                <w:bCs/>
                <w:sz w:val="28"/>
                <w:szCs w:val="28"/>
                <w:lang w:bidi="ar-IQ"/>
              </w:rPr>
            </w:pPr>
            <w:r>
              <w:rPr>
                <w:rFonts w:asciiTheme="majorBidi" w:hAnsiTheme="majorBidi" w:cstheme="majorBidi" w:hint="cs"/>
                <w:b/>
                <w:bCs/>
                <w:sz w:val="28"/>
                <w:szCs w:val="28"/>
                <w:rtl/>
                <w:lang w:bidi="ar-IQ"/>
              </w:rPr>
              <w:t>9</w:t>
            </w:r>
          </w:p>
        </w:tc>
      </w:tr>
      <w:tr w:rsidR="00E5690C" w:rsidRPr="007C6A78" w:rsidTr="00D36F36">
        <w:tc>
          <w:tcPr>
            <w:tcW w:w="1524" w:type="dxa"/>
            <w:tcBorders>
              <w:top w:val="single" w:sz="4" w:space="0" w:color="auto"/>
              <w:left w:val="single" w:sz="4" w:space="0" w:color="auto"/>
              <w:bottom w:val="single" w:sz="4" w:space="0" w:color="auto"/>
              <w:right w:val="single" w:sz="4" w:space="0" w:color="auto"/>
            </w:tcBorders>
          </w:tcPr>
          <w:p w:rsidR="00E5690C" w:rsidRPr="00446BFB" w:rsidRDefault="00E5690C" w:rsidP="00446BFB">
            <w:pPr>
              <w:jc w:val="center"/>
              <w:rPr>
                <w:b/>
                <w:bCs/>
              </w:rPr>
            </w:pPr>
            <w:r w:rsidRPr="00446BFB">
              <w:rPr>
                <w:b/>
                <w:bCs/>
              </w:rPr>
              <w:t>quiz</w:t>
            </w:r>
          </w:p>
        </w:tc>
        <w:tc>
          <w:tcPr>
            <w:tcW w:w="1383" w:type="dxa"/>
            <w:tcBorders>
              <w:top w:val="single" w:sz="4" w:space="0" w:color="auto"/>
              <w:left w:val="single" w:sz="4" w:space="0" w:color="auto"/>
              <w:bottom w:val="single" w:sz="4" w:space="0" w:color="auto"/>
              <w:right w:val="single" w:sz="4" w:space="0" w:color="auto"/>
            </w:tcBorders>
          </w:tcPr>
          <w:p w:rsidR="00E5690C" w:rsidRPr="007C6A78" w:rsidRDefault="00E5690C" w:rsidP="00446BFB">
            <w:pPr>
              <w:jc w:val="center"/>
              <w:rPr>
                <w:rFonts w:asciiTheme="majorBidi" w:hAnsiTheme="majorBidi" w:cstheme="majorBidi"/>
                <w:b/>
                <w:bCs/>
                <w:sz w:val="28"/>
                <w:szCs w:val="28"/>
                <w:lang w:bidi="ar-IQ"/>
              </w:rPr>
            </w:pPr>
            <w:r w:rsidRPr="007C6A78">
              <w:rPr>
                <w:rFonts w:asciiTheme="majorBidi" w:hAnsiTheme="majorBidi" w:cstheme="majorBidi"/>
                <w:b/>
                <w:bCs/>
                <w:sz w:val="28"/>
                <w:szCs w:val="28"/>
                <w:lang w:bidi="ar-IQ"/>
              </w:rPr>
              <w:t>3</w:t>
            </w:r>
          </w:p>
        </w:tc>
        <w:tc>
          <w:tcPr>
            <w:tcW w:w="2080" w:type="dxa"/>
            <w:tcBorders>
              <w:top w:val="single" w:sz="4" w:space="0" w:color="auto"/>
              <w:left w:val="single" w:sz="4" w:space="0" w:color="auto"/>
              <w:bottom w:val="single" w:sz="4" w:space="0" w:color="auto"/>
              <w:right w:val="single" w:sz="4" w:space="0" w:color="auto"/>
            </w:tcBorders>
          </w:tcPr>
          <w:p w:rsidR="00E5690C" w:rsidRPr="00E5690C" w:rsidRDefault="00E5690C" w:rsidP="00446BFB">
            <w:pPr>
              <w:jc w:val="center"/>
              <w:rPr>
                <w:rFonts w:asciiTheme="majorBidi" w:hAnsiTheme="majorBidi" w:cstheme="majorBidi"/>
                <w:b/>
                <w:bCs/>
                <w:sz w:val="28"/>
                <w:szCs w:val="28"/>
              </w:rPr>
            </w:pPr>
            <w:r w:rsidRPr="00E5690C">
              <w:rPr>
                <w:rFonts w:asciiTheme="majorBidi" w:hAnsiTheme="majorBidi" w:cstheme="majorBidi"/>
                <w:b/>
                <w:bCs/>
                <w:sz w:val="28"/>
                <w:szCs w:val="28"/>
              </w:rPr>
              <w:t>Definition, types and functions of investment portfolios</w:t>
            </w:r>
          </w:p>
        </w:tc>
        <w:tc>
          <w:tcPr>
            <w:tcW w:w="2419" w:type="dxa"/>
            <w:tcBorders>
              <w:top w:val="single" w:sz="4" w:space="0" w:color="auto"/>
              <w:left w:val="single" w:sz="4" w:space="0" w:color="auto"/>
              <w:bottom w:val="single" w:sz="4" w:space="0" w:color="auto"/>
              <w:right w:val="single" w:sz="4" w:space="0" w:color="auto"/>
            </w:tcBorders>
            <w:hideMark/>
          </w:tcPr>
          <w:p w:rsidR="00E5690C" w:rsidRDefault="00E5690C" w:rsidP="00446BFB">
            <w:pPr>
              <w:jc w:val="center"/>
            </w:pPr>
            <w:r w:rsidRPr="00C96989">
              <w:rPr>
                <w:rFonts w:asciiTheme="majorBidi" w:hAnsiTheme="majorBidi" w:cstheme="majorBidi"/>
                <w:b/>
                <w:bCs/>
                <w:sz w:val="28"/>
                <w:szCs w:val="28"/>
                <w:lang w:bidi="ar-IQ"/>
              </w:rPr>
              <w:t>The student understands and comprehends the target topic</w:t>
            </w:r>
          </w:p>
        </w:tc>
        <w:tc>
          <w:tcPr>
            <w:tcW w:w="1216" w:type="dxa"/>
            <w:tcBorders>
              <w:top w:val="single" w:sz="4" w:space="0" w:color="auto"/>
              <w:left w:val="single" w:sz="4" w:space="0" w:color="auto"/>
              <w:bottom w:val="single" w:sz="4" w:space="0" w:color="auto"/>
              <w:right w:val="single" w:sz="4" w:space="0" w:color="auto"/>
            </w:tcBorders>
          </w:tcPr>
          <w:p w:rsidR="00E5690C" w:rsidRDefault="00E5690C" w:rsidP="00446BFB">
            <w:pPr>
              <w:jc w:val="center"/>
            </w:pPr>
            <w:r w:rsidRPr="004E67AA">
              <w:rPr>
                <w:rFonts w:asciiTheme="majorBidi" w:hAnsiTheme="majorBidi" w:cstheme="majorBidi" w:hint="cs"/>
                <w:b/>
                <w:bCs/>
                <w:sz w:val="28"/>
                <w:szCs w:val="28"/>
                <w:rtl/>
                <w:lang w:bidi="ar-IQ"/>
              </w:rPr>
              <w:t>3</w:t>
            </w:r>
          </w:p>
        </w:tc>
        <w:tc>
          <w:tcPr>
            <w:tcW w:w="1296" w:type="dxa"/>
            <w:tcBorders>
              <w:top w:val="single" w:sz="4" w:space="0" w:color="auto"/>
              <w:left w:val="single" w:sz="4" w:space="0" w:color="auto"/>
              <w:bottom w:val="single" w:sz="4" w:space="0" w:color="auto"/>
              <w:right w:val="single" w:sz="4" w:space="0" w:color="auto"/>
            </w:tcBorders>
          </w:tcPr>
          <w:p w:rsidR="00E5690C" w:rsidRPr="007C6A78" w:rsidRDefault="00E5690C" w:rsidP="00446BFB">
            <w:pPr>
              <w:jc w:val="center"/>
              <w:rPr>
                <w:rFonts w:asciiTheme="majorBidi" w:hAnsiTheme="majorBidi" w:cstheme="majorBidi"/>
                <w:b/>
                <w:bCs/>
                <w:sz w:val="28"/>
                <w:szCs w:val="28"/>
                <w:lang w:bidi="ar-IQ"/>
              </w:rPr>
            </w:pPr>
            <w:r>
              <w:rPr>
                <w:rFonts w:asciiTheme="majorBidi" w:hAnsiTheme="majorBidi" w:cstheme="majorBidi" w:hint="cs"/>
                <w:b/>
                <w:bCs/>
                <w:sz w:val="28"/>
                <w:szCs w:val="28"/>
                <w:rtl/>
                <w:lang w:bidi="ar-IQ"/>
              </w:rPr>
              <w:t>10</w:t>
            </w:r>
          </w:p>
        </w:tc>
      </w:tr>
      <w:tr w:rsidR="00E5690C" w:rsidRPr="007C6A78" w:rsidTr="00D36F36">
        <w:tc>
          <w:tcPr>
            <w:tcW w:w="1524" w:type="dxa"/>
            <w:tcBorders>
              <w:top w:val="single" w:sz="4" w:space="0" w:color="auto"/>
              <w:left w:val="single" w:sz="4" w:space="0" w:color="auto"/>
              <w:bottom w:val="single" w:sz="4" w:space="0" w:color="auto"/>
              <w:right w:val="single" w:sz="4" w:space="0" w:color="auto"/>
            </w:tcBorders>
          </w:tcPr>
          <w:p w:rsidR="00E5690C" w:rsidRPr="00446BFB" w:rsidRDefault="00E5690C" w:rsidP="00446BFB">
            <w:pPr>
              <w:jc w:val="center"/>
              <w:rPr>
                <w:b/>
                <w:bCs/>
              </w:rPr>
            </w:pPr>
            <w:r w:rsidRPr="00446BFB">
              <w:rPr>
                <w:b/>
                <w:bCs/>
              </w:rPr>
              <w:t>quiz</w:t>
            </w:r>
          </w:p>
        </w:tc>
        <w:tc>
          <w:tcPr>
            <w:tcW w:w="1383" w:type="dxa"/>
            <w:tcBorders>
              <w:top w:val="single" w:sz="4" w:space="0" w:color="auto"/>
              <w:left w:val="single" w:sz="4" w:space="0" w:color="auto"/>
              <w:bottom w:val="single" w:sz="4" w:space="0" w:color="auto"/>
              <w:right w:val="single" w:sz="4" w:space="0" w:color="auto"/>
            </w:tcBorders>
          </w:tcPr>
          <w:p w:rsidR="00E5690C" w:rsidRPr="007C6A78" w:rsidRDefault="00E5690C" w:rsidP="00446BFB">
            <w:pPr>
              <w:jc w:val="center"/>
              <w:rPr>
                <w:rFonts w:asciiTheme="majorBidi" w:hAnsiTheme="majorBidi" w:cstheme="majorBidi"/>
                <w:b/>
                <w:bCs/>
                <w:sz w:val="28"/>
                <w:szCs w:val="28"/>
                <w:lang w:bidi="ar-IQ"/>
              </w:rPr>
            </w:pPr>
            <w:r w:rsidRPr="007C6A78">
              <w:rPr>
                <w:rFonts w:asciiTheme="majorBidi" w:hAnsiTheme="majorBidi" w:cstheme="majorBidi"/>
                <w:b/>
                <w:bCs/>
                <w:sz w:val="28"/>
                <w:szCs w:val="28"/>
                <w:lang w:bidi="ar-IQ"/>
              </w:rPr>
              <w:t>3</w:t>
            </w:r>
          </w:p>
        </w:tc>
        <w:tc>
          <w:tcPr>
            <w:tcW w:w="2080" w:type="dxa"/>
            <w:tcBorders>
              <w:top w:val="single" w:sz="4" w:space="0" w:color="auto"/>
              <w:left w:val="single" w:sz="4" w:space="0" w:color="auto"/>
              <w:bottom w:val="single" w:sz="4" w:space="0" w:color="auto"/>
              <w:right w:val="single" w:sz="4" w:space="0" w:color="auto"/>
            </w:tcBorders>
          </w:tcPr>
          <w:p w:rsidR="00E5690C" w:rsidRPr="00E5690C" w:rsidRDefault="00E5690C" w:rsidP="00446BFB">
            <w:pPr>
              <w:jc w:val="center"/>
              <w:rPr>
                <w:rFonts w:asciiTheme="majorBidi" w:hAnsiTheme="majorBidi" w:cstheme="majorBidi"/>
                <w:b/>
                <w:bCs/>
                <w:sz w:val="28"/>
                <w:szCs w:val="28"/>
              </w:rPr>
            </w:pPr>
            <w:r w:rsidRPr="00E5690C">
              <w:rPr>
                <w:rFonts w:asciiTheme="majorBidi" w:hAnsiTheme="majorBidi" w:cstheme="majorBidi"/>
                <w:b/>
                <w:bCs/>
                <w:sz w:val="28"/>
                <w:szCs w:val="28"/>
              </w:rPr>
              <w:t>Calculate risk by standard deviation on irregular risk</w:t>
            </w:r>
          </w:p>
        </w:tc>
        <w:tc>
          <w:tcPr>
            <w:tcW w:w="2419" w:type="dxa"/>
            <w:tcBorders>
              <w:top w:val="single" w:sz="4" w:space="0" w:color="auto"/>
              <w:left w:val="single" w:sz="4" w:space="0" w:color="auto"/>
              <w:bottom w:val="single" w:sz="4" w:space="0" w:color="auto"/>
              <w:right w:val="single" w:sz="4" w:space="0" w:color="auto"/>
            </w:tcBorders>
            <w:hideMark/>
          </w:tcPr>
          <w:p w:rsidR="00E5690C" w:rsidRDefault="00E5690C" w:rsidP="00446BFB">
            <w:pPr>
              <w:jc w:val="center"/>
            </w:pPr>
            <w:r w:rsidRPr="00C96989">
              <w:rPr>
                <w:rFonts w:asciiTheme="majorBidi" w:hAnsiTheme="majorBidi" w:cstheme="majorBidi"/>
                <w:b/>
                <w:bCs/>
                <w:sz w:val="28"/>
                <w:szCs w:val="28"/>
                <w:lang w:bidi="ar-IQ"/>
              </w:rPr>
              <w:t>The student understands and comprehends the target topic</w:t>
            </w:r>
          </w:p>
        </w:tc>
        <w:tc>
          <w:tcPr>
            <w:tcW w:w="1216" w:type="dxa"/>
            <w:tcBorders>
              <w:top w:val="single" w:sz="4" w:space="0" w:color="auto"/>
              <w:left w:val="single" w:sz="4" w:space="0" w:color="auto"/>
              <w:bottom w:val="single" w:sz="4" w:space="0" w:color="auto"/>
              <w:right w:val="single" w:sz="4" w:space="0" w:color="auto"/>
            </w:tcBorders>
          </w:tcPr>
          <w:p w:rsidR="00E5690C" w:rsidRDefault="00E5690C" w:rsidP="00446BFB">
            <w:pPr>
              <w:jc w:val="center"/>
            </w:pPr>
            <w:r w:rsidRPr="004E67AA">
              <w:rPr>
                <w:rFonts w:asciiTheme="majorBidi" w:hAnsiTheme="majorBidi" w:cstheme="majorBidi" w:hint="cs"/>
                <w:b/>
                <w:bCs/>
                <w:sz w:val="28"/>
                <w:szCs w:val="28"/>
                <w:rtl/>
                <w:lang w:bidi="ar-IQ"/>
              </w:rPr>
              <w:t>3</w:t>
            </w:r>
          </w:p>
        </w:tc>
        <w:tc>
          <w:tcPr>
            <w:tcW w:w="1296" w:type="dxa"/>
            <w:tcBorders>
              <w:top w:val="single" w:sz="4" w:space="0" w:color="auto"/>
              <w:left w:val="single" w:sz="4" w:space="0" w:color="auto"/>
              <w:bottom w:val="single" w:sz="4" w:space="0" w:color="auto"/>
              <w:right w:val="single" w:sz="4" w:space="0" w:color="auto"/>
            </w:tcBorders>
          </w:tcPr>
          <w:p w:rsidR="00E5690C" w:rsidRPr="007C6A78" w:rsidRDefault="00E5690C" w:rsidP="00446BFB">
            <w:pPr>
              <w:jc w:val="center"/>
              <w:rPr>
                <w:rFonts w:asciiTheme="majorBidi" w:hAnsiTheme="majorBidi" w:cstheme="majorBidi"/>
                <w:b/>
                <w:bCs/>
                <w:sz w:val="28"/>
                <w:szCs w:val="28"/>
                <w:lang w:bidi="ar-IQ"/>
              </w:rPr>
            </w:pPr>
            <w:r>
              <w:rPr>
                <w:rFonts w:asciiTheme="majorBidi" w:hAnsiTheme="majorBidi" w:cstheme="majorBidi" w:hint="cs"/>
                <w:b/>
                <w:bCs/>
                <w:sz w:val="28"/>
                <w:szCs w:val="28"/>
                <w:rtl/>
                <w:lang w:bidi="ar-IQ"/>
              </w:rPr>
              <w:t>11</w:t>
            </w:r>
          </w:p>
        </w:tc>
      </w:tr>
      <w:tr w:rsidR="00E5690C" w:rsidRPr="007C6A78" w:rsidTr="00D36F36">
        <w:tc>
          <w:tcPr>
            <w:tcW w:w="1524" w:type="dxa"/>
            <w:tcBorders>
              <w:top w:val="single" w:sz="4" w:space="0" w:color="auto"/>
              <w:left w:val="single" w:sz="4" w:space="0" w:color="auto"/>
              <w:bottom w:val="single" w:sz="4" w:space="0" w:color="auto"/>
              <w:right w:val="single" w:sz="4" w:space="0" w:color="auto"/>
            </w:tcBorders>
          </w:tcPr>
          <w:p w:rsidR="00E5690C" w:rsidRPr="00446BFB" w:rsidRDefault="00E5690C" w:rsidP="00446BFB">
            <w:pPr>
              <w:jc w:val="center"/>
              <w:rPr>
                <w:b/>
                <w:bCs/>
              </w:rPr>
            </w:pPr>
            <w:r w:rsidRPr="00446BFB">
              <w:rPr>
                <w:b/>
                <w:bCs/>
              </w:rPr>
              <w:t>quiz</w:t>
            </w:r>
          </w:p>
        </w:tc>
        <w:tc>
          <w:tcPr>
            <w:tcW w:w="1383" w:type="dxa"/>
            <w:tcBorders>
              <w:top w:val="single" w:sz="4" w:space="0" w:color="auto"/>
              <w:left w:val="single" w:sz="4" w:space="0" w:color="auto"/>
              <w:bottom w:val="single" w:sz="4" w:space="0" w:color="auto"/>
              <w:right w:val="single" w:sz="4" w:space="0" w:color="auto"/>
            </w:tcBorders>
          </w:tcPr>
          <w:p w:rsidR="00E5690C" w:rsidRPr="007C6A78" w:rsidRDefault="00E5690C" w:rsidP="00446BFB">
            <w:pPr>
              <w:jc w:val="center"/>
              <w:rPr>
                <w:rFonts w:asciiTheme="majorBidi" w:hAnsiTheme="majorBidi" w:cstheme="majorBidi"/>
                <w:b/>
                <w:bCs/>
                <w:sz w:val="28"/>
                <w:szCs w:val="28"/>
                <w:lang w:bidi="ar-IQ"/>
              </w:rPr>
            </w:pPr>
            <w:r w:rsidRPr="007C6A78">
              <w:rPr>
                <w:rFonts w:asciiTheme="majorBidi" w:hAnsiTheme="majorBidi" w:cstheme="majorBidi"/>
                <w:b/>
                <w:bCs/>
                <w:sz w:val="28"/>
                <w:szCs w:val="28"/>
                <w:lang w:bidi="ar-IQ"/>
              </w:rPr>
              <w:t>3</w:t>
            </w:r>
          </w:p>
        </w:tc>
        <w:tc>
          <w:tcPr>
            <w:tcW w:w="2080" w:type="dxa"/>
            <w:tcBorders>
              <w:top w:val="single" w:sz="4" w:space="0" w:color="auto"/>
              <w:left w:val="single" w:sz="4" w:space="0" w:color="auto"/>
              <w:bottom w:val="single" w:sz="4" w:space="0" w:color="auto"/>
              <w:right w:val="single" w:sz="4" w:space="0" w:color="auto"/>
            </w:tcBorders>
          </w:tcPr>
          <w:p w:rsidR="00E5690C" w:rsidRPr="00E5690C" w:rsidRDefault="00E5690C" w:rsidP="00446BFB">
            <w:pPr>
              <w:jc w:val="center"/>
              <w:rPr>
                <w:rFonts w:asciiTheme="majorBidi" w:hAnsiTheme="majorBidi" w:cstheme="majorBidi"/>
                <w:b/>
                <w:bCs/>
                <w:sz w:val="28"/>
                <w:szCs w:val="28"/>
              </w:rPr>
            </w:pPr>
            <w:r w:rsidRPr="00E5690C">
              <w:rPr>
                <w:rFonts w:asciiTheme="majorBidi" w:hAnsiTheme="majorBidi" w:cstheme="majorBidi"/>
                <w:b/>
                <w:bCs/>
                <w:sz w:val="28"/>
                <w:szCs w:val="28"/>
              </w:rPr>
              <w:t>The return and risk of the investment portfolio</w:t>
            </w:r>
          </w:p>
        </w:tc>
        <w:tc>
          <w:tcPr>
            <w:tcW w:w="2419" w:type="dxa"/>
            <w:tcBorders>
              <w:top w:val="single" w:sz="4" w:space="0" w:color="auto"/>
              <w:left w:val="single" w:sz="4" w:space="0" w:color="auto"/>
              <w:bottom w:val="single" w:sz="4" w:space="0" w:color="auto"/>
              <w:right w:val="single" w:sz="4" w:space="0" w:color="auto"/>
            </w:tcBorders>
            <w:hideMark/>
          </w:tcPr>
          <w:p w:rsidR="00E5690C" w:rsidRDefault="00E5690C" w:rsidP="00446BFB">
            <w:pPr>
              <w:jc w:val="center"/>
            </w:pPr>
            <w:r w:rsidRPr="00C96989">
              <w:rPr>
                <w:rFonts w:asciiTheme="majorBidi" w:hAnsiTheme="majorBidi" w:cstheme="majorBidi"/>
                <w:b/>
                <w:bCs/>
                <w:sz w:val="28"/>
                <w:szCs w:val="28"/>
                <w:lang w:bidi="ar-IQ"/>
              </w:rPr>
              <w:t>The student understands and comprehends the target topic</w:t>
            </w:r>
          </w:p>
        </w:tc>
        <w:tc>
          <w:tcPr>
            <w:tcW w:w="1216" w:type="dxa"/>
            <w:tcBorders>
              <w:top w:val="single" w:sz="4" w:space="0" w:color="auto"/>
              <w:left w:val="single" w:sz="4" w:space="0" w:color="auto"/>
              <w:bottom w:val="single" w:sz="4" w:space="0" w:color="auto"/>
              <w:right w:val="single" w:sz="4" w:space="0" w:color="auto"/>
            </w:tcBorders>
          </w:tcPr>
          <w:p w:rsidR="00E5690C" w:rsidRDefault="00E5690C" w:rsidP="00446BFB">
            <w:pPr>
              <w:jc w:val="center"/>
            </w:pPr>
            <w:r w:rsidRPr="004E67AA">
              <w:rPr>
                <w:rFonts w:asciiTheme="majorBidi" w:hAnsiTheme="majorBidi" w:cstheme="majorBidi" w:hint="cs"/>
                <w:b/>
                <w:bCs/>
                <w:sz w:val="28"/>
                <w:szCs w:val="28"/>
                <w:rtl/>
                <w:lang w:bidi="ar-IQ"/>
              </w:rPr>
              <w:t>3</w:t>
            </w:r>
          </w:p>
        </w:tc>
        <w:tc>
          <w:tcPr>
            <w:tcW w:w="1296" w:type="dxa"/>
            <w:tcBorders>
              <w:top w:val="single" w:sz="4" w:space="0" w:color="auto"/>
              <w:left w:val="single" w:sz="4" w:space="0" w:color="auto"/>
              <w:bottom w:val="single" w:sz="4" w:space="0" w:color="auto"/>
              <w:right w:val="single" w:sz="4" w:space="0" w:color="auto"/>
            </w:tcBorders>
          </w:tcPr>
          <w:p w:rsidR="00E5690C" w:rsidRPr="007C6A78" w:rsidRDefault="00E5690C" w:rsidP="00446BFB">
            <w:pPr>
              <w:jc w:val="center"/>
              <w:rPr>
                <w:rFonts w:asciiTheme="majorBidi" w:hAnsiTheme="majorBidi" w:cstheme="majorBidi"/>
                <w:b/>
                <w:bCs/>
                <w:sz w:val="28"/>
                <w:szCs w:val="28"/>
                <w:lang w:bidi="ar-IQ"/>
              </w:rPr>
            </w:pPr>
            <w:r>
              <w:rPr>
                <w:rFonts w:asciiTheme="majorBidi" w:hAnsiTheme="majorBidi" w:cstheme="majorBidi" w:hint="cs"/>
                <w:b/>
                <w:bCs/>
                <w:sz w:val="28"/>
                <w:szCs w:val="28"/>
                <w:rtl/>
                <w:lang w:bidi="ar-IQ"/>
              </w:rPr>
              <w:t>12</w:t>
            </w:r>
          </w:p>
        </w:tc>
      </w:tr>
      <w:tr w:rsidR="00E5690C" w:rsidRPr="007C6A78" w:rsidTr="00D36F36">
        <w:tc>
          <w:tcPr>
            <w:tcW w:w="1524" w:type="dxa"/>
            <w:tcBorders>
              <w:top w:val="single" w:sz="4" w:space="0" w:color="auto"/>
              <w:left w:val="single" w:sz="4" w:space="0" w:color="auto"/>
              <w:bottom w:val="single" w:sz="4" w:space="0" w:color="auto"/>
              <w:right w:val="single" w:sz="4" w:space="0" w:color="auto"/>
            </w:tcBorders>
          </w:tcPr>
          <w:p w:rsidR="00E5690C" w:rsidRPr="00446BFB" w:rsidRDefault="00E5690C" w:rsidP="00446BFB">
            <w:pPr>
              <w:jc w:val="center"/>
              <w:rPr>
                <w:b/>
                <w:bCs/>
              </w:rPr>
            </w:pPr>
            <w:r w:rsidRPr="00446BFB">
              <w:rPr>
                <w:b/>
                <w:bCs/>
              </w:rPr>
              <w:t>quiz</w:t>
            </w:r>
          </w:p>
        </w:tc>
        <w:tc>
          <w:tcPr>
            <w:tcW w:w="1383" w:type="dxa"/>
            <w:tcBorders>
              <w:top w:val="single" w:sz="4" w:space="0" w:color="auto"/>
              <w:left w:val="single" w:sz="4" w:space="0" w:color="auto"/>
              <w:bottom w:val="single" w:sz="4" w:space="0" w:color="auto"/>
              <w:right w:val="single" w:sz="4" w:space="0" w:color="auto"/>
            </w:tcBorders>
          </w:tcPr>
          <w:p w:rsidR="00E5690C" w:rsidRPr="007C6A78" w:rsidRDefault="00E5690C" w:rsidP="00446BFB">
            <w:pPr>
              <w:jc w:val="center"/>
              <w:rPr>
                <w:rFonts w:asciiTheme="majorBidi" w:hAnsiTheme="majorBidi" w:cstheme="majorBidi"/>
                <w:b/>
                <w:bCs/>
                <w:sz w:val="28"/>
                <w:szCs w:val="28"/>
                <w:lang w:bidi="ar-IQ"/>
              </w:rPr>
            </w:pPr>
            <w:r w:rsidRPr="007C6A78">
              <w:rPr>
                <w:rFonts w:asciiTheme="majorBidi" w:hAnsiTheme="majorBidi" w:cstheme="majorBidi"/>
                <w:b/>
                <w:bCs/>
                <w:sz w:val="28"/>
                <w:szCs w:val="28"/>
                <w:lang w:bidi="ar-IQ"/>
              </w:rPr>
              <w:t>3</w:t>
            </w:r>
          </w:p>
        </w:tc>
        <w:tc>
          <w:tcPr>
            <w:tcW w:w="2080" w:type="dxa"/>
            <w:tcBorders>
              <w:top w:val="single" w:sz="4" w:space="0" w:color="auto"/>
              <w:left w:val="single" w:sz="4" w:space="0" w:color="auto"/>
              <w:bottom w:val="single" w:sz="4" w:space="0" w:color="auto"/>
              <w:right w:val="single" w:sz="4" w:space="0" w:color="auto"/>
            </w:tcBorders>
          </w:tcPr>
          <w:p w:rsidR="00E5690C" w:rsidRPr="00E5690C" w:rsidRDefault="00E5690C" w:rsidP="00446BFB">
            <w:pPr>
              <w:jc w:val="center"/>
              <w:rPr>
                <w:rFonts w:asciiTheme="majorBidi" w:hAnsiTheme="majorBidi" w:cstheme="majorBidi"/>
                <w:b/>
                <w:bCs/>
                <w:sz w:val="28"/>
                <w:szCs w:val="28"/>
              </w:rPr>
            </w:pPr>
            <w:r w:rsidRPr="00E5690C">
              <w:rPr>
                <w:rFonts w:asciiTheme="majorBidi" w:hAnsiTheme="majorBidi" w:cstheme="majorBidi"/>
                <w:b/>
                <w:bCs/>
                <w:sz w:val="28"/>
                <w:szCs w:val="28"/>
              </w:rPr>
              <w:t>Evaluation of investment portfolios, efficient limit and efficient portfolio</w:t>
            </w:r>
          </w:p>
        </w:tc>
        <w:tc>
          <w:tcPr>
            <w:tcW w:w="2419" w:type="dxa"/>
            <w:tcBorders>
              <w:top w:val="single" w:sz="4" w:space="0" w:color="auto"/>
              <w:left w:val="single" w:sz="4" w:space="0" w:color="auto"/>
              <w:bottom w:val="single" w:sz="4" w:space="0" w:color="auto"/>
              <w:right w:val="single" w:sz="4" w:space="0" w:color="auto"/>
            </w:tcBorders>
            <w:hideMark/>
          </w:tcPr>
          <w:p w:rsidR="00E5690C" w:rsidRDefault="00E5690C" w:rsidP="00446BFB">
            <w:pPr>
              <w:jc w:val="center"/>
            </w:pPr>
            <w:r w:rsidRPr="00C96989">
              <w:rPr>
                <w:rFonts w:asciiTheme="majorBidi" w:hAnsiTheme="majorBidi" w:cstheme="majorBidi"/>
                <w:b/>
                <w:bCs/>
                <w:sz w:val="28"/>
                <w:szCs w:val="28"/>
                <w:lang w:bidi="ar-IQ"/>
              </w:rPr>
              <w:t>The student understands and comprehends the target topic</w:t>
            </w:r>
          </w:p>
        </w:tc>
        <w:tc>
          <w:tcPr>
            <w:tcW w:w="1216" w:type="dxa"/>
            <w:tcBorders>
              <w:top w:val="single" w:sz="4" w:space="0" w:color="auto"/>
              <w:left w:val="single" w:sz="4" w:space="0" w:color="auto"/>
              <w:bottom w:val="single" w:sz="4" w:space="0" w:color="auto"/>
              <w:right w:val="single" w:sz="4" w:space="0" w:color="auto"/>
            </w:tcBorders>
            <w:hideMark/>
          </w:tcPr>
          <w:p w:rsidR="00E5690C" w:rsidRDefault="00E5690C" w:rsidP="00446BFB">
            <w:pPr>
              <w:jc w:val="center"/>
            </w:pPr>
            <w:r w:rsidRPr="004E67AA">
              <w:rPr>
                <w:rFonts w:asciiTheme="majorBidi" w:hAnsiTheme="majorBidi" w:cstheme="majorBidi" w:hint="cs"/>
                <w:b/>
                <w:bCs/>
                <w:sz w:val="28"/>
                <w:szCs w:val="28"/>
                <w:rtl/>
                <w:lang w:bidi="ar-IQ"/>
              </w:rPr>
              <w:t>3</w:t>
            </w:r>
          </w:p>
        </w:tc>
        <w:tc>
          <w:tcPr>
            <w:tcW w:w="1296" w:type="dxa"/>
            <w:tcBorders>
              <w:top w:val="single" w:sz="4" w:space="0" w:color="auto"/>
              <w:left w:val="single" w:sz="4" w:space="0" w:color="auto"/>
              <w:bottom w:val="single" w:sz="4" w:space="0" w:color="auto"/>
              <w:right w:val="single" w:sz="4" w:space="0" w:color="auto"/>
            </w:tcBorders>
          </w:tcPr>
          <w:p w:rsidR="00E5690C" w:rsidRPr="007C6A78" w:rsidRDefault="00E5690C" w:rsidP="00446BFB">
            <w:pPr>
              <w:jc w:val="center"/>
              <w:rPr>
                <w:rFonts w:asciiTheme="majorBidi" w:hAnsiTheme="majorBidi" w:cstheme="majorBidi"/>
                <w:b/>
                <w:bCs/>
                <w:sz w:val="28"/>
                <w:szCs w:val="28"/>
                <w:lang w:bidi="ar-IQ"/>
              </w:rPr>
            </w:pPr>
            <w:r>
              <w:rPr>
                <w:rFonts w:asciiTheme="majorBidi" w:hAnsiTheme="majorBidi" w:cstheme="majorBidi" w:hint="cs"/>
                <w:b/>
                <w:bCs/>
                <w:sz w:val="28"/>
                <w:szCs w:val="28"/>
                <w:rtl/>
                <w:lang w:bidi="ar-IQ"/>
              </w:rPr>
              <w:t>13</w:t>
            </w:r>
          </w:p>
        </w:tc>
      </w:tr>
      <w:tr w:rsidR="00E5690C" w:rsidRPr="007C6A78" w:rsidTr="00D36F36">
        <w:tc>
          <w:tcPr>
            <w:tcW w:w="1524" w:type="dxa"/>
            <w:tcBorders>
              <w:top w:val="single" w:sz="4" w:space="0" w:color="auto"/>
              <w:left w:val="single" w:sz="4" w:space="0" w:color="auto"/>
              <w:bottom w:val="single" w:sz="4" w:space="0" w:color="auto"/>
              <w:right w:val="single" w:sz="4" w:space="0" w:color="auto"/>
            </w:tcBorders>
          </w:tcPr>
          <w:p w:rsidR="00E5690C" w:rsidRPr="00446BFB" w:rsidRDefault="00E5690C" w:rsidP="00446BFB">
            <w:pPr>
              <w:jc w:val="center"/>
              <w:rPr>
                <w:b/>
                <w:bCs/>
              </w:rPr>
            </w:pPr>
            <w:r w:rsidRPr="00446BFB">
              <w:rPr>
                <w:b/>
                <w:bCs/>
              </w:rPr>
              <w:t>quiz</w:t>
            </w:r>
          </w:p>
        </w:tc>
        <w:tc>
          <w:tcPr>
            <w:tcW w:w="1383" w:type="dxa"/>
            <w:tcBorders>
              <w:top w:val="single" w:sz="4" w:space="0" w:color="auto"/>
              <w:left w:val="single" w:sz="4" w:space="0" w:color="auto"/>
              <w:bottom w:val="single" w:sz="4" w:space="0" w:color="auto"/>
              <w:right w:val="single" w:sz="4" w:space="0" w:color="auto"/>
            </w:tcBorders>
          </w:tcPr>
          <w:p w:rsidR="00E5690C" w:rsidRPr="007C6A78" w:rsidRDefault="00E5690C" w:rsidP="00446BFB">
            <w:pPr>
              <w:jc w:val="center"/>
              <w:rPr>
                <w:rFonts w:asciiTheme="majorBidi" w:hAnsiTheme="majorBidi" w:cstheme="majorBidi"/>
                <w:b/>
                <w:bCs/>
                <w:sz w:val="28"/>
                <w:szCs w:val="28"/>
                <w:lang w:bidi="ar-IQ"/>
              </w:rPr>
            </w:pPr>
            <w:r w:rsidRPr="007C6A78">
              <w:rPr>
                <w:rFonts w:asciiTheme="majorBidi" w:hAnsiTheme="majorBidi" w:cstheme="majorBidi"/>
                <w:b/>
                <w:bCs/>
                <w:sz w:val="28"/>
                <w:szCs w:val="28"/>
                <w:lang w:bidi="ar-IQ"/>
              </w:rPr>
              <w:t>3</w:t>
            </w:r>
          </w:p>
        </w:tc>
        <w:tc>
          <w:tcPr>
            <w:tcW w:w="2080" w:type="dxa"/>
            <w:tcBorders>
              <w:top w:val="single" w:sz="4" w:space="0" w:color="auto"/>
              <w:left w:val="single" w:sz="4" w:space="0" w:color="auto"/>
              <w:bottom w:val="single" w:sz="4" w:space="0" w:color="auto"/>
              <w:right w:val="single" w:sz="4" w:space="0" w:color="auto"/>
            </w:tcBorders>
          </w:tcPr>
          <w:p w:rsidR="00E5690C" w:rsidRPr="00E5690C" w:rsidRDefault="00E5690C" w:rsidP="00446BFB">
            <w:pPr>
              <w:jc w:val="center"/>
              <w:rPr>
                <w:rFonts w:asciiTheme="majorBidi" w:hAnsiTheme="majorBidi" w:cstheme="majorBidi"/>
                <w:b/>
                <w:bCs/>
                <w:sz w:val="28"/>
                <w:szCs w:val="28"/>
              </w:rPr>
            </w:pPr>
            <w:r w:rsidRPr="00E5690C">
              <w:rPr>
                <w:rFonts w:asciiTheme="majorBidi" w:hAnsiTheme="majorBidi" w:cstheme="majorBidi"/>
                <w:b/>
                <w:bCs/>
                <w:sz w:val="28"/>
                <w:szCs w:val="28"/>
              </w:rPr>
              <w:t xml:space="preserve">Methods for evaluating </w:t>
            </w:r>
            <w:r w:rsidRPr="00E5690C">
              <w:rPr>
                <w:rFonts w:asciiTheme="majorBidi" w:hAnsiTheme="majorBidi" w:cstheme="majorBidi"/>
                <w:b/>
                <w:bCs/>
                <w:sz w:val="28"/>
                <w:szCs w:val="28"/>
              </w:rPr>
              <w:lastRenderedPageBreak/>
              <w:t>investment portfolios</w:t>
            </w:r>
          </w:p>
        </w:tc>
        <w:tc>
          <w:tcPr>
            <w:tcW w:w="2419" w:type="dxa"/>
            <w:tcBorders>
              <w:top w:val="single" w:sz="4" w:space="0" w:color="auto"/>
              <w:left w:val="single" w:sz="4" w:space="0" w:color="auto"/>
              <w:bottom w:val="single" w:sz="4" w:space="0" w:color="auto"/>
              <w:right w:val="single" w:sz="4" w:space="0" w:color="auto"/>
            </w:tcBorders>
            <w:hideMark/>
          </w:tcPr>
          <w:p w:rsidR="00E5690C" w:rsidRDefault="00E5690C" w:rsidP="00446BFB">
            <w:pPr>
              <w:jc w:val="center"/>
            </w:pPr>
            <w:r w:rsidRPr="00C96989">
              <w:rPr>
                <w:rFonts w:asciiTheme="majorBidi" w:hAnsiTheme="majorBidi" w:cstheme="majorBidi"/>
                <w:b/>
                <w:bCs/>
                <w:sz w:val="28"/>
                <w:szCs w:val="28"/>
                <w:lang w:bidi="ar-IQ"/>
              </w:rPr>
              <w:lastRenderedPageBreak/>
              <w:t xml:space="preserve">The student understands and </w:t>
            </w:r>
            <w:r w:rsidRPr="00C96989">
              <w:rPr>
                <w:rFonts w:asciiTheme="majorBidi" w:hAnsiTheme="majorBidi" w:cstheme="majorBidi"/>
                <w:b/>
                <w:bCs/>
                <w:sz w:val="28"/>
                <w:szCs w:val="28"/>
                <w:lang w:bidi="ar-IQ"/>
              </w:rPr>
              <w:lastRenderedPageBreak/>
              <w:t>comprehends the target topic</w:t>
            </w:r>
          </w:p>
        </w:tc>
        <w:tc>
          <w:tcPr>
            <w:tcW w:w="1216" w:type="dxa"/>
            <w:tcBorders>
              <w:top w:val="single" w:sz="4" w:space="0" w:color="auto"/>
              <w:left w:val="single" w:sz="4" w:space="0" w:color="auto"/>
              <w:bottom w:val="single" w:sz="4" w:space="0" w:color="auto"/>
              <w:right w:val="single" w:sz="4" w:space="0" w:color="auto"/>
            </w:tcBorders>
            <w:hideMark/>
          </w:tcPr>
          <w:p w:rsidR="00E5690C" w:rsidRDefault="00E5690C" w:rsidP="00446BFB">
            <w:pPr>
              <w:jc w:val="center"/>
            </w:pPr>
            <w:r w:rsidRPr="004E67AA">
              <w:rPr>
                <w:rFonts w:asciiTheme="majorBidi" w:hAnsiTheme="majorBidi" w:cstheme="majorBidi" w:hint="cs"/>
                <w:b/>
                <w:bCs/>
                <w:sz w:val="28"/>
                <w:szCs w:val="28"/>
                <w:rtl/>
                <w:lang w:bidi="ar-IQ"/>
              </w:rPr>
              <w:lastRenderedPageBreak/>
              <w:t>3</w:t>
            </w:r>
          </w:p>
        </w:tc>
        <w:tc>
          <w:tcPr>
            <w:tcW w:w="1296" w:type="dxa"/>
            <w:tcBorders>
              <w:top w:val="single" w:sz="4" w:space="0" w:color="auto"/>
              <w:left w:val="single" w:sz="4" w:space="0" w:color="auto"/>
              <w:bottom w:val="single" w:sz="4" w:space="0" w:color="auto"/>
              <w:right w:val="single" w:sz="4" w:space="0" w:color="auto"/>
            </w:tcBorders>
          </w:tcPr>
          <w:p w:rsidR="00E5690C" w:rsidRPr="007C6A78" w:rsidRDefault="00E5690C" w:rsidP="00446BFB">
            <w:pPr>
              <w:jc w:val="center"/>
              <w:rPr>
                <w:rFonts w:asciiTheme="majorBidi" w:hAnsiTheme="majorBidi" w:cstheme="majorBidi"/>
                <w:b/>
                <w:bCs/>
                <w:sz w:val="28"/>
                <w:szCs w:val="28"/>
                <w:lang w:bidi="ar-IQ"/>
              </w:rPr>
            </w:pPr>
            <w:r>
              <w:rPr>
                <w:rFonts w:asciiTheme="majorBidi" w:hAnsiTheme="majorBidi" w:cstheme="majorBidi" w:hint="cs"/>
                <w:b/>
                <w:bCs/>
                <w:sz w:val="28"/>
                <w:szCs w:val="28"/>
                <w:rtl/>
                <w:lang w:bidi="ar-IQ"/>
              </w:rPr>
              <w:t>14</w:t>
            </w:r>
          </w:p>
        </w:tc>
      </w:tr>
      <w:tr w:rsidR="00E5690C" w:rsidRPr="007C6A78" w:rsidTr="00D36F36">
        <w:tc>
          <w:tcPr>
            <w:tcW w:w="1524" w:type="dxa"/>
            <w:tcBorders>
              <w:top w:val="single" w:sz="4" w:space="0" w:color="auto"/>
              <w:left w:val="single" w:sz="4" w:space="0" w:color="auto"/>
              <w:bottom w:val="single" w:sz="4" w:space="0" w:color="auto"/>
              <w:right w:val="single" w:sz="4" w:space="0" w:color="auto"/>
            </w:tcBorders>
          </w:tcPr>
          <w:p w:rsidR="00E5690C" w:rsidRPr="00446BFB" w:rsidRDefault="00E5690C" w:rsidP="00446BFB">
            <w:pPr>
              <w:jc w:val="center"/>
              <w:rPr>
                <w:b/>
                <w:bCs/>
              </w:rPr>
            </w:pPr>
            <w:r w:rsidRPr="00446BFB">
              <w:rPr>
                <w:b/>
                <w:bCs/>
              </w:rPr>
              <w:lastRenderedPageBreak/>
              <w:t>quiz</w:t>
            </w:r>
          </w:p>
        </w:tc>
        <w:tc>
          <w:tcPr>
            <w:tcW w:w="1383" w:type="dxa"/>
            <w:tcBorders>
              <w:top w:val="single" w:sz="4" w:space="0" w:color="auto"/>
              <w:left w:val="single" w:sz="4" w:space="0" w:color="auto"/>
              <w:bottom w:val="single" w:sz="4" w:space="0" w:color="auto"/>
              <w:right w:val="single" w:sz="4" w:space="0" w:color="auto"/>
            </w:tcBorders>
          </w:tcPr>
          <w:p w:rsidR="00E5690C" w:rsidRPr="007C6A78" w:rsidRDefault="00E5690C" w:rsidP="00446BFB">
            <w:pPr>
              <w:jc w:val="center"/>
              <w:rPr>
                <w:rFonts w:asciiTheme="majorBidi" w:hAnsiTheme="majorBidi" w:cstheme="majorBidi"/>
                <w:b/>
                <w:bCs/>
                <w:sz w:val="28"/>
                <w:szCs w:val="28"/>
                <w:lang w:bidi="ar-IQ"/>
              </w:rPr>
            </w:pPr>
            <w:r w:rsidRPr="007C6A78">
              <w:rPr>
                <w:rFonts w:asciiTheme="majorBidi" w:hAnsiTheme="majorBidi" w:cstheme="majorBidi"/>
                <w:b/>
                <w:bCs/>
                <w:sz w:val="28"/>
                <w:szCs w:val="28"/>
                <w:lang w:bidi="ar-IQ"/>
              </w:rPr>
              <w:t>3</w:t>
            </w:r>
          </w:p>
        </w:tc>
        <w:tc>
          <w:tcPr>
            <w:tcW w:w="2080" w:type="dxa"/>
            <w:tcBorders>
              <w:top w:val="single" w:sz="4" w:space="0" w:color="auto"/>
              <w:left w:val="single" w:sz="4" w:space="0" w:color="auto"/>
              <w:bottom w:val="single" w:sz="4" w:space="0" w:color="auto"/>
              <w:right w:val="single" w:sz="4" w:space="0" w:color="auto"/>
            </w:tcBorders>
          </w:tcPr>
          <w:p w:rsidR="00E5690C" w:rsidRPr="00E5690C" w:rsidRDefault="00E5690C" w:rsidP="00446BFB">
            <w:pPr>
              <w:jc w:val="center"/>
              <w:rPr>
                <w:rFonts w:asciiTheme="majorBidi" w:hAnsiTheme="majorBidi" w:cstheme="majorBidi"/>
                <w:b/>
                <w:bCs/>
                <w:sz w:val="28"/>
                <w:szCs w:val="28"/>
              </w:rPr>
            </w:pPr>
            <w:r w:rsidRPr="00E5690C">
              <w:rPr>
                <w:rFonts w:asciiTheme="majorBidi" w:hAnsiTheme="majorBidi" w:cstheme="majorBidi"/>
                <w:b/>
                <w:bCs/>
                <w:sz w:val="28"/>
                <w:szCs w:val="28"/>
              </w:rPr>
              <w:t>How to evaluate the portfolio according to risk</w:t>
            </w:r>
          </w:p>
        </w:tc>
        <w:tc>
          <w:tcPr>
            <w:tcW w:w="2419" w:type="dxa"/>
            <w:tcBorders>
              <w:top w:val="single" w:sz="4" w:space="0" w:color="auto"/>
              <w:left w:val="single" w:sz="4" w:space="0" w:color="auto"/>
              <w:bottom w:val="single" w:sz="4" w:space="0" w:color="auto"/>
              <w:right w:val="single" w:sz="4" w:space="0" w:color="auto"/>
            </w:tcBorders>
            <w:hideMark/>
          </w:tcPr>
          <w:p w:rsidR="00E5690C" w:rsidRDefault="00E5690C" w:rsidP="00446BFB">
            <w:pPr>
              <w:jc w:val="center"/>
            </w:pPr>
            <w:r w:rsidRPr="00A740DC">
              <w:rPr>
                <w:rFonts w:asciiTheme="majorBidi" w:hAnsiTheme="majorBidi" w:cstheme="majorBidi"/>
                <w:b/>
                <w:bCs/>
                <w:sz w:val="28"/>
                <w:szCs w:val="28"/>
                <w:lang w:bidi="ar-IQ"/>
              </w:rPr>
              <w:t>The student understands and comprehends the target topic</w:t>
            </w:r>
          </w:p>
        </w:tc>
        <w:tc>
          <w:tcPr>
            <w:tcW w:w="1216" w:type="dxa"/>
            <w:tcBorders>
              <w:top w:val="single" w:sz="4" w:space="0" w:color="auto"/>
              <w:left w:val="single" w:sz="4" w:space="0" w:color="auto"/>
              <w:bottom w:val="single" w:sz="4" w:space="0" w:color="auto"/>
              <w:right w:val="single" w:sz="4" w:space="0" w:color="auto"/>
            </w:tcBorders>
            <w:hideMark/>
          </w:tcPr>
          <w:p w:rsidR="00E5690C" w:rsidRDefault="00E5690C" w:rsidP="00446BFB">
            <w:pPr>
              <w:jc w:val="center"/>
            </w:pPr>
            <w:r w:rsidRPr="004E67AA">
              <w:rPr>
                <w:rFonts w:asciiTheme="majorBidi" w:hAnsiTheme="majorBidi" w:cstheme="majorBidi" w:hint="cs"/>
                <w:b/>
                <w:bCs/>
                <w:sz w:val="28"/>
                <w:szCs w:val="28"/>
                <w:rtl/>
                <w:lang w:bidi="ar-IQ"/>
              </w:rPr>
              <w:t>3</w:t>
            </w:r>
          </w:p>
        </w:tc>
        <w:tc>
          <w:tcPr>
            <w:tcW w:w="1296" w:type="dxa"/>
            <w:tcBorders>
              <w:top w:val="single" w:sz="4" w:space="0" w:color="auto"/>
              <w:left w:val="single" w:sz="4" w:space="0" w:color="auto"/>
              <w:bottom w:val="single" w:sz="4" w:space="0" w:color="auto"/>
              <w:right w:val="single" w:sz="4" w:space="0" w:color="auto"/>
            </w:tcBorders>
          </w:tcPr>
          <w:p w:rsidR="00E5690C" w:rsidRPr="007C6A78" w:rsidRDefault="00E5690C" w:rsidP="00446BFB">
            <w:pPr>
              <w:jc w:val="center"/>
              <w:rPr>
                <w:rFonts w:asciiTheme="majorBidi" w:hAnsiTheme="majorBidi" w:cstheme="majorBidi"/>
                <w:b/>
                <w:bCs/>
                <w:sz w:val="28"/>
                <w:szCs w:val="28"/>
                <w:lang w:bidi="ar-IQ"/>
              </w:rPr>
            </w:pPr>
            <w:r>
              <w:rPr>
                <w:rFonts w:asciiTheme="majorBidi" w:hAnsiTheme="majorBidi" w:cstheme="majorBidi" w:hint="cs"/>
                <w:b/>
                <w:bCs/>
                <w:sz w:val="28"/>
                <w:szCs w:val="28"/>
                <w:rtl/>
                <w:lang w:bidi="ar-IQ"/>
              </w:rPr>
              <w:t>15</w:t>
            </w:r>
          </w:p>
        </w:tc>
      </w:tr>
      <w:tr w:rsidR="00E5690C" w:rsidRPr="007C6A78" w:rsidTr="00D36F36">
        <w:tc>
          <w:tcPr>
            <w:tcW w:w="1524" w:type="dxa"/>
            <w:tcBorders>
              <w:top w:val="single" w:sz="4" w:space="0" w:color="auto"/>
              <w:left w:val="single" w:sz="4" w:space="0" w:color="auto"/>
              <w:bottom w:val="single" w:sz="4" w:space="0" w:color="auto"/>
              <w:right w:val="single" w:sz="4" w:space="0" w:color="auto"/>
            </w:tcBorders>
          </w:tcPr>
          <w:p w:rsidR="00E5690C" w:rsidRPr="00446BFB" w:rsidRDefault="00E5690C" w:rsidP="00446BFB">
            <w:pPr>
              <w:jc w:val="center"/>
              <w:rPr>
                <w:b/>
                <w:bCs/>
              </w:rPr>
            </w:pPr>
            <w:r w:rsidRPr="00446BFB">
              <w:rPr>
                <w:b/>
                <w:bCs/>
              </w:rPr>
              <w:t>quiz</w:t>
            </w:r>
          </w:p>
        </w:tc>
        <w:tc>
          <w:tcPr>
            <w:tcW w:w="1383" w:type="dxa"/>
            <w:tcBorders>
              <w:top w:val="single" w:sz="4" w:space="0" w:color="auto"/>
              <w:left w:val="single" w:sz="4" w:space="0" w:color="auto"/>
              <w:bottom w:val="single" w:sz="4" w:space="0" w:color="auto"/>
              <w:right w:val="single" w:sz="4" w:space="0" w:color="auto"/>
            </w:tcBorders>
          </w:tcPr>
          <w:p w:rsidR="00E5690C" w:rsidRPr="007C6A78" w:rsidRDefault="00E5690C" w:rsidP="00446BFB">
            <w:pPr>
              <w:jc w:val="center"/>
              <w:rPr>
                <w:rFonts w:asciiTheme="majorBidi" w:hAnsiTheme="majorBidi" w:cstheme="majorBidi"/>
                <w:b/>
                <w:bCs/>
                <w:sz w:val="28"/>
                <w:szCs w:val="28"/>
                <w:lang w:bidi="ar-IQ"/>
              </w:rPr>
            </w:pPr>
            <w:r w:rsidRPr="007C6A78">
              <w:rPr>
                <w:rFonts w:asciiTheme="majorBidi" w:hAnsiTheme="majorBidi" w:cstheme="majorBidi"/>
                <w:b/>
                <w:bCs/>
                <w:sz w:val="28"/>
                <w:szCs w:val="28"/>
                <w:lang w:bidi="ar-IQ"/>
              </w:rPr>
              <w:t>3</w:t>
            </w:r>
          </w:p>
        </w:tc>
        <w:tc>
          <w:tcPr>
            <w:tcW w:w="2080" w:type="dxa"/>
            <w:tcBorders>
              <w:top w:val="single" w:sz="4" w:space="0" w:color="auto"/>
              <w:left w:val="single" w:sz="4" w:space="0" w:color="auto"/>
              <w:bottom w:val="single" w:sz="4" w:space="0" w:color="auto"/>
              <w:right w:val="single" w:sz="4" w:space="0" w:color="auto"/>
            </w:tcBorders>
          </w:tcPr>
          <w:p w:rsidR="00E5690C" w:rsidRPr="00E5690C" w:rsidRDefault="00E5690C" w:rsidP="00446BFB">
            <w:pPr>
              <w:jc w:val="center"/>
              <w:rPr>
                <w:rFonts w:asciiTheme="majorBidi" w:hAnsiTheme="majorBidi" w:cstheme="majorBidi"/>
                <w:b/>
                <w:bCs/>
                <w:sz w:val="28"/>
                <w:szCs w:val="28"/>
              </w:rPr>
            </w:pPr>
            <w:r w:rsidRPr="00E5690C">
              <w:rPr>
                <w:rFonts w:asciiTheme="majorBidi" w:hAnsiTheme="majorBidi" w:cstheme="majorBidi"/>
                <w:b/>
                <w:bCs/>
                <w:sz w:val="28"/>
                <w:szCs w:val="28"/>
              </w:rPr>
              <w:t>Sharp's way</w:t>
            </w:r>
          </w:p>
        </w:tc>
        <w:tc>
          <w:tcPr>
            <w:tcW w:w="2419" w:type="dxa"/>
            <w:tcBorders>
              <w:top w:val="single" w:sz="4" w:space="0" w:color="auto"/>
              <w:left w:val="single" w:sz="4" w:space="0" w:color="auto"/>
              <w:bottom w:val="single" w:sz="4" w:space="0" w:color="auto"/>
              <w:right w:val="single" w:sz="4" w:space="0" w:color="auto"/>
            </w:tcBorders>
            <w:hideMark/>
          </w:tcPr>
          <w:p w:rsidR="00E5690C" w:rsidRDefault="00E5690C" w:rsidP="00446BFB">
            <w:pPr>
              <w:jc w:val="center"/>
            </w:pPr>
            <w:r w:rsidRPr="00A740DC">
              <w:rPr>
                <w:rFonts w:asciiTheme="majorBidi" w:hAnsiTheme="majorBidi" w:cstheme="majorBidi"/>
                <w:b/>
                <w:bCs/>
                <w:sz w:val="28"/>
                <w:szCs w:val="28"/>
                <w:lang w:bidi="ar-IQ"/>
              </w:rPr>
              <w:t>The student understands and comprehends the target topic</w:t>
            </w:r>
          </w:p>
        </w:tc>
        <w:tc>
          <w:tcPr>
            <w:tcW w:w="1216" w:type="dxa"/>
            <w:tcBorders>
              <w:top w:val="single" w:sz="4" w:space="0" w:color="auto"/>
              <w:left w:val="single" w:sz="4" w:space="0" w:color="auto"/>
              <w:bottom w:val="single" w:sz="4" w:space="0" w:color="auto"/>
              <w:right w:val="single" w:sz="4" w:space="0" w:color="auto"/>
            </w:tcBorders>
          </w:tcPr>
          <w:p w:rsidR="00E5690C" w:rsidRPr="007C6A78" w:rsidRDefault="00E5690C" w:rsidP="00446BFB">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3</w:t>
            </w:r>
          </w:p>
          <w:p w:rsidR="00E5690C" w:rsidRPr="007C6A78" w:rsidRDefault="00E5690C" w:rsidP="00446BFB">
            <w:pPr>
              <w:jc w:val="center"/>
              <w:rPr>
                <w:rFonts w:asciiTheme="majorBidi" w:hAnsiTheme="majorBidi" w:cstheme="majorBidi"/>
                <w:b/>
                <w:bCs/>
                <w:sz w:val="28"/>
                <w:szCs w:val="28"/>
                <w:lang w:bidi="ar-IQ"/>
              </w:rPr>
            </w:pPr>
          </w:p>
        </w:tc>
        <w:tc>
          <w:tcPr>
            <w:tcW w:w="1296" w:type="dxa"/>
            <w:tcBorders>
              <w:top w:val="single" w:sz="4" w:space="0" w:color="auto"/>
              <w:left w:val="single" w:sz="4" w:space="0" w:color="auto"/>
              <w:bottom w:val="single" w:sz="4" w:space="0" w:color="auto"/>
              <w:right w:val="single" w:sz="4" w:space="0" w:color="auto"/>
            </w:tcBorders>
          </w:tcPr>
          <w:p w:rsidR="00E5690C" w:rsidRPr="007C6A78" w:rsidRDefault="00E5690C" w:rsidP="00446BFB">
            <w:pPr>
              <w:jc w:val="center"/>
              <w:rPr>
                <w:rFonts w:asciiTheme="majorBidi" w:hAnsiTheme="majorBidi" w:cstheme="majorBidi"/>
                <w:b/>
                <w:bCs/>
                <w:sz w:val="28"/>
                <w:szCs w:val="28"/>
                <w:lang w:bidi="ar-IQ"/>
              </w:rPr>
            </w:pPr>
            <w:r>
              <w:rPr>
                <w:rFonts w:asciiTheme="majorBidi" w:hAnsiTheme="majorBidi" w:cstheme="majorBidi" w:hint="cs"/>
                <w:b/>
                <w:bCs/>
                <w:sz w:val="28"/>
                <w:szCs w:val="28"/>
                <w:rtl/>
                <w:lang w:bidi="ar-IQ"/>
              </w:rPr>
              <w:t>16</w:t>
            </w:r>
          </w:p>
        </w:tc>
      </w:tr>
    </w:tbl>
    <w:tbl>
      <w:tblPr>
        <w:tblStyle w:val="a3"/>
        <w:bidiVisual/>
        <w:tblW w:w="0" w:type="auto"/>
        <w:tblLook w:val="04A0" w:firstRow="1" w:lastRow="0" w:firstColumn="1" w:lastColumn="0" w:noHBand="0" w:noVBand="1"/>
      </w:tblPr>
      <w:tblGrid>
        <w:gridCol w:w="4788"/>
        <w:gridCol w:w="4788"/>
      </w:tblGrid>
      <w:tr w:rsidR="00BC1154" w:rsidRPr="007C6A78" w:rsidTr="0058374C">
        <w:tc>
          <w:tcPr>
            <w:tcW w:w="4788" w:type="dxa"/>
          </w:tcPr>
          <w:p w:rsidR="00BC1154" w:rsidRPr="007C6A78" w:rsidRDefault="00BC1154" w:rsidP="007020A4">
            <w:pPr>
              <w:spacing w:after="200" w:line="276" w:lineRule="auto"/>
              <w:jc w:val="both"/>
              <w:rPr>
                <w:rFonts w:asciiTheme="majorBidi" w:hAnsiTheme="majorBidi" w:cstheme="majorBidi"/>
                <w:b/>
                <w:bCs/>
                <w:sz w:val="28"/>
                <w:szCs w:val="28"/>
                <w:rtl/>
                <w:lang w:bidi="ar-IQ"/>
              </w:rPr>
            </w:pPr>
          </w:p>
        </w:tc>
        <w:tc>
          <w:tcPr>
            <w:tcW w:w="4788" w:type="dxa"/>
          </w:tcPr>
          <w:p w:rsidR="00BC1154" w:rsidRPr="007C6A78" w:rsidRDefault="00826E3C" w:rsidP="007020A4">
            <w:pPr>
              <w:spacing w:after="200" w:line="276" w:lineRule="auto"/>
              <w:jc w:val="both"/>
              <w:rPr>
                <w:rFonts w:asciiTheme="majorBidi" w:hAnsiTheme="majorBidi" w:cstheme="majorBidi"/>
                <w:b/>
                <w:bCs/>
                <w:sz w:val="28"/>
                <w:szCs w:val="28"/>
                <w:rtl/>
                <w:lang w:bidi="ar-IQ"/>
              </w:rPr>
            </w:pPr>
            <w:r w:rsidRPr="00826E3C">
              <w:rPr>
                <w:rFonts w:asciiTheme="majorBidi" w:hAnsiTheme="majorBidi" w:cstheme="majorBidi"/>
                <w:b/>
                <w:bCs/>
                <w:sz w:val="28"/>
                <w:szCs w:val="28"/>
                <w:lang w:bidi="ar-IQ"/>
              </w:rPr>
              <w:t>12. Infrastructure</w:t>
            </w:r>
          </w:p>
        </w:tc>
      </w:tr>
      <w:tr w:rsidR="00BC1154" w:rsidRPr="007C6A78" w:rsidTr="0058374C">
        <w:tc>
          <w:tcPr>
            <w:tcW w:w="4788" w:type="dxa"/>
          </w:tcPr>
          <w:p w:rsidR="00BC1154" w:rsidRPr="007C6A78" w:rsidRDefault="00826E3C" w:rsidP="007020A4">
            <w:pPr>
              <w:spacing w:after="200" w:line="276" w:lineRule="auto"/>
              <w:jc w:val="both"/>
              <w:rPr>
                <w:rFonts w:asciiTheme="majorBidi" w:hAnsiTheme="majorBidi" w:cstheme="majorBidi"/>
                <w:b/>
                <w:bCs/>
                <w:sz w:val="28"/>
                <w:szCs w:val="28"/>
                <w:rtl/>
                <w:lang w:bidi="ar-IQ"/>
              </w:rPr>
            </w:pPr>
            <w:r w:rsidRPr="00826E3C">
              <w:rPr>
                <w:rFonts w:asciiTheme="majorBidi" w:hAnsiTheme="majorBidi" w:cstheme="majorBidi"/>
                <w:b/>
                <w:bCs/>
                <w:sz w:val="28"/>
                <w:szCs w:val="28"/>
                <w:lang w:bidi="ar-IQ"/>
              </w:rPr>
              <w:t>Investment Portfolio Management: Dr. Muhammad Ali Ibrahim Al-</w:t>
            </w:r>
            <w:proofErr w:type="spellStart"/>
            <w:r w:rsidRPr="00826E3C">
              <w:rPr>
                <w:rFonts w:asciiTheme="majorBidi" w:hAnsiTheme="majorBidi" w:cstheme="majorBidi"/>
                <w:b/>
                <w:bCs/>
                <w:sz w:val="28"/>
                <w:szCs w:val="28"/>
                <w:lang w:bidi="ar-IQ"/>
              </w:rPr>
              <w:t>Amri</w:t>
            </w:r>
            <w:proofErr w:type="spellEnd"/>
          </w:p>
        </w:tc>
        <w:tc>
          <w:tcPr>
            <w:tcW w:w="4788" w:type="dxa"/>
          </w:tcPr>
          <w:p w:rsidR="00826E3C" w:rsidRDefault="00826E3C" w:rsidP="007020A4">
            <w:pPr>
              <w:spacing w:after="200" w:line="276" w:lineRule="auto"/>
              <w:jc w:val="both"/>
              <w:rPr>
                <w:rFonts w:asciiTheme="majorBidi" w:hAnsiTheme="majorBidi" w:cstheme="majorBidi"/>
                <w:b/>
                <w:bCs/>
                <w:sz w:val="28"/>
                <w:szCs w:val="28"/>
                <w:lang w:bidi="ar-IQ"/>
              </w:rPr>
            </w:pPr>
            <w:r w:rsidRPr="00826E3C">
              <w:rPr>
                <w:rFonts w:asciiTheme="majorBidi" w:hAnsiTheme="majorBidi" w:cstheme="majorBidi"/>
                <w:b/>
                <w:bCs/>
                <w:sz w:val="28"/>
                <w:szCs w:val="28"/>
                <w:lang w:bidi="ar-IQ"/>
              </w:rPr>
              <w:t>1. Required course books</w:t>
            </w:r>
          </w:p>
          <w:p w:rsidR="00826E3C" w:rsidRDefault="00826E3C" w:rsidP="007020A4">
            <w:pPr>
              <w:spacing w:after="200" w:line="276" w:lineRule="auto"/>
              <w:jc w:val="both"/>
              <w:rPr>
                <w:rFonts w:asciiTheme="majorBidi" w:hAnsiTheme="majorBidi" w:cstheme="majorBidi"/>
                <w:b/>
                <w:bCs/>
                <w:sz w:val="28"/>
                <w:szCs w:val="28"/>
                <w:lang w:bidi="ar-IQ"/>
              </w:rPr>
            </w:pPr>
          </w:p>
          <w:p w:rsidR="009C52DD" w:rsidRPr="007C6A78" w:rsidRDefault="009C52DD" w:rsidP="007020A4">
            <w:pPr>
              <w:jc w:val="both"/>
              <w:rPr>
                <w:rFonts w:asciiTheme="majorBidi" w:hAnsiTheme="majorBidi" w:cstheme="majorBidi"/>
                <w:b/>
                <w:bCs/>
                <w:sz w:val="28"/>
                <w:szCs w:val="28"/>
                <w:rtl/>
                <w:lang w:bidi="ar-IQ"/>
              </w:rPr>
            </w:pPr>
          </w:p>
        </w:tc>
      </w:tr>
      <w:tr w:rsidR="00BC1154" w:rsidRPr="007C6A78" w:rsidTr="0058374C">
        <w:tc>
          <w:tcPr>
            <w:tcW w:w="4788" w:type="dxa"/>
          </w:tcPr>
          <w:p w:rsidR="00826E3C" w:rsidRPr="00826E3C" w:rsidRDefault="00826E3C" w:rsidP="007020A4">
            <w:pPr>
              <w:jc w:val="both"/>
              <w:rPr>
                <w:rFonts w:asciiTheme="majorBidi" w:hAnsiTheme="majorBidi" w:cstheme="majorBidi"/>
                <w:b/>
                <w:bCs/>
                <w:sz w:val="28"/>
                <w:szCs w:val="28"/>
                <w:lang w:bidi="ar-IQ"/>
              </w:rPr>
            </w:pPr>
            <w:r w:rsidRPr="00826E3C">
              <w:rPr>
                <w:rFonts w:asciiTheme="majorBidi" w:hAnsiTheme="majorBidi" w:cstheme="majorBidi"/>
                <w:b/>
                <w:bCs/>
                <w:sz w:val="28"/>
                <w:szCs w:val="28"/>
                <w:lang w:bidi="ar-IQ"/>
              </w:rPr>
              <w:t xml:space="preserve">The investment portfolio management books by Dr. Ahmed Mohamed </w:t>
            </w:r>
            <w:proofErr w:type="spellStart"/>
            <w:r w:rsidRPr="00826E3C">
              <w:rPr>
                <w:rFonts w:asciiTheme="majorBidi" w:hAnsiTheme="majorBidi" w:cstheme="majorBidi"/>
                <w:b/>
                <w:bCs/>
                <w:sz w:val="28"/>
                <w:szCs w:val="28"/>
                <w:lang w:bidi="ar-IQ"/>
              </w:rPr>
              <w:t>Farhat</w:t>
            </w:r>
            <w:proofErr w:type="spellEnd"/>
            <w:r w:rsidRPr="00826E3C">
              <w:rPr>
                <w:rFonts w:asciiTheme="majorBidi" w:hAnsiTheme="majorBidi" w:cstheme="majorBidi"/>
                <w:b/>
                <w:bCs/>
                <w:sz w:val="28"/>
                <w:szCs w:val="28"/>
                <w:lang w:bidi="ar-IQ"/>
              </w:rPr>
              <w:t xml:space="preserve"> and the other book by Dr. Ghazi </w:t>
            </w:r>
            <w:proofErr w:type="spellStart"/>
            <w:r w:rsidRPr="00826E3C">
              <w:rPr>
                <w:rFonts w:asciiTheme="majorBidi" w:hAnsiTheme="majorBidi" w:cstheme="majorBidi"/>
                <w:b/>
                <w:bCs/>
                <w:sz w:val="28"/>
                <w:szCs w:val="28"/>
                <w:lang w:bidi="ar-IQ"/>
              </w:rPr>
              <w:t>Falah</w:t>
            </w:r>
            <w:proofErr w:type="spellEnd"/>
            <w:r w:rsidRPr="00826E3C">
              <w:rPr>
                <w:rFonts w:asciiTheme="majorBidi" w:hAnsiTheme="majorBidi" w:cstheme="majorBidi"/>
                <w:b/>
                <w:bCs/>
                <w:sz w:val="28"/>
                <w:szCs w:val="28"/>
                <w:lang w:bidi="ar-IQ"/>
              </w:rPr>
              <w:t xml:space="preserve"> Al-</w:t>
            </w:r>
            <w:proofErr w:type="spellStart"/>
            <w:r w:rsidRPr="00826E3C">
              <w:rPr>
                <w:rFonts w:asciiTheme="majorBidi" w:hAnsiTheme="majorBidi" w:cstheme="majorBidi"/>
                <w:b/>
                <w:bCs/>
                <w:sz w:val="28"/>
                <w:szCs w:val="28"/>
                <w:lang w:bidi="ar-IQ"/>
              </w:rPr>
              <w:t>Moumeni</w:t>
            </w:r>
            <w:proofErr w:type="spellEnd"/>
          </w:p>
          <w:p w:rsidR="00826E3C" w:rsidRPr="00826E3C" w:rsidRDefault="00826E3C" w:rsidP="007020A4">
            <w:pPr>
              <w:jc w:val="both"/>
              <w:rPr>
                <w:rFonts w:asciiTheme="majorBidi" w:hAnsiTheme="majorBidi" w:cstheme="majorBidi"/>
                <w:b/>
                <w:bCs/>
                <w:sz w:val="28"/>
                <w:szCs w:val="28"/>
                <w:lang w:bidi="ar-IQ"/>
              </w:rPr>
            </w:pPr>
            <w:r w:rsidRPr="00826E3C">
              <w:rPr>
                <w:rFonts w:asciiTheme="majorBidi" w:hAnsiTheme="majorBidi" w:cstheme="majorBidi"/>
                <w:b/>
                <w:bCs/>
                <w:sz w:val="28"/>
                <w:szCs w:val="28"/>
                <w:lang w:bidi="ar-IQ"/>
              </w:rPr>
              <w:t xml:space="preserve"> And the book, Technical Aspects of Investment Portfolio Management, 2020, Prof. Dr. Hani </w:t>
            </w:r>
            <w:proofErr w:type="spellStart"/>
            <w:r w:rsidRPr="00826E3C">
              <w:rPr>
                <w:rFonts w:asciiTheme="majorBidi" w:hAnsiTheme="majorBidi" w:cstheme="majorBidi"/>
                <w:b/>
                <w:bCs/>
                <w:sz w:val="28"/>
                <w:szCs w:val="28"/>
                <w:lang w:bidi="ar-IQ"/>
              </w:rPr>
              <w:t>Fadel</w:t>
            </w:r>
            <w:proofErr w:type="spellEnd"/>
            <w:r w:rsidRPr="00826E3C">
              <w:rPr>
                <w:rFonts w:asciiTheme="majorBidi" w:hAnsiTheme="majorBidi" w:cstheme="majorBidi"/>
                <w:b/>
                <w:bCs/>
                <w:sz w:val="28"/>
                <w:szCs w:val="28"/>
                <w:lang w:bidi="ar-IQ"/>
              </w:rPr>
              <w:t xml:space="preserve"> Al-</w:t>
            </w:r>
            <w:proofErr w:type="spellStart"/>
            <w:r w:rsidRPr="00826E3C">
              <w:rPr>
                <w:rFonts w:asciiTheme="majorBidi" w:hAnsiTheme="majorBidi" w:cstheme="majorBidi"/>
                <w:b/>
                <w:bCs/>
                <w:sz w:val="28"/>
                <w:szCs w:val="28"/>
                <w:lang w:bidi="ar-IQ"/>
              </w:rPr>
              <w:t>Shawi</w:t>
            </w:r>
            <w:proofErr w:type="spellEnd"/>
            <w:r w:rsidRPr="00826E3C">
              <w:rPr>
                <w:rFonts w:asciiTheme="majorBidi" w:hAnsiTheme="majorBidi" w:cstheme="majorBidi"/>
                <w:b/>
                <w:bCs/>
                <w:sz w:val="28"/>
                <w:szCs w:val="28"/>
                <w:lang w:bidi="ar-IQ"/>
              </w:rPr>
              <w:t>, Dar Al-</w:t>
            </w:r>
            <w:proofErr w:type="spellStart"/>
            <w:r w:rsidRPr="00826E3C">
              <w:rPr>
                <w:rFonts w:asciiTheme="majorBidi" w:hAnsiTheme="majorBidi" w:cstheme="majorBidi"/>
                <w:b/>
                <w:bCs/>
                <w:sz w:val="28"/>
                <w:szCs w:val="28"/>
                <w:lang w:bidi="ar-IQ"/>
              </w:rPr>
              <w:t>Alameya</w:t>
            </w:r>
            <w:proofErr w:type="spellEnd"/>
            <w:r w:rsidRPr="00826E3C">
              <w:rPr>
                <w:rFonts w:asciiTheme="majorBidi" w:hAnsiTheme="majorBidi" w:cstheme="majorBidi"/>
                <w:b/>
                <w:bCs/>
                <w:sz w:val="28"/>
                <w:szCs w:val="28"/>
                <w:lang w:bidi="ar-IQ"/>
              </w:rPr>
              <w:t xml:space="preserve"> for Publishing and Distribution, Cairo. first edition.</w:t>
            </w:r>
          </w:p>
          <w:p w:rsidR="00826E3C" w:rsidRPr="007C6A78" w:rsidRDefault="00826E3C" w:rsidP="007020A4">
            <w:pPr>
              <w:spacing w:after="200" w:line="276" w:lineRule="auto"/>
              <w:jc w:val="both"/>
              <w:rPr>
                <w:rFonts w:asciiTheme="majorBidi" w:hAnsiTheme="majorBidi" w:cstheme="majorBidi"/>
                <w:b/>
                <w:bCs/>
                <w:sz w:val="28"/>
                <w:szCs w:val="28"/>
                <w:rtl/>
                <w:lang w:bidi="ar-IQ"/>
              </w:rPr>
            </w:pPr>
            <w:r w:rsidRPr="00826E3C">
              <w:rPr>
                <w:rFonts w:asciiTheme="majorBidi" w:hAnsiTheme="majorBidi" w:cstheme="majorBidi"/>
                <w:b/>
                <w:bCs/>
                <w:sz w:val="28"/>
                <w:szCs w:val="28"/>
                <w:lang w:bidi="ar-IQ"/>
              </w:rPr>
              <w:t xml:space="preserve">Obligatory in managing the investment portfolio, written by Dr. Hani </w:t>
            </w:r>
            <w:proofErr w:type="spellStart"/>
            <w:r w:rsidRPr="00826E3C">
              <w:rPr>
                <w:rFonts w:asciiTheme="majorBidi" w:hAnsiTheme="majorBidi" w:cstheme="majorBidi"/>
                <w:b/>
                <w:bCs/>
                <w:sz w:val="28"/>
                <w:szCs w:val="28"/>
                <w:lang w:bidi="ar-IQ"/>
              </w:rPr>
              <w:t>Fad</w:t>
            </w:r>
            <w:r>
              <w:rPr>
                <w:rFonts w:asciiTheme="majorBidi" w:hAnsiTheme="majorBidi" w:cstheme="majorBidi"/>
                <w:b/>
                <w:bCs/>
                <w:sz w:val="28"/>
                <w:szCs w:val="28"/>
                <w:lang w:bidi="ar-IQ"/>
              </w:rPr>
              <w:t>hi</w:t>
            </w:r>
            <w:r w:rsidRPr="00826E3C">
              <w:rPr>
                <w:rFonts w:asciiTheme="majorBidi" w:hAnsiTheme="majorBidi" w:cstheme="majorBidi"/>
                <w:b/>
                <w:bCs/>
                <w:sz w:val="28"/>
                <w:szCs w:val="28"/>
                <w:lang w:bidi="ar-IQ"/>
              </w:rPr>
              <w:t>l</w:t>
            </w:r>
            <w:proofErr w:type="spellEnd"/>
            <w:r w:rsidRPr="00826E3C">
              <w:rPr>
                <w:rFonts w:asciiTheme="majorBidi" w:hAnsiTheme="majorBidi" w:cstheme="majorBidi"/>
                <w:b/>
                <w:bCs/>
                <w:sz w:val="28"/>
                <w:szCs w:val="28"/>
                <w:lang w:bidi="ar-IQ"/>
              </w:rPr>
              <w:t xml:space="preserve"> Al-Shawi</w:t>
            </w:r>
            <w:r>
              <w:rPr>
                <w:rFonts w:asciiTheme="majorBidi" w:hAnsiTheme="majorBidi" w:cstheme="majorBidi"/>
                <w:b/>
                <w:bCs/>
                <w:sz w:val="28"/>
                <w:szCs w:val="28"/>
                <w:lang w:bidi="ar-IQ"/>
              </w:rPr>
              <w:t>2021</w:t>
            </w:r>
          </w:p>
        </w:tc>
        <w:tc>
          <w:tcPr>
            <w:tcW w:w="4788" w:type="dxa"/>
          </w:tcPr>
          <w:p w:rsidR="00826E3C" w:rsidRPr="007C6A78" w:rsidRDefault="00826E3C" w:rsidP="007020A4">
            <w:pPr>
              <w:jc w:val="both"/>
              <w:rPr>
                <w:rFonts w:asciiTheme="majorBidi" w:hAnsiTheme="majorBidi" w:cstheme="majorBidi"/>
                <w:b/>
                <w:bCs/>
                <w:sz w:val="28"/>
                <w:szCs w:val="28"/>
                <w:lang w:bidi="ar-IQ"/>
              </w:rPr>
            </w:pPr>
            <w:r w:rsidRPr="00826E3C">
              <w:rPr>
                <w:rFonts w:asciiTheme="majorBidi" w:hAnsiTheme="majorBidi" w:cstheme="majorBidi"/>
                <w:b/>
                <w:bCs/>
                <w:sz w:val="28"/>
                <w:szCs w:val="28"/>
                <w:lang w:bidi="ar-IQ"/>
              </w:rPr>
              <w:t>2. Main Books References (auxiliary resources)</w:t>
            </w:r>
            <w:r w:rsidR="009C52DD" w:rsidRPr="007C6A78">
              <w:rPr>
                <w:rFonts w:asciiTheme="majorBidi" w:hAnsiTheme="majorBidi" w:cstheme="majorBidi" w:hint="cs"/>
                <w:b/>
                <w:bCs/>
                <w:sz w:val="28"/>
                <w:szCs w:val="28"/>
                <w:rtl/>
                <w:lang w:bidi="ar-IQ"/>
              </w:rPr>
              <w:t xml:space="preserve"> </w:t>
            </w:r>
          </w:p>
          <w:p w:rsidR="00BC1154" w:rsidRPr="007C6A78" w:rsidRDefault="00BC1154" w:rsidP="007020A4">
            <w:pPr>
              <w:spacing w:after="200" w:line="276" w:lineRule="auto"/>
              <w:jc w:val="both"/>
              <w:rPr>
                <w:rFonts w:asciiTheme="majorBidi" w:hAnsiTheme="majorBidi" w:cstheme="majorBidi"/>
                <w:b/>
                <w:bCs/>
                <w:sz w:val="28"/>
                <w:szCs w:val="28"/>
                <w:rtl/>
                <w:lang w:bidi="ar-IQ"/>
              </w:rPr>
            </w:pPr>
          </w:p>
        </w:tc>
      </w:tr>
      <w:tr w:rsidR="00BC1154" w:rsidRPr="007C6A78" w:rsidTr="0058374C">
        <w:tc>
          <w:tcPr>
            <w:tcW w:w="4788" w:type="dxa"/>
          </w:tcPr>
          <w:p w:rsidR="00BC1154" w:rsidRPr="007C6A78" w:rsidRDefault="007020A4" w:rsidP="007020A4">
            <w:pPr>
              <w:spacing w:after="200" w:line="276" w:lineRule="auto"/>
              <w:jc w:val="both"/>
              <w:rPr>
                <w:rFonts w:asciiTheme="majorBidi" w:hAnsiTheme="majorBidi" w:cstheme="majorBidi"/>
                <w:b/>
                <w:bCs/>
                <w:sz w:val="28"/>
                <w:szCs w:val="28"/>
                <w:rtl/>
                <w:lang w:bidi="ar-IQ"/>
              </w:rPr>
            </w:pPr>
            <w:r w:rsidRPr="007020A4">
              <w:rPr>
                <w:rFonts w:asciiTheme="majorBidi" w:hAnsiTheme="majorBidi" w:cstheme="majorBidi"/>
                <w:b/>
                <w:bCs/>
                <w:sz w:val="28"/>
                <w:szCs w:val="28"/>
                <w:lang w:bidi="ar-IQ"/>
              </w:rPr>
              <w:t>Scientific and specialized journals in the field of investment portfolio management and advanced financial management</w:t>
            </w:r>
            <w:r w:rsidR="009C52DD" w:rsidRPr="007C6A78">
              <w:rPr>
                <w:rFonts w:asciiTheme="majorBidi" w:hAnsiTheme="majorBidi" w:cstheme="majorBidi" w:hint="cs"/>
                <w:b/>
                <w:bCs/>
                <w:sz w:val="28"/>
                <w:szCs w:val="28"/>
                <w:rtl/>
                <w:lang w:bidi="ar-IQ"/>
              </w:rPr>
              <w:t xml:space="preserve"> </w:t>
            </w:r>
          </w:p>
        </w:tc>
        <w:tc>
          <w:tcPr>
            <w:tcW w:w="4788" w:type="dxa"/>
          </w:tcPr>
          <w:p w:rsidR="00BC1154" w:rsidRPr="007C6A78" w:rsidRDefault="007020A4" w:rsidP="007020A4">
            <w:pPr>
              <w:spacing w:after="200" w:line="276" w:lineRule="auto"/>
              <w:jc w:val="both"/>
              <w:rPr>
                <w:rFonts w:asciiTheme="majorBidi" w:hAnsiTheme="majorBidi" w:cstheme="majorBidi"/>
                <w:b/>
                <w:bCs/>
                <w:sz w:val="28"/>
                <w:szCs w:val="28"/>
                <w:rtl/>
                <w:lang w:bidi="ar-IQ"/>
              </w:rPr>
            </w:pPr>
            <w:r w:rsidRPr="007020A4">
              <w:rPr>
                <w:rFonts w:asciiTheme="majorBidi" w:hAnsiTheme="majorBidi" w:cstheme="majorBidi"/>
                <w:b/>
                <w:bCs/>
                <w:sz w:val="28"/>
                <w:szCs w:val="28"/>
                <w:lang w:bidi="ar-IQ"/>
              </w:rPr>
              <w:t>A. Scientific journals and recommended reports</w:t>
            </w:r>
          </w:p>
        </w:tc>
      </w:tr>
      <w:tr w:rsidR="00BC1154" w:rsidRPr="007C6A78" w:rsidTr="0058374C">
        <w:tc>
          <w:tcPr>
            <w:tcW w:w="4788" w:type="dxa"/>
          </w:tcPr>
          <w:p w:rsidR="00BC1154" w:rsidRPr="007C6A78" w:rsidRDefault="007020A4" w:rsidP="007020A4">
            <w:pPr>
              <w:spacing w:after="200" w:line="276" w:lineRule="auto"/>
              <w:jc w:val="both"/>
              <w:rPr>
                <w:rFonts w:asciiTheme="majorBidi" w:hAnsiTheme="majorBidi" w:cstheme="majorBidi"/>
                <w:b/>
                <w:bCs/>
                <w:sz w:val="28"/>
                <w:szCs w:val="28"/>
                <w:rtl/>
                <w:lang w:bidi="ar-IQ"/>
              </w:rPr>
            </w:pPr>
            <w:r w:rsidRPr="007020A4">
              <w:rPr>
                <w:rFonts w:asciiTheme="majorBidi" w:hAnsiTheme="majorBidi" w:cstheme="majorBidi"/>
                <w:b/>
                <w:bCs/>
                <w:sz w:val="28"/>
                <w:szCs w:val="28"/>
                <w:lang w:bidi="ar-IQ"/>
              </w:rPr>
              <w:lastRenderedPageBreak/>
              <w:t>Websites specialized in the investment portfolio and advanced and advanced financial management</w:t>
            </w:r>
          </w:p>
        </w:tc>
        <w:tc>
          <w:tcPr>
            <w:tcW w:w="4788" w:type="dxa"/>
          </w:tcPr>
          <w:p w:rsidR="007020A4" w:rsidRDefault="007020A4" w:rsidP="007020A4">
            <w:pPr>
              <w:spacing w:after="200" w:line="276" w:lineRule="auto"/>
              <w:jc w:val="both"/>
              <w:rPr>
                <w:rFonts w:asciiTheme="majorBidi" w:hAnsiTheme="majorBidi" w:cstheme="majorBidi"/>
                <w:b/>
                <w:bCs/>
                <w:sz w:val="28"/>
                <w:szCs w:val="28"/>
                <w:lang w:bidi="ar-IQ"/>
              </w:rPr>
            </w:pPr>
            <w:r w:rsidRPr="007020A4">
              <w:rPr>
                <w:rFonts w:asciiTheme="majorBidi" w:hAnsiTheme="majorBidi" w:cstheme="majorBidi"/>
                <w:b/>
                <w:bCs/>
                <w:sz w:val="28"/>
                <w:szCs w:val="28"/>
                <w:lang w:bidi="ar-IQ"/>
              </w:rPr>
              <w:t>B. Electronic references</w:t>
            </w:r>
          </w:p>
          <w:p w:rsidR="007020A4" w:rsidRDefault="007020A4" w:rsidP="007020A4">
            <w:pPr>
              <w:spacing w:after="200" w:line="276" w:lineRule="auto"/>
              <w:jc w:val="both"/>
              <w:rPr>
                <w:rFonts w:asciiTheme="majorBidi" w:hAnsiTheme="majorBidi" w:cstheme="majorBidi"/>
                <w:b/>
                <w:bCs/>
                <w:sz w:val="28"/>
                <w:szCs w:val="28"/>
                <w:lang w:bidi="ar-IQ"/>
              </w:rPr>
            </w:pPr>
          </w:p>
          <w:p w:rsidR="00BC1154" w:rsidRPr="007C6A78" w:rsidRDefault="00BC1154" w:rsidP="007020A4">
            <w:pPr>
              <w:spacing w:after="200" w:line="276" w:lineRule="auto"/>
              <w:jc w:val="both"/>
              <w:rPr>
                <w:rFonts w:asciiTheme="majorBidi" w:hAnsiTheme="majorBidi" w:cstheme="majorBidi"/>
                <w:b/>
                <w:bCs/>
                <w:sz w:val="28"/>
                <w:szCs w:val="28"/>
                <w:rtl/>
                <w:lang w:bidi="ar-IQ"/>
              </w:rPr>
            </w:pPr>
          </w:p>
        </w:tc>
      </w:tr>
      <w:tr w:rsidR="00824966" w:rsidRPr="007C6A78" w:rsidTr="00F2245E">
        <w:tc>
          <w:tcPr>
            <w:tcW w:w="9576" w:type="dxa"/>
            <w:gridSpan w:val="2"/>
          </w:tcPr>
          <w:p w:rsidR="00824966" w:rsidRPr="007C6A78" w:rsidRDefault="007020A4" w:rsidP="007020A4">
            <w:pPr>
              <w:spacing w:after="200" w:line="276" w:lineRule="auto"/>
              <w:jc w:val="both"/>
              <w:rPr>
                <w:rFonts w:asciiTheme="majorBidi" w:hAnsiTheme="majorBidi" w:cstheme="majorBidi"/>
                <w:b/>
                <w:bCs/>
                <w:sz w:val="28"/>
                <w:szCs w:val="28"/>
                <w:rtl/>
                <w:lang w:bidi="ar-IQ"/>
              </w:rPr>
            </w:pPr>
            <w:r w:rsidRPr="007020A4">
              <w:rPr>
                <w:rFonts w:asciiTheme="majorBidi" w:hAnsiTheme="majorBidi" w:cstheme="majorBidi"/>
                <w:b/>
                <w:bCs/>
                <w:sz w:val="28"/>
                <w:szCs w:val="28"/>
                <w:lang w:bidi="ar-IQ"/>
              </w:rPr>
              <w:t>13. Curriculum development plan Adding vocabulary about futures contracts, financial derivatives and financial engineering to achieve more and more sobriety in the curriculum by not exceeding 5%</w:t>
            </w:r>
          </w:p>
        </w:tc>
      </w:tr>
    </w:tbl>
    <w:p w:rsidR="0058374C" w:rsidRPr="007C6A78" w:rsidRDefault="0058374C" w:rsidP="007C6A78">
      <w:pPr>
        <w:jc w:val="right"/>
        <w:rPr>
          <w:rFonts w:asciiTheme="majorBidi" w:hAnsiTheme="majorBidi" w:cstheme="majorBidi"/>
          <w:b/>
          <w:bCs/>
          <w:sz w:val="28"/>
          <w:szCs w:val="28"/>
          <w:rtl/>
          <w:lang w:bidi="ar-IQ"/>
        </w:rPr>
      </w:pPr>
    </w:p>
    <w:p w:rsidR="00A768D9" w:rsidRPr="007C6A78" w:rsidRDefault="007020A4" w:rsidP="007020A4">
      <w:pPr>
        <w:rPr>
          <w:rFonts w:asciiTheme="majorBidi" w:hAnsiTheme="majorBidi" w:cstheme="majorBidi"/>
          <w:b/>
          <w:bCs/>
          <w:sz w:val="28"/>
          <w:szCs w:val="28"/>
          <w:rtl/>
          <w:lang w:bidi="ar-IQ"/>
        </w:rPr>
      </w:pPr>
      <w:r w:rsidRPr="007020A4">
        <w:rPr>
          <w:rFonts w:asciiTheme="majorBidi" w:hAnsiTheme="majorBidi" w:cstheme="majorBidi"/>
          <w:b/>
          <w:bCs/>
          <w:sz w:val="28"/>
          <w:szCs w:val="28"/>
          <w:lang w:bidi="ar-IQ"/>
        </w:rPr>
        <w:t>Professor's signature</w:t>
      </w:r>
    </w:p>
    <w:p w:rsidR="00A768D9" w:rsidRPr="007C6A78" w:rsidRDefault="007020A4" w:rsidP="007020A4">
      <w:pPr>
        <w:rPr>
          <w:rFonts w:asciiTheme="majorBidi" w:hAnsiTheme="majorBidi" w:cstheme="majorBidi"/>
          <w:b/>
          <w:bCs/>
          <w:sz w:val="28"/>
          <w:szCs w:val="28"/>
          <w:rtl/>
          <w:lang w:bidi="ar-IQ"/>
        </w:rPr>
      </w:pPr>
      <w:r w:rsidRPr="007C6A78">
        <w:rPr>
          <w:rFonts w:asciiTheme="majorBidi" w:hAnsiTheme="majorBidi" w:cstheme="majorBidi"/>
          <w:b/>
          <w:bCs/>
          <w:noProof/>
          <w:sz w:val="28"/>
          <w:szCs w:val="28"/>
          <w:rtl/>
        </w:rPr>
        <w:drawing>
          <wp:inline distT="0" distB="0" distL="0" distR="0" wp14:anchorId="2B6A955C" wp14:editId="32F0C77C">
            <wp:extent cx="1481455" cy="1097280"/>
            <wp:effectExtent l="0" t="0" r="4445" b="762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1455" cy="1097280"/>
                    </a:xfrm>
                    <a:prstGeom prst="rect">
                      <a:avLst/>
                    </a:prstGeom>
                    <a:noFill/>
                  </pic:spPr>
                </pic:pic>
              </a:graphicData>
            </a:graphic>
          </wp:inline>
        </w:drawing>
      </w:r>
    </w:p>
    <w:p w:rsidR="007020A4" w:rsidRPr="007C6A78" w:rsidRDefault="00A768D9" w:rsidP="007020A4">
      <w:pPr>
        <w:rPr>
          <w:rFonts w:asciiTheme="majorBidi" w:hAnsiTheme="majorBidi" w:cstheme="majorBidi"/>
          <w:b/>
          <w:bCs/>
          <w:sz w:val="28"/>
          <w:szCs w:val="28"/>
          <w:lang w:bidi="ar-IQ"/>
        </w:rPr>
      </w:pPr>
      <w:r w:rsidRPr="007C6A78">
        <w:rPr>
          <w:rFonts w:asciiTheme="majorBidi" w:hAnsiTheme="majorBidi" w:cstheme="majorBidi" w:hint="cs"/>
          <w:b/>
          <w:bCs/>
          <w:sz w:val="28"/>
          <w:szCs w:val="28"/>
          <w:rtl/>
          <w:lang w:bidi="ar-IQ"/>
        </w:rPr>
        <w:t xml:space="preserve">                              </w:t>
      </w:r>
      <w:r w:rsidR="00E74E5A" w:rsidRPr="007C6A78">
        <w:rPr>
          <w:rFonts w:asciiTheme="majorBidi" w:hAnsiTheme="majorBidi" w:cstheme="majorBidi" w:hint="cs"/>
          <w:b/>
          <w:bCs/>
          <w:sz w:val="28"/>
          <w:szCs w:val="28"/>
          <w:rtl/>
          <w:lang w:bidi="ar-IQ"/>
        </w:rPr>
        <w:t xml:space="preserve">      </w:t>
      </w:r>
      <w:r w:rsidR="007020A4">
        <w:rPr>
          <w:rFonts w:asciiTheme="majorBidi" w:hAnsiTheme="majorBidi" w:cstheme="majorBidi" w:hint="cs"/>
          <w:b/>
          <w:bCs/>
          <w:sz w:val="28"/>
          <w:szCs w:val="28"/>
          <w:rtl/>
          <w:lang w:bidi="ar-IQ"/>
        </w:rPr>
        <w:t xml:space="preserve">                             </w:t>
      </w:r>
      <w:r w:rsidR="00E74E5A" w:rsidRPr="007C6A78">
        <w:rPr>
          <w:rFonts w:asciiTheme="majorBidi" w:hAnsiTheme="majorBidi" w:cstheme="majorBidi" w:hint="cs"/>
          <w:b/>
          <w:bCs/>
          <w:sz w:val="28"/>
          <w:szCs w:val="28"/>
          <w:rtl/>
          <w:lang w:bidi="ar-IQ"/>
        </w:rPr>
        <w:t xml:space="preserve">      </w:t>
      </w:r>
      <w:r w:rsidRPr="007C6A78">
        <w:rPr>
          <w:rFonts w:asciiTheme="majorBidi" w:hAnsiTheme="majorBidi" w:cstheme="majorBidi" w:hint="cs"/>
          <w:b/>
          <w:bCs/>
          <w:sz w:val="28"/>
          <w:szCs w:val="28"/>
          <w:rtl/>
          <w:lang w:bidi="ar-IQ"/>
        </w:rPr>
        <w:t xml:space="preserve">   </w:t>
      </w:r>
      <w:r w:rsidR="007020A4" w:rsidRPr="007020A4">
        <w:rPr>
          <w:rFonts w:asciiTheme="majorBidi" w:hAnsiTheme="majorBidi" w:cstheme="majorBidi"/>
          <w:b/>
          <w:bCs/>
          <w:sz w:val="28"/>
          <w:szCs w:val="28"/>
          <w:lang w:bidi="ar-IQ"/>
        </w:rPr>
        <w:t>Department head signature</w:t>
      </w:r>
    </w:p>
    <w:sectPr w:rsidR="007020A4" w:rsidRPr="007C6A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10324"/>
    <w:multiLevelType w:val="hybridMultilevel"/>
    <w:tmpl w:val="BD866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76343C"/>
    <w:multiLevelType w:val="hybridMultilevel"/>
    <w:tmpl w:val="5BE28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D6C"/>
    <w:rsid w:val="0006180D"/>
    <w:rsid w:val="00110905"/>
    <w:rsid w:val="002E09C5"/>
    <w:rsid w:val="00446BFB"/>
    <w:rsid w:val="00482F63"/>
    <w:rsid w:val="0058374C"/>
    <w:rsid w:val="007020A4"/>
    <w:rsid w:val="00766E2F"/>
    <w:rsid w:val="007C6A78"/>
    <w:rsid w:val="00824966"/>
    <w:rsid w:val="00826E3C"/>
    <w:rsid w:val="008F1497"/>
    <w:rsid w:val="009B3A96"/>
    <w:rsid w:val="009C52DD"/>
    <w:rsid w:val="00A768D9"/>
    <w:rsid w:val="00AB2C76"/>
    <w:rsid w:val="00B13171"/>
    <w:rsid w:val="00BA2D6C"/>
    <w:rsid w:val="00BC1154"/>
    <w:rsid w:val="00BD03E0"/>
    <w:rsid w:val="00BF0148"/>
    <w:rsid w:val="00CE1F8C"/>
    <w:rsid w:val="00D36F36"/>
    <w:rsid w:val="00E5690C"/>
    <w:rsid w:val="00E74E5A"/>
    <w:rsid w:val="00F52D0E"/>
    <w:rsid w:val="00FB01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37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8374C"/>
    <w:pPr>
      <w:ind w:left="720"/>
      <w:contextualSpacing/>
    </w:pPr>
  </w:style>
  <w:style w:type="paragraph" w:styleId="a5">
    <w:name w:val="Balloon Text"/>
    <w:basedOn w:val="a"/>
    <w:link w:val="Char"/>
    <w:uiPriority w:val="99"/>
    <w:semiHidden/>
    <w:unhideWhenUsed/>
    <w:rsid w:val="00E74E5A"/>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74E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37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8374C"/>
    <w:pPr>
      <w:ind w:left="720"/>
      <w:contextualSpacing/>
    </w:pPr>
  </w:style>
  <w:style w:type="paragraph" w:styleId="a5">
    <w:name w:val="Balloon Text"/>
    <w:basedOn w:val="a"/>
    <w:link w:val="Char"/>
    <w:uiPriority w:val="99"/>
    <w:semiHidden/>
    <w:unhideWhenUsed/>
    <w:rsid w:val="00E74E5A"/>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74E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6</Pages>
  <Words>959</Words>
  <Characters>5472</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6419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17</cp:revision>
  <dcterms:created xsi:type="dcterms:W3CDTF">2022-07-09T08:09:00Z</dcterms:created>
  <dcterms:modified xsi:type="dcterms:W3CDTF">2023-11-09T14:52:00Z</dcterms:modified>
</cp:coreProperties>
</file>