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B7557" w14:textId="77777777" w:rsidR="001966E7" w:rsidRDefault="001966E7" w:rsidP="001966E7">
      <w:pPr>
        <w:pStyle w:val="Heading1"/>
        <w:jc w:val="both"/>
        <w:rPr>
          <w:rFonts w:ascii="Simplified Arabic" w:hAnsi="Simplified Arabic" w:cs="Simplified Arabic"/>
          <w:sz w:val="28"/>
          <w:szCs w:val="28"/>
          <w:u w:val="none"/>
        </w:rPr>
      </w:pPr>
      <w:r>
        <w:rPr>
          <w:rFonts w:ascii="Simplified Arabic" w:hAnsi="Simplified Arabic" w:cs="Simplified Arabic"/>
          <w:sz w:val="28"/>
          <w:szCs w:val="28"/>
          <w:u w:val="none"/>
          <w:rtl/>
        </w:rPr>
        <w:t xml:space="preserve">  وزارة التعليم العالي والبـحث العلمي</w:t>
      </w:r>
    </w:p>
    <w:p w14:paraId="16C173A8" w14:textId="77777777" w:rsidR="001966E7" w:rsidRDefault="001966E7" w:rsidP="001966E7">
      <w:pPr>
        <w:pStyle w:val="Heading2"/>
        <w:jc w:val="both"/>
        <w:rPr>
          <w:rFonts w:ascii="Simplified Arabic" w:hAnsi="Simplified Arabic" w:cs="Simplified Arabic"/>
          <w:sz w:val="28"/>
          <w:szCs w:val="28"/>
          <w:rtl/>
          <w:lang w:bidi="ar-IQ"/>
        </w:rPr>
      </w:pPr>
      <w:r>
        <w:rPr>
          <w:rFonts w:ascii="Simplified Arabic" w:hAnsi="Simplified Arabic" w:cs="Simplified Arabic"/>
          <w:sz w:val="28"/>
          <w:szCs w:val="28"/>
          <w:rtl/>
        </w:rPr>
        <w:t xml:space="preserve">  جـــــهاز الإشـــــراف والتقـــويم العلــمي</w:t>
      </w:r>
    </w:p>
    <w:p w14:paraId="167EC0D6" w14:textId="77777777" w:rsidR="001966E7" w:rsidRDefault="001966E7" w:rsidP="001966E7">
      <w:pPr>
        <w:rPr>
          <w:rtl/>
          <w:lang w:bidi="ar-IQ"/>
        </w:rPr>
      </w:pPr>
      <w:r>
        <w:rPr>
          <w:rFonts w:ascii="Simplified Arabic" w:hAnsi="Simplified Arabic" w:cs="Simplified Arabic"/>
          <w:b/>
          <w:bCs/>
          <w:sz w:val="28"/>
          <w:szCs w:val="28"/>
          <w:rtl/>
        </w:rPr>
        <w:t>دائرة ضمان الجودة والاعتماد الأكاديمي</w:t>
      </w:r>
      <w:r>
        <w:rPr>
          <w:rtl/>
          <w:lang w:bidi="ar-IQ"/>
        </w:rPr>
        <w:t xml:space="preserve"> </w:t>
      </w:r>
    </w:p>
    <w:p w14:paraId="7AE8C446" w14:textId="77777777" w:rsidR="00C64A5C" w:rsidRPr="001966E7" w:rsidRDefault="00C64A5C" w:rsidP="00941580">
      <w:pPr>
        <w:pStyle w:val="Heading1"/>
        <w:jc w:val="both"/>
        <w:rPr>
          <w:rFonts w:ascii="Simplified Arabic" w:hAnsi="Simplified Arabic" w:cs="Simplified Arabic"/>
          <w:sz w:val="28"/>
          <w:szCs w:val="28"/>
          <w:u w:val="none"/>
          <w:rtl/>
          <w:lang w:bidi="ar-IQ"/>
        </w:rPr>
      </w:pPr>
    </w:p>
    <w:p w14:paraId="64C875D9" w14:textId="3065E8DF" w:rsidR="00D355A3" w:rsidRPr="001966E7" w:rsidRDefault="008A3F48" w:rsidP="001966E7">
      <w:pPr>
        <w:pStyle w:val="Heading1"/>
        <w:jc w:val="center"/>
        <w:rPr>
          <w:rtl/>
          <w:lang w:bidi="ar-IQ"/>
        </w:rPr>
      </w:pPr>
      <w:r w:rsidRPr="003C2E50">
        <w:rPr>
          <w:rFonts w:cs="Times New Roman"/>
          <w:color w:val="000000"/>
          <w:sz w:val="32"/>
          <w:rtl/>
          <w:lang w:bidi="ar-IQ"/>
        </w:rPr>
        <w:t>وصف المقرر</w:t>
      </w:r>
    </w:p>
    <w:p w14:paraId="5129DD6D" w14:textId="552FD0C0" w:rsidR="00E71C47" w:rsidRPr="00E71C47" w:rsidRDefault="004960A7" w:rsidP="004960A7">
      <w:pPr>
        <w:autoSpaceDE w:val="0"/>
        <w:autoSpaceDN w:val="0"/>
        <w:adjustRightInd w:val="0"/>
        <w:spacing w:before="240" w:line="276" w:lineRule="auto"/>
        <w:rPr>
          <w:rFonts w:cs="Times New Roman"/>
          <w:b/>
          <w:bCs/>
          <w:color w:val="000000"/>
          <w:sz w:val="32"/>
          <w:szCs w:val="32"/>
          <w:rtl/>
          <w:lang w:bidi="ar-IQ"/>
        </w:rPr>
      </w:pPr>
      <w:r>
        <w:rPr>
          <w:rFonts w:cs="Times New Roman" w:hint="cs"/>
          <w:b/>
          <w:bCs/>
          <w:color w:val="000000"/>
          <w:sz w:val="32"/>
          <w:szCs w:val="32"/>
          <w:rtl/>
          <w:lang w:bidi="ar-IQ"/>
        </w:rPr>
        <w:t xml:space="preserve">  المادة:  </w:t>
      </w:r>
      <w:r w:rsidR="00C0574E">
        <w:rPr>
          <w:rFonts w:cs="Times New Roman" w:hint="cs"/>
          <w:b/>
          <w:bCs/>
          <w:color w:val="000000"/>
          <w:sz w:val="32"/>
          <w:szCs w:val="32"/>
          <w:rtl/>
          <w:lang w:bidi="ar-IQ"/>
        </w:rPr>
        <w:t>إدارة مخاطر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1550E" w:rsidRPr="00DB131F" w14:paraId="22351154" w14:textId="77777777" w:rsidTr="00B646D9">
        <w:trPr>
          <w:trHeight w:val="794"/>
        </w:trPr>
        <w:tc>
          <w:tcPr>
            <w:tcW w:w="9720" w:type="dxa"/>
            <w:shd w:val="clear" w:color="auto" w:fill="auto"/>
          </w:tcPr>
          <w:p w14:paraId="795DE55D" w14:textId="77777777" w:rsidR="00D1550E" w:rsidRPr="00DB131F" w:rsidRDefault="00D1550E" w:rsidP="00DB131F">
            <w:pPr>
              <w:autoSpaceDE w:val="0"/>
              <w:autoSpaceDN w:val="0"/>
              <w:adjustRightInd w:val="0"/>
              <w:spacing w:before="240" w:after="200" w:line="276" w:lineRule="auto"/>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00E734E3"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68E696C2" w14:textId="0D25251A" w:rsidR="00C64A5C" w:rsidRDefault="00C64A5C" w:rsidP="00C64A5C">
      <w:pPr>
        <w:autoSpaceDE w:val="0"/>
        <w:autoSpaceDN w:val="0"/>
        <w:adjustRightInd w:val="0"/>
        <w:spacing w:before="240" w:after="200" w:line="276" w:lineRule="auto"/>
        <w:ind w:left="-335" w:right="-426"/>
        <w:jc w:val="both"/>
        <w:rPr>
          <w:rFonts w:ascii="Arial" w:hAnsi="Arial" w:cs="Arial"/>
          <w:sz w:val="28"/>
          <w:szCs w:val="28"/>
          <w:rtl/>
          <w:lang w:bidi="ar-IQ"/>
        </w:rPr>
      </w:pPr>
    </w:p>
    <w:p w14:paraId="650D1562" w14:textId="77777777" w:rsidR="00FF082C" w:rsidRPr="00E734E3" w:rsidRDefault="00FF082C" w:rsidP="00C64A5C">
      <w:pPr>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C64A5C" w:rsidRPr="007758FD" w14:paraId="6162D49B" w14:textId="77777777" w:rsidTr="006B3536">
        <w:trPr>
          <w:trHeight w:val="624"/>
        </w:trPr>
        <w:tc>
          <w:tcPr>
            <w:tcW w:w="3780" w:type="dxa"/>
            <w:shd w:val="clear" w:color="auto" w:fill="auto"/>
            <w:vAlign w:val="center"/>
          </w:tcPr>
          <w:p w14:paraId="7132891C" w14:textId="77777777" w:rsidR="00C64A5C" w:rsidRPr="007758FD" w:rsidRDefault="00C64A5C" w:rsidP="00371033">
            <w:pPr>
              <w:numPr>
                <w:ilvl w:val="0"/>
                <w:numId w:val="1"/>
              </w:numPr>
              <w:autoSpaceDE w:val="0"/>
              <w:autoSpaceDN w:val="0"/>
              <w:adjustRightInd w:val="0"/>
              <w:ind w:hanging="288"/>
              <w:rPr>
                <w:rFonts w:ascii="Cambria" w:hAnsi="Cambria" w:cs="Times New Roman"/>
                <w:color w:val="000000" w:themeColor="text1"/>
                <w:sz w:val="28"/>
                <w:szCs w:val="28"/>
                <w:lang w:bidi="ar-IQ"/>
              </w:rPr>
            </w:pPr>
            <w:r w:rsidRPr="007758FD">
              <w:rPr>
                <w:rFonts w:ascii="Cambria" w:hAnsi="Cambria" w:cs="Times New Roman"/>
                <w:color w:val="000000" w:themeColor="text1"/>
                <w:sz w:val="28"/>
                <w:szCs w:val="28"/>
                <w:rtl/>
                <w:lang w:bidi="ar-IQ"/>
              </w:rPr>
              <w:t>المؤسسة التعليمية</w:t>
            </w:r>
          </w:p>
        </w:tc>
        <w:tc>
          <w:tcPr>
            <w:tcW w:w="5940" w:type="dxa"/>
            <w:shd w:val="clear" w:color="auto" w:fill="auto"/>
            <w:vAlign w:val="center"/>
          </w:tcPr>
          <w:p w14:paraId="3AC2E1F2" w14:textId="47AB137A" w:rsidR="00C64A5C" w:rsidRPr="007758FD" w:rsidRDefault="00854C68" w:rsidP="006B3536">
            <w:pPr>
              <w:autoSpaceDE w:val="0"/>
              <w:autoSpaceDN w:val="0"/>
              <w:adjustRightInd w:val="0"/>
              <w:rPr>
                <w:rFonts w:ascii="Cambria" w:hAnsi="Cambria" w:cs="Times New Roman"/>
                <w:color w:val="000000" w:themeColor="text1"/>
                <w:sz w:val="28"/>
                <w:szCs w:val="28"/>
                <w:lang w:bidi="ar-IQ"/>
              </w:rPr>
            </w:pPr>
            <w:r>
              <w:rPr>
                <w:rFonts w:ascii="Cambria" w:hAnsi="Cambria" w:cs="Times New Roman" w:hint="cs"/>
                <w:color w:val="000000" w:themeColor="text1"/>
                <w:sz w:val="28"/>
                <w:szCs w:val="28"/>
                <w:rtl/>
                <w:lang w:bidi="ar-IQ"/>
              </w:rPr>
              <w:t xml:space="preserve">جامعة </w:t>
            </w:r>
            <w:r w:rsidR="00C64A5C" w:rsidRPr="007758FD">
              <w:rPr>
                <w:rFonts w:ascii="Cambria" w:hAnsi="Cambria" w:cs="Times New Roman" w:hint="cs"/>
                <w:color w:val="000000" w:themeColor="text1"/>
                <w:sz w:val="28"/>
                <w:szCs w:val="28"/>
                <w:rtl/>
                <w:lang w:bidi="ar-IQ"/>
              </w:rPr>
              <w:t xml:space="preserve">شط العرب </w:t>
            </w:r>
            <w:r>
              <w:rPr>
                <w:rFonts w:ascii="Cambria" w:hAnsi="Cambria" w:cs="Times New Roman"/>
                <w:color w:val="000000" w:themeColor="text1"/>
                <w:sz w:val="28"/>
                <w:szCs w:val="28"/>
                <w:rtl/>
                <w:lang w:bidi="ar-IQ"/>
              </w:rPr>
              <w:t>–</w:t>
            </w:r>
            <w:r>
              <w:rPr>
                <w:rFonts w:ascii="Cambria" w:hAnsi="Cambria" w:cs="Times New Roman" w:hint="cs"/>
                <w:color w:val="000000" w:themeColor="text1"/>
                <w:sz w:val="28"/>
                <w:szCs w:val="28"/>
                <w:rtl/>
                <w:lang w:bidi="ar-IQ"/>
              </w:rPr>
              <w:t xml:space="preserve"> كلية </w:t>
            </w:r>
            <w:r>
              <w:rPr>
                <w:rFonts w:ascii="Cambria" w:hAnsi="Cambria" w:cs="Times New Roman" w:hint="eastAsia"/>
                <w:color w:val="000000" w:themeColor="text1"/>
                <w:sz w:val="28"/>
                <w:szCs w:val="28"/>
                <w:rtl/>
                <w:lang w:bidi="ar-IQ"/>
              </w:rPr>
              <w:t>الإدارة</w:t>
            </w:r>
            <w:r>
              <w:rPr>
                <w:rFonts w:ascii="Cambria" w:hAnsi="Cambria" w:cs="Times New Roman" w:hint="cs"/>
                <w:color w:val="000000" w:themeColor="text1"/>
                <w:sz w:val="28"/>
                <w:szCs w:val="28"/>
                <w:rtl/>
                <w:lang w:bidi="ar-IQ"/>
              </w:rPr>
              <w:t xml:space="preserve"> والاقتصاد</w:t>
            </w:r>
          </w:p>
        </w:tc>
      </w:tr>
      <w:tr w:rsidR="002C4D13" w:rsidRPr="007758FD" w14:paraId="42A398BE" w14:textId="77777777" w:rsidTr="006B3536">
        <w:trPr>
          <w:trHeight w:val="624"/>
        </w:trPr>
        <w:tc>
          <w:tcPr>
            <w:tcW w:w="3780" w:type="dxa"/>
            <w:shd w:val="clear" w:color="auto" w:fill="auto"/>
            <w:vAlign w:val="center"/>
          </w:tcPr>
          <w:p w14:paraId="27833A64" w14:textId="77777777" w:rsidR="002C4D13" w:rsidRPr="007758FD" w:rsidRDefault="002C4D13" w:rsidP="00371033">
            <w:pPr>
              <w:numPr>
                <w:ilvl w:val="0"/>
                <w:numId w:val="1"/>
              </w:numPr>
              <w:tabs>
                <w:tab w:val="num" w:pos="432"/>
              </w:tabs>
              <w:autoSpaceDE w:val="0"/>
              <w:autoSpaceDN w:val="0"/>
              <w:adjustRightInd w:val="0"/>
              <w:ind w:left="432"/>
              <w:rPr>
                <w:rFonts w:ascii="Cambria" w:hAnsi="Cambria" w:cs="Times New Roman"/>
                <w:color w:val="000000" w:themeColor="text1"/>
                <w:sz w:val="28"/>
                <w:szCs w:val="28"/>
                <w:lang w:bidi="ar-IQ"/>
              </w:rPr>
            </w:pPr>
            <w:r w:rsidRPr="007758FD">
              <w:rPr>
                <w:rFonts w:ascii="Cambria" w:hAnsi="Cambria" w:cs="Times New Roman"/>
                <w:color w:val="000000" w:themeColor="text1"/>
                <w:sz w:val="28"/>
                <w:szCs w:val="28"/>
                <w:rtl/>
                <w:lang w:bidi="ar-IQ"/>
              </w:rPr>
              <w:t>القسم ال</w:t>
            </w:r>
            <w:r w:rsidRPr="007758FD">
              <w:rPr>
                <w:rFonts w:ascii="Cambria" w:hAnsi="Cambria" w:cs="Times New Roman" w:hint="cs"/>
                <w:color w:val="000000" w:themeColor="text1"/>
                <w:sz w:val="28"/>
                <w:szCs w:val="28"/>
                <w:rtl/>
                <w:lang w:bidi="ar-IQ"/>
              </w:rPr>
              <w:t>علمي</w:t>
            </w:r>
            <w:r w:rsidRPr="007758FD">
              <w:rPr>
                <w:rFonts w:ascii="Cambria" w:hAnsi="Cambria" w:cs="Times New Roman"/>
                <w:color w:val="000000" w:themeColor="text1"/>
                <w:sz w:val="28"/>
                <w:szCs w:val="28"/>
                <w:rtl/>
                <w:lang w:bidi="ar-IQ"/>
              </w:rPr>
              <w:t xml:space="preserve"> / المركز</w:t>
            </w:r>
          </w:p>
        </w:tc>
        <w:tc>
          <w:tcPr>
            <w:tcW w:w="5940" w:type="dxa"/>
            <w:shd w:val="clear" w:color="auto" w:fill="auto"/>
            <w:vAlign w:val="center"/>
          </w:tcPr>
          <w:p w14:paraId="7063E05F" w14:textId="29D3A381" w:rsidR="002C4D13" w:rsidRPr="007758FD" w:rsidRDefault="002C4D13" w:rsidP="002C4D13">
            <w:pPr>
              <w:autoSpaceDE w:val="0"/>
              <w:autoSpaceDN w:val="0"/>
              <w:adjustRightInd w:val="0"/>
              <w:rPr>
                <w:rFonts w:ascii="Cambria" w:hAnsi="Cambria" w:cs="Times New Roman"/>
                <w:color w:val="000000" w:themeColor="text1"/>
                <w:sz w:val="28"/>
                <w:szCs w:val="28"/>
                <w:lang w:bidi="ar-IQ"/>
              </w:rPr>
            </w:pPr>
            <w:proofErr w:type="gramStart"/>
            <w:r>
              <w:rPr>
                <w:rFonts w:ascii="Cambria" w:hAnsi="Cambria" w:cs="Times New Roman" w:hint="cs"/>
                <w:b/>
                <w:bCs/>
                <w:sz w:val="28"/>
                <w:szCs w:val="28"/>
                <w:rtl/>
                <w:lang w:bidi="ar-IQ"/>
              </w:rPr>
              <w:t xml:space="preserve">قسم </w:t>
            </w:r>
            <w:r w:rsidRPr="00D9103A">
              <w:rPr>
                <w:rFonts w:ascii="Cambria" w:hAnsi="Cambria" w:cs="Times New Roman"/>
                <w:b/>
                <w:bCs/>
                <w:sz w:val="28"/>
                <w:szCs w:val="28"/>
                <w:rtl/>
                <w:lang w:bidi="ar-IQ"/>
              </w:rPr>
              <w:t xml:space="preserve"> </w:t>
            </w:r>
            <w:r>
              <w:rPr>
                <w:rFonts w:ascii="Cambria" w:hAnsi="Cambria" w:cs="Times New Roman" w:hint="cs"/>
                <w:b/>
                <w:bCs/>
                <w:sz w:val="28"/>
                <w:szCs w:val="28"/>
                <w:rtl/>
                <w:lang w:bidi="ar-IQ"/>
              </w:rPr>
              <w:t>ادارة</w:t>
            </w:r>
            <w:proofErr w:type="gramEnd"/>
            <w:r>
              <w:rPr>
                <w:rFonts w:ascii="Cambria" w:hAnsi="Cambria" w:cs="Times New Roman" w:hint="cs"/>
                <w:b/>
                <w:bCs/>
                <w:sz w:val="28"/>
                <w:szCs w:val="28"/>
                <w:rtl/>
                <w:lang w:bidi="ar-IQ"/>
              </w:rPr>
              <w:t xml:space="preserve"> الاعمال</w:t>
            </w:r>
          </w:p>
        </w:tc>
      </w:tr>
      <w:tr w:rsidR="002C4D13" w:rsidRPr="007758FD" w14:paraId="62637C35" w14:textId="77777777" w:rsidTr="006B3536">
        <w:trPr>
          <w:trHeight w:val="624"/>
        </w:trPr>
        <w:tc>
          <w:tcPr>
            <w:tcW w:w="3780" w:type="dxa"/>
            <w:shd w:val="clear" w:color="auto" w:fill="auto"/>
            <w:vAlign w:val="center"/>
          </w:tcPr>
          <w:p w14:paraId="19279129" w14:textId="77777777" w:rsidR="002C4D13" w:rsidRPr="007758FD" w:rsidRDefault="002C4D13" w:rsidP="00371033">
            <w:pPr>
              <w:numPr>
                <w:ilvl w:val="0"/>
                <w:numId w:val="1"/>
              </w:numPr>
              <w:tabs>
                <w:tab w:val="num" w:pos="432"/>
              </w:tabs>
              <w:autoSpaceDE w:val="0"/>
              <w:autoSpaceDN w:val="0"/>
              <w:adjustRightInd w:val="0"/>
              <w:ind w:left="432"/>
              <w:rPr>
                <w:rFonts w:ascii="Cambria" w:hAnsi="Cambria" w:cs="Times New Roman"/>
                <w:color w:val="000000" w:themeColor="text1"/>
                <w:sz w:val="28"/>
                <w:szCs w:val="28"/>
                <w:lang w:bidi="ar-IQ"/>
              </w:rPr>
            </w:pPr>
            <w:r w:rsidRPr="007758FD">
              <w:rPr>
                <w:rFonts w:ascii="Cambria" w:hAnsi="Cambria" w:cs="Times New Roman"/>
                <w:color w:val="000000" w:themeColor="text1"/>
                <w:sz w:val="28"/>
                <w:szCs w:val="28"/>
                <w:rtl/>
                <w:lang w:bidi="ar-IQ"/>
              </w:rPr>
              <w:t>اسم / رمز المقرر</w:t>
            </w:r>
          </w:p>
        </w:tc>
        <w:tc>
          <w:tcPr>
            <w:tcW w:w="5940" w:type="dxa"/>
            <w:shd w:val="clear" w:color="auto" w:fill="auto"/>
            <w:vAlign w:val="center"/>
          </w:tcPr>
          <w:p w14:paraId="1DF88719" w14:textId="4AB81ED8" w:rsidR="002C4D13" w:rsidRPr="007758FD" w:rsidRDefault="002C4D13" w:rsidP="002C4D13">
            <w:pPr>
              <w:autoSpaceDE w:val="0"/>
              <w:autoSpaceDN w:val="0"/>
              <w:adjustRightInd w:val="0"/>
              <w:rPr>
                <w:rFonts w:ascii="Cambria" w:hAnsi="Cambria" w:cs="Times New Roman"/>
                <w:color w:val="000000" w:themeColor="text1"/>
                <w:sz w:val="28"/>
                <w:szCs w:val="28"/>
                <w:lang w:bidi="ar-IQ"/>
              </w:rPr>
            </w:pPr>
            <w:r>
              <w:rPr>
                <w:rFonts w:ascii="Cambria" w:hAnsi="Cambria" w:cs="Times New Roman" w:hint="cs"/>
                <w:b/>
                <w:bCs/>
                <w:sz w:val="28"/>
                <w:szCs w:val="28"/>
                <w:rtl/>
                <w:lang w:bidi="ar-IQ"/>
              </w:rPr>
              <w:t>ادارة المخاطر</w:t>
            </w:r>
            <w:r>
              <w:rPr>
                <w:rFonts w:ascii="Cambria" w:hAnsi="Cambria" w:cs="Times New Roman"/>
                <w:b/>
                <w:bCs/>
                <w:sz w:val="28"/>
                <w:szCs w:val="28"/>
                <w:lang w:bidi="ar-IQ"/>
              </w:rPr>
              <w:t xml:space="preserve"> BA416</w:t>
            </w:r>
          </w:p>
        </w:tc>
      </w:tr>
      <w:tr w:rsidR="002C4D13" w:rsidRPr="007758FD" w14:paraId="71B5C3BE" w14:textId="77777777" w:rsidTr="006B3536">
        <w:trPr>
          <w:trHeight w:val="624"/>
        </w:trPr>
        <w:tc>
          <w:tcPr>
            <w:tcW w:w="3780" w:type="dxa"/>
            <w:shd w:val="clear" w:color="auto" w:fill="auto"/>
            <w:vAlign w:val="center"/>
          </w:tcPr>
          <w:p w14:paraId="1DA0EAF4" w14:textId="77777777" w:rsidR="002C4D13" w:rsidRPr="007758FD" w:rsidRDefault="002C4D13" w:rsidP="00371033">
            <w:pPr>
              <w:numPr>
                <w:ilvl w:val="0"/>
                <w:numId w:val="1"/>
              </w:numPr>
              <w:tabs>
                <w:tab w:val="num" w:pos="432"/>
              </w:tabs>
              <w:autoSpaceDE w:val="0"/>
              <w:autoSpaceDN w:val="0"/>
              <w:adjustRightInd w:val="0"/>
              <w:ind w:left="432"/>
              <w:rPr>
                <w:rFonts w:ascii="Cambria" w:hAnsi="Cambria" w:cs="Times New Roman"/>
                <w:color w:val="000000" w:themeColor="text1"/>
                <w:sz w:val="28"/>
                <w:szCs w:val="28"/>
                <w:rtl/>
                <w:lang w:bidi="ar-IQ"/>
              </w:rPr>
            </w:pPr>
            <w:r>
              <w:rPr>
                <w:rFonts w:ascii="Cambria" w:hAnsi="Cambria" w:cs="Times New Roman" w:hint="cs"/>
                <w:color w:val="000000" w:themeColor="text1"/>
                <w:sz w:val="28"/>
                <w:szCs w:val="28"/>
                <w:rtl/>
                <w:lang w:bidi="ar-IQ"/>
              </w:rPr>
              <w:t>اسم التدريسي</w:t>
            </w:r>
          </w:p>
        </w:tc>
        <w:tc>
          <w:tcPr>
            <w:tcW w:w="5940" w:type="dxa"/>
            <w:shd w:val="clear" w:color="auto" w:fill="auto"/>
            <w:vAlign w:val="center"/>
          </w:tcPr>
          <w:p w14:paraId="4162431F" w14:textId="73D5E0B9" w:rsidR="002C4D13" w:rsidRDefault="002C4D13" w:rsidP="002C4D13">
            <w:pPr>
              <w:autoSpaceDE w:val="0"/>
              <w:autoSpaceDN w:val="0"/>
              <w:adjustRightInd w:val="0"/>
              <w:rPr>
                <w:rFonts w:ascii="Cambria" w:hAnsi="Cambria" w:cs="Times New Roman"/>
                <w:color w:val="000000" w:themeColor="text1"/>
                <w:sz w:val="28"/>
                <w:szCs w:val="28"/>
                <w:rtl/>
                <w:lang w:bidi="ar-IQ"/>
              </w:rPr>
            </w:pPr>
            <w:proofErr w:type="spellStart"/>
            <w:r>
              <w:rPr>
                <w:rFonts w:ascii="Cambria" w:hAnsi="Cambria" w:cs="Times New Roman" w:hint="cs"/>
                <w:b/>
                <w:bCs/>
                <w:sz w:val="28"/>
                <w:szCs w:val="28"/>
                <w:rtl/>
                <w:lang w:bidi="ar-IQ"/>
              </w:rPr>
              <w:t>م.م</w:t>
            </w:r>
            <w:proofErr w:type="spellEnd"/>
            <w:r>
              <w:rPr>
                <w:rFonts w:ascii="Cambria" w:hAnsi="Cambria" w:cs="Times New Roman" w:hint="cs"/>
                <w:b/>
                <w:bCs/>
                <w:sz w:val="28"/>
                <w:szCs w:val="28"/>
                <w:rtl/>
                <w:lang w:bidi="ar-IQ"/>
              </w:rPr>
              <w:t xml:space="preserve"> هبه يوسف عبد</w:t>
            </w:r>
          </w:p>
        </w:tc>
      </w:tr>
      <w:tr w:rsidR="002C4D13" w:rsidRPr="007758FD" w14:paraId="2566D84E" w14:textId="77777777" w:rsidTr="006B3536">
        <w:trPr>
          <w:trHeight w:val="624"/>
        </w:trPr>
        <w:tc>
          <w:tcPr>
            <w:tcW w:w="3780" w:type="dxa"/>
            <w:shd w:val="clear" w:color="auto" w:fill="auto"/>
            <w:vAlign w:val="center"/>
          </w:tcPr>
          <w:p w14:paraId="652334CD" w14:textId="77777777" w:rsidR="002C4D13" w:rsidRPr="007758FD" w:rsidRDefault="002C4D13" w:rsidP="00371033">
            <w:pPr>
              <w:numPr>
                <w:ilvl w:val="0"/>
                <w:numId w:val="1"/>
              </w:numPr>
              <w:tabs>
                <w:tab w:val="num" w:pos="432"/>
              </w:tabs>
              <w:autoSpaceDE w:val="0"/>
              <w:autoSpaceDN w:val="0"/>
              <w:adjustRightInd w:val="0"/>
              <w:ind w:left="432"/>
              <w:rPr>
                <w:rFonts w:ascii="Cambria" w:hAnsi="Cambria" w:cs="Times New Roman"/>
                <w:color w:val="000000" w:themeColor="text1"/>
                <w:sz w:val="28"/>
                <w:szCs w:val="28"/>
                <w:lang w:bidi="ar-IQ"/>
              </w:rPr>
            </w:pPr>
            <w:r w:rsidRPr="007758FD">
              <w:rPr>
                <w:rFonts w:ascii="Cambria" w:hAnsi="Cambria" w:cs="Times New Roman"/>
                <w:color w:val="000000" w:themeColor="text1"/>
                <w:sz w:val="28"/>
                <w:szCs w:val="28"/>
                <w:rtl/>
                <w:lang w:bidi="ar-IQ"/>
              </w:rPr>
              <w:t>أشكال الحضور المتاحة</w:t>
            </w:r>
          </w:p>
        </w:tc>
        <w:tc>
          <w:tcPr>
            <w:tcW w:w="5940" w:type="dxa"/>
            <w:shd w:val="clear" w:color="auto" w:fill="auto"/>
            <w:vAlign w:val="center"/>
          </w:tcPr>
          <w:p w14:paraId="12AD8227" w14:textId="7DDE608F" w:rsidR="002C4D13" w:rsidRPr="007758FD" w:rsidRDefault="002C4D13" w:rsidP="002C4D13">
            <w:pPr>
              <w:autoSpaceDE w:val="0"/>
              <w:autoSpaceDN w:val="0"/>
              <w:adjustRightInd w:val="0"/>
              <w:rPr>
                <w:rFonts w:ascii="Cambria" w:hAnsi="Cambria" w:cs="Times New Roman"/>
                <w:color w:val="000000" w:themeColor="text1"/>
                <w:sz w:val="28"/>
                <w:szCs w:val="28"/>
                <w:lang w:bidi="ar-IQ"/>
              </w:rPr>
            </w:pPr>
            <w:r>
              <w:rPr>
                <w:rFonts w:ascii="Cambria" w:hAnsi="Cambria" w:cs="Times New Roman" w:hint="cs"/>
                <w:b/>
                <w:bCs/>
                <w:sz w:val="28"/>
                <w:szCs w:val="28"/>
                <w:rtl/>
                <w:lang w:bidi="ar-IQ"/>
              </w:rPr>
              <w:t>حضوري</w:t>
            </w:r>
          </w:p>
        </w:tc>
      </w:tr>
      <w:tr w:rsidR="002C4D13" w:rsidRPr="007758FD" w14:paraId="33D10276" w14:textId="77777777" w:rsidTr="006B3536">
        <w:trPr>
          <w:trHeight w:val="624"/>
        </w:trPr>
        <w:tc>
          <w:tcPr>
            <w:tcW w:w="3780" w:type="dxa"/>
            <w:shd w:val="clear" w:color="auto" w:fill="auto"/>
            <w:vAlign w:val="center"/>
          </w:tcPr>
          <w:p w14:paraId="7584DC68" w14:textId="77777777" w:rsidR="002C4D13" w:rsidRPr="007758FD" w:rsidRDefault="002C4D13" w:rsidP="00371033">
            <w:pPr>
              <w:numPr>
                <w:ilvl w:val="0"/>
                <w:numId w:val="1"/>
              </w:numPr>
              <w:tabs>
                <w:tab w:val="num" w:pos="432"/>
              </w:tabs>
              <w:autoSpaceDE w:val="0"/>
              <w:autoSpaceDN w:val="0"/>
              <w:adjustRightInd w:val="0"/>
              <w:ind w:left="432"/>
              <w:rPr>
                <w:rFonts w:ascii="Cambria" w:hAnsi="Cambria" w:cs="Times New Roman"/>
                <w:color w:val="000000" w:themeColor="text1"/>
                <w:sz w:val="28"/>
                <w:szCs w:val="28"/>
                <w:lang w:bidi="ar-IQ"/>
              </w:rPr>
            </w:pPr>
            <w:r w:rsidRPr="007758FD">
              <w:rPr>
                <w:rFonts w:ascii="Cambria" w:hAnsi="Cambria" w:cs="Times New Roman"/>
                <w:color w:val="000000" w:themeColor="text1"/>
                <w:sz w:val="28"/>
                <w:szCs w:val="28"/>
                <w:rtl/>
                <w:lang w:bidi="ar-IQ"/>
              </w:rPr>
              <w:t>الفصل / السنة</w:t>
            </w:r>
          </w:p>
        </w:tc>
        <w:tc>
          <w:tcPr>
            <w:tcW w:w="5940" w:type="dxa"/>
            <w:shd w:val="clear" w:color="auto" w:fill="auto"/>
            <w:vAlign w:val="center"/>
          </w:tcPr>
          <w:p w14:paraId="05088B34" w14:textId="34C0B023" w:rsidR="002C4D13" w:rsidRPr="007758FD" w:rsidRDefault="002C4D13" w:rsidP="002C4D13">
            <w:pPr>
              <w:autoSpaceDE w:val="0"/>
              <w:autoSpaceDN w:val="0"/>
              <w:adjustRightInd w:val="0"/>
              <w:rPr>
                <w:rFonts w:ascii="Cambria" w:hAnsi="Cambria" w:cs="Times New Roman"/>
                <w:color w:val="000000" w:themeColor="text1"/>
                <w:sz w:val="28"/>
                <w:szCs w:val="28"/>
                <w:lang w:bidi="ar-IQ"/>
              </w:rPr>
            </w:pPr>
            <w:r>
              <w:rPr>
                <w:rFonts w:ascii="Cambria" w:hAnsi="Cambria" w:cs="Times New Roman" w:hint="cs"/>
                <w:b/>
                <w:bCs/>
                <w:sz w:val="28"/>
                <w:szCs w:val="28"/>
                <w:rtl/>
                <w:lang w:bidi="ar-IQ"/>
              </w:rPr>
              <w:t>الفصل الاول</w:t>
            </w:r>
          </w:p>
        </w:tc>
      </w:tr>
      <w:tr w:rsidR="002C4D13" w:rsidRPr="007758FD" w14:paraId="3BF2EC4D" w14:textId="77777777" w:rsidTr="006B3536">
        <w:trPr>
          <w:trHeight w:val="624"/>
        </w:trPr>
        <w:tc>
          <w:tcPr>
            <w:tcW w:w="3780" w:type="dxa"/>
            <w:shd w:val="clear" w:color="auto" w:fill="auto"/>
            <w:vAlign w:val="center"/>
          </w:tcPr>
          <w:p w14:paraId="74584806" w14:textId="77777777" w:rsidR="002C4D13" w:rsidRPr="007758FD" w:rsidRDefault="002C4D13" w:rsidP="00371033">
            <w:pPr>
              <w:numPr>
                <w:ilvl w:val="0"/>
                <w:numId w:val="1"/>
              </w:numPr>
              <w:tabs>
                <w:tab w:val="num" w:pos="432"/>
              </w:tabs>
              <w:autoSpaceDE w:val="0"/>
              <w:autoSpaceDN w:val="0"/>
              <w:adjustRightInd w:val="0"/>
              <w:ind w:left="432"/>
              <w:rPr>
                <w:rFonts w:ascii="Cambria" w:hAnsi="Cambria" w:cs="Times New Roman"/>
                <w:color w:val="000000" w:themeColor="text1"/>
                <w:sz w:val="28"/>
                <w:szCs w:val="28"/>
                <w:lang w:bidi="ar-IQ"/>
              </w:rPr>
            </w:pPr>
            <w:r w:rsidRPr="007758FD">
              <w:rPr>
                <w:rFonts w:ascii="Cambria" w:hAnsi="Cambria" w:cs="Times New Roman"/>
                <w:color w:val="000000" w:themeColor="text1"/>
                <w:sz w:val="28"/>
                <w:szCs w:val="28"/>
                <w:rtl/>
                <w:lang w:bidi="ar-IQ"/>
              </w:rPr>
              <w:t xml:space="preserve">عدد الساعات الدراسية </w:t>
            </w:r>
            <w:r w:rsidRPr="007758FD">
              <w:rPr>
                <w:rFonts w:ascii="Cambria" w:hAnsi="Cambria" w:cs="Times New Roman" w:hint="cs"/>
                <w:color w:val="000000" w:themeColor="text1"/>
                <w:sz w:val="28"/>
                <w:szCs w:val="28"/>
                <w:rtl/>
                <w:lang w:bidi="ar-IQ"/>
              </w:rPr>
              <w:t>(الكلي)</w:t>
            </w:r>
          </w:p>
        </w:tc>
        <w:tc>
          <w:tcPr>
            <w:tcW w:w="5940" w:type="dxa"/>
            <w:shd w:val="clear" w:color="auto" w:fill="auto"/>
            <w:vAlign w:val="center"/>
          </w:tcPr>
          <w:p w14:paraId="79D0023E" w14:textId="5F320B06" w:rsidR="002C4D13" w:rsidRPr="007758FD" w:rsidRDefault="002C4D13" w:rsidP="002C4D13">
            <w:pPr>
              <w:autoSpaceDE w:val="0"/>
              <w:autoSpaceDN w:val="0"/>
              <w:adjustRightInd w:val="0"/>
              <w:rPr>
                <w:rFonts w:ascii="Cambria" w:hAnsi="Cambria" w:cs="Times New Roman"/>
                <w:color w:val="000000" w:themeColor="text1"/>
                <w:sz w:val="28"/>
                <w:szCs w:val="28"/>
                <w:lang w:bidi="ar-IQ"/>
              </w:rPr>
            </w:pPr>
            <w:r>
              <w:rPr>
                <w:rFonts w:ascii="Cambria" w:hAnsi="Cambria" w:cs="Times New Roman" w:hint="cs"/>
                <w:b/>
                <w:bCs/>
                <w:sz w:val="28"/>
                <w:szCs w:val="28"/>
                <w:rtl/>
                <w:lang w:bidi="ar-IQ"/>
              </w:rPr>
              <w:t>30</w:t>
            </w:r>
          </w:p>
        </w:tc>
      </w:tr>
      <w:tr w:rsidR="002C4D13" w:rsidRPr="007758FD" w14:paraId="3603EB06" w14:textId="77777777" w:rsidTr="006B3536">
        <w:trPr>
          <w:trHeight w:val="624"/>
        </w:trPr>
        <w:tc>
          <w:tcPr>
            <w:tcW w:w="3780" w:type="dxa"/>
            <w:shd w:val="clear" w:color="auto" w:fill="auto"/>
            <w:vAlign w:val="center"/>
          </w:tcPr>
          <w:p w14:paraId="71600F7A" w14:textId="77777777" w:rsidR="002C4D13" w:rsidRPr="007758FD" w:rsidRDefault="002C4D13" w:rsidP="00371033">
            <w:pPr>
              <w:numPr>
                <w:ilvl w:val="0"/>
                <w:numId w:val="1"/>
              </w:numPr>
              <w:autoSpaceDE w:val="0"/>
              <w:autoSpaceDN w:val="0"/>
              <w:adjustRightInd w:val="0"/>
              <w:rPr>
                <w:rFonts w:ascii="Cambria" w:hAnsi="Cambria" w:cs="Times New Roman"/>
                <w:color w:val="000000" w:themeColor="text1"/>
                <w:sz w:val="28"/>
                <w:szCs w:val="28"/>
                <w:lang w:bidi="ar-IQ"/>
              </w:rPr>
            </w:pPr>
            <w:r w:rsidRPr="007758FD">
              <w:rPr>
                <w:rFonts w:ascii="Cambria" w:hAnsi="Cambria" w:cs="Times New Roman"/>
                <w:color w:val="000000" w:themeColor="text1"/>
                <w:sz w:val="28"/>
                <w:szCs w:val="28"/>
                <w:rtl/>
                <w:lang w:bidi="ar-IQ"/>
              </w:rPr>
              <w:t xml:space="preserve">تاريخ إعداد هذا الوصف </w:t>
            </w:r>
          </w:p>
        </w:tc>
        <w:tc>
          <w:tcPr>
            <w:tcW w:w="5940" w:type="dxa"/>
            <w:shd w:val="clear" w:color="auto" w:fill="auto"/>
            <w:vAlign w:val="center"/>
          </w:tcPr>
          <w:p w14:paraId="0D3E9C6E" w14:textId="31CF59CB" w:rsidR="002C4D13" w:rsidRPr="007758FD" w:rsidRDefault="00017954" w:rsidP="002C4D13">
            <w:pPr>
              <w:autoSpaceDE w:val="0"/>
              <w:autoSpaceDN w:val="0"/>
              <w:adjustRightInd w:val="0"/>
              <w:rPr>
                <w:rFonts w:ascii="Cambria" w:hAnsi="Cambria" w:cs="Times New Roman"/>
                <w:color w:val="000000" w:themeColor="text1"/>
                <w:sz w:val="28"/>
                <w:szCs w:val="28"/>
                <w:lang w:bidi="ar-IQ"/>
              </w:rPr>
            </w:pPr>
            <w:r>
              <w:rPr>
                <w:rFonts w:ascii="Cambria" w:hAnsi="Cambria" w:cs="Times New Roman" w:hint="cs"/>
                <w:b/>
                <w:bCs/>
                <w:sz w:val="28"/>
                <w:szCs w:val="28"/>
                <w:rtl/>
                <w:lang w:bidi="ar-IQ"/>
              </w:rPr>
              <w:t>1</w:t>
            </w:r>
            <w:r w:rsidR="002C4D13">
              <w:rPr>
                <w:rFonts w:ascii="Cambria" w:hAnsi="Cambria" w:cs="Times New Roman" w:hint="cs"/>
                <w:b/>
                <w:bCs/>
                <w:sz w:val="28"/>
                <w:szCs w:val="28"/>
                <w:rtl/>
                <w:lang w:bidi="ar-IQ"/>
              </w:rPr>
              <w:t>/9/2024</w:t>
            </w:r>
          </w:p>
        </w:tc>
      </w:tr>
      <w:tr w:rsidR="00C64A5C" w:rsidRPr="007758FD" w14:paraId="19A39112" w14:textId="77777777" w:rsidTr="006B3536">
        <w:trPr>
          <w:trHeight w:val="725"/>
        </w:trPr>
        <w:tc>
          <w:tcPr>
            <w:tcW w:w="9720" w:type="dxa"/>
            <w:gridSpan w:val="2"/>
            <w:shd w:val="clear" w:color="auto" w:fill="auto"/>
            <w:vAlign w:val="center"/>
          </w:tcPr>
          <w:p w14:paraId="4F5C0E75" w14:textId="77777777" w:rsidR="00C64A5C" w:rsidRPr="007758FD" w:rsidRDefault="00C64A5C" w:rsidP="00371033">
            <w:pPr>
              <w:numPr>
                <w:ilvl w:val="0"/>
                <w:numId w:val="1"/>
              </w:numPr>
              <w:autoSpaceDE w:val="0"/>
              <w:autoSpaceDN w:val="0"/>
              <w:adjustRightInd w:val="0"/>
              <w:rPr>
                <w:rFonts w:ascii="Cambria" w:hAnsi="Cambria" w:cs="Times New Roman"/>
                <w:color w:val="000000" w:themeColor="text1"/>
                <w:sz w:val="28"/>
                <w:szCs w:val="28"/>
                <w:lang w:bidi="ar-IQ"/>
              </w:rPr>
            </w:pPr>
            <w:r w:rsidRPr="007758FD">
              <w:rPr>
                <w:rFonts w:ascii="Cambria" w:hAnsi="Cambria" w:cs="Times New Roman"/>
                <w:color w:val="000000" w:themeColor="text1"/>
                <w:sz w:val="28"/>
                <w:szCs w:val="28"/>
                <w:rtl/>
                <w:lang w:bidi="ar-IQ"/>
              </w:rPr>
              <w:t>أهداف المقرر</w:t>
            </w:r>
          </w:p>
        </w:tc>
      </w:tr>
      <w:tr w:rsidR="002C4D13" w:rsidRPr="007758FD" w14:paraId="4F7381E3" w14:textId="77777777" w:rsidTr="006B3536">
        <w:trPr>
          <w:trHeight w:val="518"/>
        </w:trPr>
        <w:tc>
          <w:tcPr>
            <w:tcW w:w="9720" w:type="dxa"/>
            <w:gridSpan w:val="2"/>
            <w:shd w:val="clear" w:color="auto" w:fill="auto"/>
            <w:vAlign w:val="center"/>
          </w:tcPr>
          <w:p w14:paraId="33012EF7" w14:textId="6C52181F" w:rsidR="002C4D13" w:rsidRPr="002C4D13" w:rsidRDefault="002C4D13" w:rsidP="00371033">
            <w:pPr>
              <w:pStyle w:val="ListParagraph"/>
              <w:numPr>
                <w:ilvl w:val="0"/>
                <w:numId w:val="3"/>
              </w:numPr>
              <w:autoSpaceDE w:val="0"/>
              <w:autoSpaceDN w:val="0"/>
              <w:adjustRightInd w:val="0"/>
              <w:rPr>
                <w:rFonts w:asciiTheme="majorBidi" w:hAnsiTheme="majorBidi" w:cstheme="majorBidi"/>
                <w:b/>
                <w:bCs/>
                <w:sz w:val="28"/>
                <w:szCs w:val="28"/>
                <w:lang w:bidi="ar-IQ"/>
              </w:rPr>
            </w:pPr>
            <w:r w:rsidRPr="002C4D13">
              <w:rPr>
                <w:rFonts w:asciiTheme="majorBidi" w:hAnsiTheme="majorBidi" w:cstheme="majorBidi"/>
                <w:b/>
                <w:bCs/>
                <w:sz w:val="28"/>
                <w:szCs w:val="28"/>
                <w:rtl/>
                <w:lang w:bidi="ar-IQ"/>
              </w:rPr>
              <w:t xml:space="preserve">تزويد </w:t>
            </w:r>
            <w:r w:rsidRPr="002C4D13">
              <w:rPr>
                <w:rFonts w:asciiTheme="majorBidi" w:hAnsiTheme="majorBidi" w:cstheme="majorBidi" w:hint="cs"/>
                <w:b/>
                <w:bCs/>
                <w:sz w:val="28"/>
                <w:szCs w:val="28"/>
                <w:rtl/>
                <w:lang w:bidi="ar-IQ"/>
              </w:rPr>
              <w:t xml:space="preserve">الطالب بمعلومات عن ماهية المخاطر وادارة المخاطر وانواع المخاطر واهم الاساليب المستخدمة </w:t>
            </w:r>
            <w:proofErr w:type="spellStart"/>
            <w:proofErr w:type="gramStart"/>
            <w:r w:rsidRPr="002C4D13">
              <w:rPr>
                <w:rFonts w:asciiTheme="majorBidi" w:hAnsiTheme="majorBidi" w:cstheme="majorBidi" w:hint="cs"/>
                <w:b/>
                <w:bCs/>
                <w:sz w:val="28"/>
                <w:szCs w:val="28"/>
                <w:rtl/>
                <w:lang w:bidi="ar-IQ"/>
              </w:rPr>
              <w:t>لمواجهةالمخاطر</w:t>
            </w:r>
            <w:proofErr w:type="spellEnd"/>
            <w:r w:rsidRPr="002C4D13">
              <w:rPr>
                <w:rFonts w:asciiTheme="majorBidi" w:hAnsiTheme="majorBidi" w:cstheme="majorBidi" w:hint="cs"/>
                <w:b/>
                <w:bCs/>
                <w:sz w:val="28"/>
                <w:szCs w:val="28"/>
                <w:rtl/>
                <w:lang w:bidi="ar-IQ"/>
              </w:rPr>
              <w:t xml:space="preserve"> .</w:t>
            </w:r>
            <w:proofErr w:type="gramEnd"/>
            <w:r w:rsidRPr="002C4D13">
              <w:rPr>
                <w:rFonts w:asciiTheme="majorBidi" w:hAnsiTheme="majorBidi" w:cstheme="majorBidi" w:hint="cs"/>
                <w:b/>
                <w:bCs/>
                <w:sz w:val="28"/>
                <w:szCs w:val="28"/>
                <w:rtl/>
                <w:lang w:bidi="ar-IQ"/>
              </w:rPr>
              <w:t xml:space="preserve"> وتحديد النتائج الدقيقة التي تساعد ادارة المنظمة لمعرفة </w:t>
            </w:r>
            <w:proofErr w:type="spellStart"/>
            <w:r w:rsidRPr="002C4D13">
              <w:rPr>
                <w:rFonts w:asciiTheme="majorBidi" w:hAnsiTheme="majorBidi" w:cstheme="majorBidi" w:hint="cs"/>
                <w:b/>
                <w:bCs/>
                <w:sz w:val="28"/>
                <w:szCs w:val="28"/>
                <w:rtl/>
                <w:lang w:bidi="ar-IQ"/>
              </w:rPr>
              <w:t>كيفيةالوصول</w:t>
            </w:r>
            <w:proofErr w:type="spellEnd"/>
            <w:r w:rsidRPr="002C4D13">
              <w:rPr>
                <w:rFonts w:asciiTheme="majorBidi" w:hAnsiTheme="majorBidi" w:cstheme="majorBidi" w:hint="cs"/>
                <w:b/>
                <w:bCs/>
                <w:sz w:val="28"/>
                <w:szCs w:val="28"/>
                <w:rtl/>
                <w:lang w:bidi="ar-IQ"/>
              </w:rPr>
              <w:t xml:space="preserve"> الى حلول مناسبة لمواجهة الاخطار عن طريق قياسها.</w:t>
            </w:r>
          </w:p>
        </w:tc>
      </w:tr>
      <w:tr w:rsidR="002C4D13" w:rsidRPr="007758FD" w14:paraId="4D08FBCF" w14:textId="77777777" w:rsidTr="006B3536">
        <w:trPr>
          <w:trHeight w:val="716"/>
        </w:trPr>
        <w:tc>
          <w:tcPr>
            <w:tcW w:w="9720" w:type="dxa"/>
            <w:gridSpan w:val="2"/>
            <w:shd w:val="clear" w:color="auto" w:fill="auto"/>
            <w:vAlign w:val="center"/>
          </w:tcPr>
          <w:p w14:paraId="7E5D939F" w14:textId="77777777" w:rsidR="002C4D13" w:rsidRPr="00D10245" w:rsidRDefault="002C4D13" w:rsidP="002C4D13">
            <w:pPr>
              <w:autoSpaceDE w:val="0"/>
              <w:autoSpaceDN w:val="0"/>
              <w:adjustRightInd w:val="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        </w:t>
            </w:r>
            <w:proofErr w:type="gramStart"/>
            <w:r>
              <w:rPr>
                <w:rFonts w:asciiTheme="majorBidi" w:hAnsiTheme="majorBidi" w:cstheme="majorBidi" w:hint="cs"/>
                <w:b/>
                <w:bCs/>
                <w:sz w:val="28"/>
                <w:szCs w:val="28"/>
                <w:rtl/>
                <w:lang w:bidi="ar-IQ"/>
              </w:rPr>
              <w:t>2  -</w:t>
            </w:r>
            <w:proofErr w:type="gramEnd"/>
            <w:r>
              <w:rPr>
                <w:rFonts w:asciiTheme="majorBidi" w:hAnsiTheme="majorBidi" w:cstheme="majorBidi" w:hint="cs"/>
                <w:b/>
                <w:bCs/>
                <w:sz w:val="28"/>
                <w:szCs w:val="28"/>
                <w:rtl/>
                <w:lang w:bidi="ar-IQ"/>
              </w:rPr>
              <w:t xml:space="preserve"> ان يعرف الطالب المقصود بالخطر .</w:t>
            </w:r>
          </w:p>
          <w:p w14:paraId="1DB53D9A" w14:textId="18E9C256" w:rsidR="002C4D13" w:rsidRPr="002469FC" w:rsidRDefault="002C4D13" w:rsidP="002C4D13">
            <w:pPr>
              <w:rPr>
                <w:lang w:bidi="ar-IQ"/>
              </w:rPr>
            </w:pPr>
          </w:p>
        </w:tc>
      </w:tr>
      <w:tr w:rsidR="002C4D13" w:rsidRPr="007758FD" w14:paraId="570D5285" w14:textId="77777777" w:rsidTr="006B3536">
        <w:trPr>
          <w:trHeight w:val="716"/>
        </w:trPr>
        <w:tc>
          <w:tcPr>
            <w:tcW w:w="9720" w:type="dxa"/>
            <w:gridSpan w:val="2"/>
            <w:shd w:val="clear" w:color="auto" w:fill="auto"/>
            <w:vAlign w:val="center"/>
          </w:tcPr>
          <w:p w14:paraId="68992AD6" w14:textId="35239F0B" w:rsidR="002C4D13" w:rsidRDefault="002C4D13" w:rsidP="002C4D13">
            <w:pPr>
              <w:autoSpaceDE w:val="0"/>
              <w:autoSpaceDN w:val="0"/>
              <w:adjustRightInd w:val="0"/>
              <w:rPr>
                <w:rFonts w:asciiTheme="majorBidi" w:hAnsiTheme="majorBidi" w:cstheme="majorBidi"/>
                <w:b/>
                <w:bCs/>
                <w:sz w:val="28"/>
                <w:szCs w:val="28"/>
                <w:rtl/>
                <w:lang w:bidi="ar-IQ"/>
              </w:rPr>
            </w:pPr>
            <w:r>
              <w:rPr>
                <w:rFonts w:cs="Times New Roman" w:hint="cs"/>
                <w:b/>
                <w:bCs/>
                <w:sz w:val="28"/>
                <w:szCs w:val="28"/>
                <w:rtl/>
                <w:lang w:bidi="ar-IQ"/>
              </w:rPr>
              <w:lastRenderedPageBreak/>
              <w:t xml:space="preserve">         3 </w:t>
            </w:r>
            <w:r>
              <w:rPr>
                <w:rFonts w:cs="Times New Roman"/>
                <w:b/>
                <w:bCs/>
                <w:sz w:val="28"/>
                <w:szCs w:val="28"/>
                <w:rtl/>
                <w:lang w:bidi="ar-IQ"/>
              </w:rPr>
              <w:t>–</w:t>
            </w:r>
            <w:r>
              <w:rPr>
                <w:rFonts w:cs="Times New Roman" w:hint="cs"/>
                <w:b/>
                <w:bCs/>
                <w:sz w:val="28"/>
                <w:szCs w:val="28"/>
                <w:rtl/>
                <w:lang w:bidi="ar-IQ"/>
              </w:rPr>
              <w:t xml:space="preserve"> ان يعرف الطالب اهم المخاطر التي تواجه المنظمات عند تنفيذ انشطتها اليومية.</w:t>
            </w:r>
          </w:p>
        </w:tc>
      </w:tr>
      <w:tr w:rsidR="002C4D13" w:rsidRPr="007758FD" w14:paraId="384C3942" w14:textId="77777777" w:rsidTr="006B3536">
        <w:trPr>
          <w:trHeight w:val="716"/>
        </w:trPr>
        <w:tc>
          <w:tcPr>
            <w:tcW w:w="9720" w:type="dxa"/>
            <w:gridSpan w:val="2"/>
            <w:shd w:val="clear" w:color="auto" w:fill="auto"/>
            <w:vAlign w:val="center"/>
          </w:tcPr>
          <w:p w14:paraId="3CD0FB7A" w14:textId="4FCF432E" w:rsidR="002C4D13" w:rsidRDefault="002C4D13" w:rsidP="002C4D13">
            <w:pPr>
              <w:autoSpaceDE w:val="0"/>
              <w:autoSpaceDN w:val="0"/>
              <w:adjustRightInd w:val="0"/>
              <w:rPr>
                <w:rFonts w:cs="Times New Roman"/>
                <w:b/>
                <w:bCs/>
                <w:sz w:val="28"/>
                <w:szCs w:val="28"/>
                <w:rtl/>
                <w:lang w:bidi="ar-IQ"/>
              </w:rPr>
            </w:pPr>
            <w:r>
              <w:rPr>
                <w:rFonts w:cs="Times New Roman" w:hint="cs"/>
                <w:b/>
                <w:bCs/>
                <w:sz w:val="28"/>
                <w:szCs w:val="28"/>
                <w:rtl/>
                <w:lang w:bidi="ar-IQ"/>
              </w:rPr>
              <w:t xml:space="preserve">         4 </w:t>
            </w:r>
            <w:r>
              <w:rPr>
                <w:rFonts w:cs="Times New Roman"/>
                <w:b/>
                <w:bCs/>
                <w:sz w:val="28"/>
                <w:szCs w:val="28"/>
                <w:rtl/>
                <w:lang w:bidi="ar-IQ"/>
              </w:rPr>
              <w:t>–</w:t>
            </w:r>
            <w:r>
              <w:rPr>
                <w:rFonts w:cs="Times New Roman" w:hint="cs"/>
                <w:b/>
                <w:bCs/>
                <w:sz w:val="28"/>
                <w:szCs w:val="28"/>
                <w:rtl/>
                <w:lang w:bidi="ar-IQ"/>
              </w:rPr>
              <w:t xml:space="preserve"> ان يعرف الطالب كيفية استخدام الطرق لمواجهة المخاطر المحتملة.</w:t>
            </w:r>
          </w:p>
        </w:tc>
      </w:tr>
      <w:tr w:rsidR="002C4D13" w:rsidRPr="007758FD" w14:paraId="1A7DB177" w14:textId="77777777" w:rsidTr="006B3536">
        <w:trPr>
          <w:trHeight w:val="716"/>
        </w:trPr>
        <w:tc>
          <w:tcPr>
            <w:tcW w:w="9720" w:type="dxa"/>
            <w:gridSpan w:val="2"/>
            <w:shd w:val="clear" w:color="auto" w:fill="auto"/>
            <w:vAlign w:val="center"/>
          </w:tcPr>
          <w:p w14:paraId="43C5E8B8" w14:textId="630DD4CE" w:rsidR="002C4D13" w:rsidRDefault="002C4D13" w:rsidP="002C4D13">
            <w:pPr>
              <w:autoSpaceDE w:val="0"/>
              <w:autoSpaceDN w:val="0"/>
              <w:adjustRightInd w:val="0"/>
              <w:rPr>
                <w:rFonts w:cs="Times New Roman"/>
                <w:b/>
                <w:bCs/>
                <w:sz w:val="28"/>
                <w:szCs w:val="28"/>
                <w:rtl/>
                <w:lang w:bidi="ar-IQ"/>
              </w:rPr>
            </w:pPr>
            <w:r>
              <w:rPr>
                <w:rFonts w:cs="Times New Roman" w:hint="cs"/>
                <w:b/>
                <w:bCs/>
                <w:sz w:val="28"/>
                <w:szCs w:val="28"/>
                <w:rtl/>
                <w:lang w:bidi="ar-IQ"/>
              </w:rPr>
              <w:t xml:space="preserve">        5 </w:t>
            </w:r>
            <w:r>
              <w:rPr>
                <w:rFonts w:cs="Times New Roman"/>
                <w:b/>
                <w:bCs/>
                <w:sz w:val="28"/>
                <w:szCs w:val="28"/>
                <w:rtl/>
                <w:lang w:bidi="ar-IQ"/>
              </w:rPr>
              <w:t>–</w:t>
            </w:r>
            <w:r>
              <w:rPr>
                <w:rFonts w:cs="Times New Roman" w:hint="cs"/>
                <w:b/>
                <w:bCs/>
                <w:sz w:val="28"/>
                <w:szCs w:val="28"/>
                <w:rtl/>
                <w:lang w:bidi="ar-IQ"/>
              </w:rPr>
              <w:t xml:space="preserve"> أن يعرف الطالب كيفية قياس المخاطر وكلفتها المالية المحتملة.</w:t>
            </w:r>
          </w:p>
        </w:tc>
      </w:tr>
      <w:tr w:rsidR="002C4D13" w:rsidRPr="007758FD" w14:paraId="0D030DB5" w14:textId="77777777" w:rsidTr="006B3536">
        <w:trPr>
          <w:trHeight w:val="716"/>
        </w:trPr>
        <w:tc>
          <w:tcPr>
            <w:tcW w:w="9720" w:type="dxa"/>
            <w:gridSpan w:val="2"/>
            <w:shd w:val="clear" w:color="auto" w:fill="auto"/>
            <w:vAlign w:val="center"/>
          </w:tcPr>
          <w:p w14:paraId="4931820A" w14:textId="77777777" w:rsidR="002C4D13" w:rsidRPr="00D9103A" w:rsidRDefault="002C4D13" w:rsidP="002C4D13">
            <w:pPr>
              <w:autoSpaceDE w:val="0"/>
              <w:autoSpaceDN w:val="0"/>
              <w:adjustRightInd w:val="0"/>
              <w:rPr>
                <w:rFonts w:ascii="Cambria" w:hAnsi="Cambria"/>
                <w:b/>
                <w:bCs/>
                <w:sz w:val="28"/>
                <w:szCs w:val="28"/>
                <w:rtl/>
                <w:lang w:bidi="ar-IQ"/>
              </w:rPr>
            </w:pPr>
          </w:p>
          <w:p w14:paraId="2236024D" w14:textId="0B5696B3" w:rsidR="002C4D13" w:rsidRDefault="002C4D13" w:rsidP="002C4D13">
            <w:pPr>
              <w:autoSpaceDE w:val="0"/>
              <w:autoSpaceDN w:val="0"/>
              <w:adjustRightInd w:val="0"/>
              <w:rPr>
                <w:rFonts w:cs="Times New Roman"/>
                <w:b/>
                <w:bCs/>
                <w:sz w:val="28"/>
                <w:szCs w:val="28"/>
                <w:rtl/>
                <w:lang w:bidi="ar-IQ"/>
              </w:rPr>
            </w:pPr>
            <w:r>
              <w:rPr>
                <w:rFonts w:ascii="Cambria" w:hAnsi="Cambria" w:hint="cs"/>
                <w:b/>
                <w:bCs/>
                <w:sz w:val="28"/>
                <w:szCs w:val="28"/>
                <w:rtl/>
                <w:lang w:bidi="ar-IQ"/>
              </w:rPr>
              <w:t xml:space="preserve">   6 </w:t>
            </w:r>
            <w:r>
              <w:rPr>
                <w:rFonts w:ascii="Cambria" w:hAnsi="Cambria"/>
                <w:b/>
                <w:bCs/>
                <w:sz w:val="28"/>
                <w:szCs w:val="28"/>
                <w:rtl/>
                <w:lang w:bidi="ar-IQ"/>
              </w:rPr>
              <w:t>–</w:t>
            </w:r>
            <w:r>
              <w:rPr>
                <w:rFonts w:ascii="Cambria" w:hAnsi="Cambria" w:hint="cs"/>
                <w:b/>
                <w:bCs/>
                <w:sz w:val="28"/>
                <w:szCs w:val="28"/>
                <w:rtl/>
                <w:lang w:bidi="ar-IQ"/>
              </w:rPr>
              <w:t xml:space="preserve"> </w:t>
            </w:r>
            <w:r>
              <w:rPr>
                <w:rFonts w:ascii="Cambria" w:hAnsi="Cambria" w:hint="cs"/>
                <w:b/>
                <w:bCs/>
                <w:sz w:val="36"/>
                <w:szCs w:val="36"/>
                <w:rtl/>
                <w:lang w:bidi="ar-IQ"/>
              </w:rPr>
              <w:t xml:space="preserve">أن يعرف الطالب قادرا على حل المشاكل التي تواجه المنظمة جراء الاخطار </w:t>
            </w:r>
            <w:proofErr w:type="gramStart"/>
            <w:r>
              <w:rPr>
                <w:rFonts w:ascii="Cambria" w:hAnsi="Cambria" w:hint="cs"/>
                <w:b/>
                <w:bCs/>
                <w:sz w:val="36"/>
                <w:szCs w:val="36"/>
                <w:rtl/>
                <w:lang w:bidi="ar-IQ"/>
              </w:rPr>
              <w:t>المحتملة .</w:t>
            </w:r>
            <w:proofErr w:type="gramEnd"/>
          </w:p>
        </w:tc>
      </w:tr>
    </w:tbl>
    <w:p w14:paraId="6CB11D3F" w14:textId="77777777" w:rsidR="0020555A" w:rsidRPr="0020555A" w:rsidRDefault="0020555A" w:rsidP="0020555A">
      <w:pPr>
        <w:rPr>
          <w:vanish/>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8A3F48" w:rsidRPr="00DB131F" w14:paraId="0181EC9C" w14:textId="77777777" w:rsidTr="00F64168">
        <w:trPr>
          <w:trHeight w:val="653"/>
        </w:trPr>
        <w:tc>
          <w:tcPr>
            <w:tcW w:w="9818" w:type="dxa"/>
            <w:shd w:val="clear" w:color="auto" w:fill="auto"/>
            <w:vAlign w:val="center"/>
          </w:tcPr>
          <w:p w14:paraId="61BBED0D" w14:textId="77777777" w:rsidR="008A3F48" w:rsidRPr="00DB131F" w:rsidRDefault="008A3F48" w:rsidP="00371033">
            <w:pPr>
              <w:numPr>
                <w:ilvl w:val="0"/>
                <w:numId w:val="1"/>
              </w:numPr>
              <w:tabs>
                <w:tab w:val="left" w:pos="507"/>
              </w:tabs>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مخرجات </w:t>
            </w:r>
            <w:r w:rsidR="00B86BB1">
              <w:rPr>
                <w:rFonts w:ascii="Cambria" w:hAnsi="Cambria" w:cs="Times New Roman" w:hint="cs"/>
                <w:color w:val="000000"/>
                <w:sz w:val="28"/>
                <w:szCs w:val="28"/>
                <w:rtl/>
                <w:lang w:bidi="ar-IQ"/>
              </w:rPr>
              <w:t>المقرر</w:t>
            </w:r>
            <w:r w:rsidRPr="00DB131F">
              <w:rPr>
                <w:rFonts w:ascii="Cambria" w:hAnsi="Cambria" w:cs="Times New Roman"/>
                <w:color w:val="000000"/>
                <w:sz w:val="28"/>
                <w:szCs w:val="28"/>
                <w:rtl/>
                <w:lang w:bidi="ar-IQ"/>
              </w:rPr>
              <w:t xml:space="preserve"> وطرائق التعليم والتعلم والتقييم</w:t>
            </w:r>
          </w:p>
        </w:tc>
      </w:tr>
      <w:tr w:rsidR="008A3F48" w:rsidRPr="00DB131F" w14:paraId="1944C973" w14:textId="77777777" w:rsidTr="00F64168">
        <w:trPr>
          <w:trHeight w:val="2490"/>
        </w:trPr>
        <w:tc>
          <w:tcPr>
            <w:tcW w:w="9818" w:type="dxa"/>
            <w:shd w:val="clear" w:color="auto" w:fill="auto"/>
            <w:vAlign w:val="center"/>
          </w:tcPr>
          <w:p w14:paraId="783089BA" w14:textId="77777777" w:rsidR="002C4D13" w:rsidRDefault="005A01DB" w:rsidP="002C4D13">
            <w:pPr>
              <w:autoSpaceDE w:val="0"/>
              <w:autoSpaceDN w:val="0"/>
              <w:adjustRightInd w:val="0"/>
              <w:ind w:left="432"/>
              <w:rPr>
                <w:rFonts w:ascii="Cambria" w:hAnsi="Cambria" w:cs="Times New Roman"/>
                <w:color w:val="000000"/>
                <w:sz w:val="28"/>
                <w:szCs w:val="28"/>
                <w:rtl/>
                <w:lang w:bidi="ar-IQ"/>
              </w:rPr>
            </w:pPr>
            <w:r>
              <w:rPr>
                <w:rFonts w:ascii="Cambria" w:hAnsi="Cambria" w:cs="Times New Roman"/>
                <w:color w:val="000000"/>
                <w:sz w:val="28"/>
                <w:szCs w:val="28"/>
                <w:rtl/>
                <w:lang w:bidi="ar-IQ"/>
              </w:rPr>
              <w:t>أ-</w:t>
            </w:r>
            <w:r w:rsidR="00B86BB1">
              <w:rPr>
                <w:rFonts w:ascii="Cambria" w:hAnsi="Cambria" w:cs="Times New Roman" w:hint="cs"/>
                <w:color w:val="000000"/>
                <w:sz w:val="28"/>
                <w:szCs w:val="28"/>
                <w:rtl/>
                <w:lang w:bidi="ar-IQ"/>
              </w:rPr>
              <w:t>الاهداف المعرفية</w:t>
            </w:r>
            <w:r w:rsidR="008A3F48" w:rsidRPr="00DB131F">
              <w:rPr>
                <w:rFonts w:ascii="Cambria" w:hAnsi="Cambria" w:cs="Times New Roman"/>
                <w:color w:val="000000"/>
                <w:sz w:val="28"/>
                <w:szCs w:val="28"/>
                <w:rtl/>
                <w:lang w:bidi="ar-IQ"/>
              </w:rPr>
              <w:t xml:space="preserve"> </w:t>
            </w:r>
          </w:p>
          <w:p w14:paraId="5F2F5448" w14:textId="77777777" w:rsidR="002C4D13" w:rsidRPr="002C4D13" w:rsidRDefault="002C4D13" w:rsidP="00371033">
            <w:pPr>
              <w:pStyle w:val="ListParagraph"/>
              <w:numPr>
                <w:ilvl w:val="0"/>
                <w:numId w:val="4"/>
              </w:numPr>
              <w:autoSpaceDE w:val="0"/>
              <w:autoSpaceDN w:val="0"/>
              <w:adjustRightInd w:val="0"/>
              <w:rPr>
                <w:rFonts w:ascii="Cambria" w:hAnsi="Cambria" w:cs="Times New Roman"/>
                <w:color w:val="000000"/>
                <w:sz w:val="28"/>
                <w:szCs w:val="28"/>
                <w:lang w:bidi="ar-IQ"/>
              </w:rPr>
            </w:pPr>
            <w:r w:rsidRPr="002C4D13">
              <w:rPr>
                <w:rFonts w:cs="Times New Roman" w:hint="cs"/>
                <w:b/>
                <w:bCs/>
                <w:sz w:val="28"/>
                <w:szCs w:val="28"/>
                <w:rtl/>
                <w:lang w:bidi="ar-IQ"/>
              </w:rPr>
              <w:t>أن يكون الطالب قادرا على تعريف معنى الخطر.</w:t>
            </w:r>
          </w:p>
          <w:p w14:paraId="7A061A6D" w14:textId="77777777" w:rsidR="002C4D13" w:rsidRPr="002C4D13" w:rsidRDefault="002C4D13" w:rsidP="00371033">
            <w:pPr>
              <w:pStyle w:val="ListParagraph"/>
              <w:numPr>
                <w:ilvl w:val="0"/>
                <w:numId w:val="4"/>
              </w:numPr>
              <w:autoSpaceDE w:val="0"/>
              <w:autoSpaceDN w:val="0"/>
              <w:adjustRightInd w:val="0"/>
              <w:rPr>
                <w:rFonts w:ascii="Cambria" w:hAnsi="Cambria" w:cs="Times New Roman"/>
                <w:color w:val="000000"/>
                <w:sz w:val="28"/>
                <w:szCs w:val="28"/>
                <w:lang w:bidi="ar-IQ"/>
              </w:rPr>
            </w:pPr>
            <w:r w:rsidRPr="002C4D13">
              <w:rPr>
                <w:rFonts w:cs="Times New Roman" w:hint="cs"/>
                <w:b/>
                <w:bCs/>
                <w:sz w:val="28"/>
                <w:szCs w:val="28"/>
                <w:rtl/>
                <w:lang w:bidi="ar-IQ"/>
              </w:rPr>
              <w:t xml:space="preserve">ان يكون الطالب قادرا على وصف اهم المخاطر التي تواجه </w:t>
            </w:r>
            <w:proofErr w:type="gramStart"/>
            <w:r w:rsidRPr="002C4D13">
              <w:rPr>
                <w:rFonts w:cs="Times New Roman" w:hint="cs"/>
                <w:b/>
                <w:bCs/>
                <w:sz w:val="28"/>
                <w:szCs w:val="28"/>
                <w:rtl/>
                <w:lang w:bidi="ar-IQ"/>
              </w:rPr>
              <w:t>المنظمات .</w:t>
            </w:r>
            <w:proofErr w:type="gramEnd"/>
          </w:p>
          <w:p w14:paraId="0596BE44" w14:textId="77777777" w:rsidR="002C4D13" w:rsidRPr="002C4D13" w:rsidRDefault="002C4D13" w:rsidP="00371033">
            <w:pPr>
              <w:pStyle w:val="ListParagraph"/>
              <w:numPr>
                <w:ilvl w:val="0"/>
                <w:numId w:val="4"/>
              </w:numPr>
              <w:autoSpaceDE w:val="0"/>
              <w:autoSpaceDN w:val="0"/>
              <w:adjustRightInd w:val="0"/>
              <w:rPr>
                <w:rFonts w:ascii="Cambria" w:hAnsi="Cambria" w:cs="Times New Roman"/>
                <w:color w:val="000000"/>
                <w:sz w:val="28"/>
                <w:szCs w:val="28"/>
                <w:lang w:bidi="ar-IQ"/>
              </w:rPr>
            </w:pPr>
            <w:r w:rsidRPr="002C4D13">
              <w:rPr>
                <w:rFonts w:cs="Times New Roman" w:hint="cs"/>
                <w:b/>
                <w:bCs/>
                <w:sz w:val="28"/>
                <w:szCs w:val="28"/>
                <w:rtl/>
                <w:lang w:bidi="ar-IQ"/>
              </w:rPr>
              <w:t>أن يميز الطلب بين الخطر والخطر العشوائي.</w:t>
            </w:r>
          </w:p>
          <w:p w14:paraId="5F88980D" w14:textId="77777777" w:rsidR="002C4D13" w:rsidRPr="002C4D13" w:rsidRDefault="002C4D13" w:rsidP="00371033">
            <w:pPr>
              <w:pStyle w:val="ListParagraph"/>
              <w:numPr>
                <w:ilvl w:val="0"/>
                <w:numId w:val="4"/>
              </w:numPr>
              <w:autoSpaceDE w:val="0"/>
              <w:autoSpaceDN w:val="0"/>
              <w:adjustRightInd w:val="0"/>
              <w:rPr>
                <w:rFonts w:ascii="Cambria" w:hAnsi="Cambria" w:cs="Times New Roman"/>
                <w:color w:val="000000"/>
                <w:sz w:val="28"/>
                <w:szCs w:val="28"/>
                <w:lang w:bidi="ar-IQ"/>
              </w:rPr>
            </w:pPr>
            <w:r w:rsidRPr="002C4D13">
              <w:rPr>
                <w:rFonts w:cs="Times New Roman" w:hint="cs"/>
                <w:b/>
                <w:bCs/>
                <w:sz w:val="28"/>
                <w:szCs w:val="28"/>
                <w:rtl/>
                <w:lang w:bidi="ar-IQ"/>
              </w:rPr>
              <w:t xml:space="preserve"> أن يكون الطالب قادرا معرفة كيفية استخدام الطرق المختلفة لمواجهة المخاطر المحتملة.</w:t>
            </w:r>
          </w:p>
          <w:p w14:paraId="67666C6C" w14:textId="77777777" w:rsidR="002C4D13" w:rsidRPr="002C4D13" w:rsidRDefault="002C4D13" w:rsidP="00371033">
            <w:pPr>
              <w:pStyle w:val="ListParagraph"/>
              <w:numPr>
                <w:ilvl w:val="0"/>
                <w:numId w:val="4"/>
              </w:numPr>
              <w:autoSpaceDE w:val="0"/>
              <w:autoSpaceDN w:val="0"/>
              <w:adjustRightInd w:val="0"/>
              <w:rPr>
                <w:rFonts w:ascii="Cambria" w:hAnsi="Cambria" w:cs="Times New Roman"/>
                <w:color w:val="000000"/>
                <w:sz w:val="28"/>
                <w:szCs w:val="28"/>
                <w:lang w:bidi="ar-IQ"/>
              </w:rPr>
            </w:pPr>
            <w:r w:rsidRPr="002C4D13">
              <w:rPr>
                <w:rFonts w:cs="Times New Roman" w:hint="cs"/>
                <w:b/>
                <w:bCs/>
                <w:sz w:val="28"/>
                <w:szCs w:val="28"/>
                <w:rtl/>
                <w:lang w:bidi="ar-IQ"/>
              </w:rPr>
              <w:t xml:space="preserve">أن يكون الطالب قادرا على تحديد وقياس المخاطر المحتملة وتحديد كلفتها </w:t>
            </w:r>
            <w:proofErr w:type="gramStart"/>
            <w:r w:rsidRPr="002C4D13">
              <w:rPr>
                <w:rFonts w:cs="Times New Roman" w:hint="cs"/>
                <w:b/>
                <w:bCs/>
                <w:sz w:val="28"/>
                <w:szCs w:val="28"/>
                <w:rtl/>
                <w:lang w:bidi="ar-IQ"/>
              </w:rPr>
              <w:t>المالية .</w:t>
            </w:r>
            <w:proofErr w:type="gramEnd"/>
          </w:p>
          <w:p w14:paraId="423CF83E" w14:textId="77777777" w:rsidR="002C4D13" w:rsidRPr="002C4D13" w:rsidRDefault="002C4D13" w:rsidP="00371033">
            <w:pPr>
              <w:pStyle w:val="ListParagraph"/>
              <w:numPr>
                <w:ilvl w:val="0"/>
                <w:numId w:val="4"/>
              </w:numPr>
              <w:autoSpaceDE w:val="0"/>
              <w:autoSpaceDN w:val="0"/>
              <w:adjustRightInd w:val="0"/>
              <w:rPr>
                <w:rFonts w:ascii="Cambria" w:hAnsi="Cambria" w:cs="Times New Roman"/>
                <w:color w:val="000000"/>
                <w:sz w:val="28"/>
                <w:szCs w:val="28"/>
                <w:lang w:bidi="ar-IQ"/>
              </w:rPr>
            </w:pPr>
            <w:r w:rsidRPr="002C4D13">
              <w:rPr>
                <w:rFonts w:cs="Times New Roman" w:hint="cs"/>
                <w:b/>
                <w:bCs/>
                <w:sz w:val="28"/>
                <w:szCs w:val="28"/>
                <w:rtl/>
                <w:lang w:bidi="ar-IQ"/>
              </w:rPr>
              <w:t xml:space="preserve"> أن يكون الطالب قادرا على حل المشاكل التي تواجه المنظمة جراء الاخطار محتملة الوقوع.</w:t>
            </w:r>
          </w:p>
          <w:p w14:paraId="2139E45A" w14:textId="77777777" w:rsidR="002C4D13" w:rsidRPr="002C4D13" w:rsidRDefault="002C4D13" w:rsidP="00371033">
            <w:pPr>
              <w:pStyle w:val="ListParagraph"/>
              <w:numPr>
                <w:ilvl w:val="0"/>
                <w:numId w:val="4"/>
              </w:numPr>
              <w:autoSpaceDE w:val="0"/>
              <w:autoSpaceDN w:val="0"/>
              <w:adjustRightInd w:val="0"/>
              <w:rPr>
                <w:rFonts w:ascii="Cambria" w:hAnsi="Cambria" w:cs="Times New Roman"/>
                <w:color w:val="000000"/>
                <w:sz w:val="28"/>
                <w:szCs w:val="28"/>
                <w:lang w:bidi="ar-IQ"/>
              </w:rPr>
            </w:pPr>
            <w:r w:rsidRPr="002C4D13">
              <w:rPr>
                <w:rFonts w:cs="Times New Roman" w:hint="cs"/>
                <w:b/>
                <w:bCs/>
                <w:sz w:val="28"/>
                <w:szCs w:val="28"/>
                <w:rtl/>
                <w:lang w:bidi="ar-IQ"/>
              </w:rPr>
              <w:t xml:space="preserve"> أن يعدد الطالب انواع المخاطر وشروطها التي تقبل شركات التامين قبول التامين </w:t>
            </w:r>
            <w:proofErr w:type="gramStart"/>
            <w:r w:rsidRPr="002C4D13">
              <w:rPr>
                <w:rFonts w:cs="Times New Roman" w:hint="cs"/>
                <w:b/>
                <w:bCs/>
                <w:sz w:val="28"/>
                <w:szCs w:val="28"/>
                <w:rtl/>
                <w:lang w:bidi="ar-IQ"/>
              </w:rPr>
              <w:t>عليها .</w:t>
            </w:r>
            <w:proofErr w:type="gramEnd"/>
          </w:p>
          <w:p w14:paraId="6CE9F6FB" w14:textId="77777777" w:rsidR="002C4D13" w:rsidRPr="002C4D13" w:rsidRDefault="002C4D13" w:rsidP="00371033">
            <w:pPr>
              <w:pStyle w:val="ListParagraph"/>
              <w:numPr>
                <w:ilvl w:val="0"/>
                <w:numId w:val="4"/>
              </w:numPr>
              <w:autoSpaceDE w:val="0"/>
              <w:autoSpaceDN w:val="0"/>
              <w:adjustRightInd w:val="0"/>
              <w:rPr>
                <w:rFonts w:ascii="Cambria" w:hAnsi="Cambria" w:cs="Times New Roman"/>
                <w:color w:val="000000"/>
                <w:sz w:val="28"/>
                <w:szCs w:val="28"/>
                <w:lang w:bidi="ar-IQ"/>
              </w:rPr>
            </w:pPr>
            <w:r w:rsidRPr="002C4D13">
              <w:rPr>
                <w:rFonts w:cs="Times New Roman" w:hint="cs"/>
                <w:b/>
                <w:bCs/>
                <w:sz w:val="28"/>
                <w:szCs w:val="28"/>
                <w:rtl/>
                <w:lang w:bidi="ar-IQ"/>
              </w:rPr>
              <w:t xml:space="preserve">أن يكون الطالب قادرا على اختيار الاسلوب المناسب لمواجهة الخطر المحتمل </w:t>
            </w:r>
            <w:proofErr w:type="gramStart"/>
            <w:r w:rsidRPr="002C4D13">
              <w:rPr>
                <w:rFonts w:cs="Times New Roman" w:hint="cs"/>
                <w:b/>
                <w:bCs/>
                <w:sz w:val="28"/>
                <w:szCs w:val="28"/>
                <w:rtl/>
                <w:lang w:bidi="ar-IQ"/>
              </w:rPr>
              <w:t>الوقوع .</w:t>
            </w:r>
            <w:proofErr w:type="gramEnd"/>
          </w:p>
          <w:p w14:paraId="098A49FB" w14:textId="198E7578" w:rsidR="008A3F48" w:rsidRPr="002C4D13" w:rsidRDefault="002C4D13" w:rsidP="00371033">
            <w:pPr>
              <w:pStyle w:val="ListParagraph"/>
              <w:numPr>
                <w:ilvl w:val="0"/>
                <w:numId w:val="4"/>
              </w:numPr>
              <w:autoSpaceDE w:val="0"/>
              <w:autoSpaceDN w:val="0"/>
              <w:adjustRightInd w:val="0"/>
              <w:rPr>
                <w:rFonts w:ascii="Cambria" w:hAnsi="Cambria" w:cs="Times New Roman"/>
                <w:color w:val="000000"/>
                <w:sz w:val="28"/>
                <w:szCs w:val="28"/>
                <w:lang w:bidi="ar-IQ"/>
              </w:rPr>
            </w:pPr>
            <w:r w:rsidRPr="002C4D13">
              <w:rPr>
                <w:rFonts w:cs="Times New Roman" w:hint="cs"/>
                <w:b/>
                <w:bCs/>
                <w:sz w:val="28"/>
                <w:szCs w:val="28"/>
                <w:rtl/>
                <w:lang w:bidi="ar-IQ"/>
              </w:rPr>
              <w:t xml:space="preserve">ان يكون الطالب لدية مهارات لقياس الاخطار المحتملة الوقوع وتحديد </w:t>
            </w:r>
            <w:proofErr w:type="gramStart"/>
            <w:r w:rsidRPr="002C4D13">
              <w:rPr>
                <w:rFonts w:cs="Times New Roman" w:hint="cs"/>
                <w:b/>
                <w:bCs/>
                <w:sz w:val="28"/>
                <w:szCs w:val="28"/>
                <w:rtl/>
                <w:lang w:bidi="ar-IQ"/>
              </w:rPr>
              <w:t xml:space="preserve">موقعها </w:t>
            </w:r>
            <w:r>
              <w:rPr>
                <w:rFonts w:ascii="Cambria" w:hAnsi="Cambria" w:cs="Times New Roman" w:hint="cs"/>
                <w:color w:val="000000"/>
                <w:sz w:val="28"/>
                <w:szCs w:val="28"/>
                <w:rtl/>
                <w:lang w:bidi="ar-IQ"/>
              </w:rPr>
              <w:t>.</w:t>
            </w:r>
            <w:proofErr w:type="gramEnd"/>
          </w:p>
        </w:tc>
      </w:tr>
      <w:tr w:rsidR="008A3F48" w:rsidRPr="00DB131F" w14:paraId="549AE6DE" w14:textId="77777777" w:rsidTr="00F64168">
        <w:trPr>
          <w:trHeight w:val="1631"/>
        </w:trPr>
        <w:tc>
          <w:tcPr>
            <w:tcW w:w="9818" w:type="dxa"/>
            <w:shd w:val="clear" w:color="auto" w:fill="auto"/>
            <w:vAlign w:val="center"/>
          </w:tcPr>
          <w:p w14:paraId="7EF0FB25" w14:textId="77777777" w:rsidR="008A3F48" w:rsidRPr="00DB131F" w:rsidRDefault="005A01DB" w:rsidP="00DB131F">
            <w:pPr>
              <w:autoSpaceDE w:val="0"/>
              <w:autoSpaceDN w:val="0"/>
              <w:adjustRightInd w:val="0"/>
              <w:ind w:left="360"/>
              <w:rPr>
                <w:rFonts w:ascii="Cambria" w:hAnsi="Cambria" w:cs="Times New Roman"/>
                <w:color w:val="000000"/>
                <w:sz w:val="28"/>
                <w:szCs w:val="28"/>
                <w:rtl/>
                <w:lang w:bidi="ar-IQ"/>
              </w:rPr>
            </w:pPr>
            <w:r>
              <w:rPr>
                <w:rFonts w:ascii="Cambria" w:hAnsi="Cambria" w:cs="Times New Roman"/>
                <w:color w:val="000000"/>
                <w:sz w:val="28"/>
                <w:szCs w:val="28"/>
                <w:rtl/>
                <w:lang w:bidi="ar-IQ"/>
              </w:rPr>
              <w:t xml:space="preserve">ب - </w:t>
            </w:r>
            <w:r w:rsidR="00B86BB1">
              <w:rPr>
                <w:rFonts w:ascii="Cambria" w:hAnsi="Cambria" w:cs="Times New Roman" w:hint="cs"/>
                <w:color w:val="000000"/>
                <w:sz w:val="28"/>
                <w:szCs w:val="28"/>
                <w:rtl/>
                <w:lang w:bidi="ar-IQ"/>
              </w:rPr>
              <w:t>الاهداف المهاراتية الخاصة بالمقرر</w:t>
            </w:r>
            <w:r w:rsidR="008A3F48" w:rsidRPr="00DB131F">
              <w:rPr>
                <w:rFonts w:ascii="Cambria" w:hAnsi="Cambria" w:cs="Times New Roman"/>
                <w:color w:val="000000"/>
                <w:sz w:val="28"/>
                <w:szCs w:val="28"/>
                <w:rtl/>
                <w:lang w:bidi="ar-IQ"/>
              </w:rPr>
              <w:t xml:space="preserve"> </w:t>
            </w:r>
          </w:p>
          <w:p w14:paraId="684C6A00" w14:textId="1B1EF134" w:rsidR="002C4D13" w:rsidRPr="00291465" w:rsidRDefault="002C4D13" w:rsidP="002C4D13">
            <w:pPr>
              <w:autoSpaceDE w:val="0"/>
              <w:autoSpaceDN w:val="0"/>
              <w:adjustRightInd w:val="0"/>
              <w:ind w:left="612"/>
              <w:rPr>
                <w:rFonts w:cs="Times New Roman"/>
                <w:b/>
                <w:bCs/>
                <w:sz w:val="28"/>
                <w:szCs w:val="28"/>
                <w:rtl/>
                <w:lang w:bidi="ar-IQ"/>
              </w:rPr>
            </w:pPr>
            <w:r>
              <w:rPr>
                <w:rFonts w:cs="Times New Roman" w:hint="cs"/>
                <w:b/>
                <w:bCs/>
                <w:sz w:val="28"/>
                <w:szCs w:val="28"/>
                <w:rtl/>
                <w:lang w:bidi="ar-IQ"/>
              </w:rPr>
              <w:t>1</w:t>
            </w:r>
            <w:r w:rsidRPr="00291465">
              <w:rPr>
                <w:rFonts w:cs="Times New Roman"/>
                <w:b/>
                <w:bCs/>
                <w:sz w:val="28"/>
                <w:szCs w:val="28"/>
                <w:rtl/>
                <w:lang w:bidi="ar-IQ"/>
              </w:rPr>
              <w:t xml:space="preserve"> </w:t>
            </w:r>
            <w:r>
              <w:rPr>
                <w:rFonts w:cs="Times New Roman"/>
                <w:b/>
                <w:bCs/>
                <w:sz w:val="28"/>
                <w:szCs w:val="28"/>
                <w:rtl/>
                <w:lang w:bidi="ar-IQ"/>
              </w:rPr>
              <w:t>–</w:t>
            </w:r>
            <w:r>
              <w:rPr>
                <w:rFonts w:cs="Times New Roman" w:hint="cs"/>
                <w:b/>
                <w:bCs/>
                <w:sz w:val="28"/>
                <w:szCs w:val="28"/>
                <w:rtl/>
                <w:lang w:bidi="ar-IQ"/>
              </w:rPr>
              <w:t xml:space="preserve"> مهارات علمية</w:t>
            </w:r>
          </w:p>
          <w:p w14:paraId="63BD8DAE" w14:textId="058014F3" w:rsidR="002C4D13" w:rsidRDefault="002C4D13" w:rsidP="002C4D13">
            <w:pPr>
              <w:autoSpaceDE w:val="0"/>
              <w:autoSpaceDN w:val="0"/>
              <w:adjustRightInd w:val="0"/>
              <w:ind w:left="612"/>
              <w:rPr>
                <w:rFonts w:cs="Times New Roman"/>
                <w:b/>
                <w:bCs/>
                <w:sz w:val="28"/>
                <w:szCs w:val="28"/>
                <w:rtl/>
                <w:lang w:bidi="ar-IQ"/>
              </w:rPr>
            </w:pPr>
            <w:r>
              <w:rPr>
                <w:rFonts w:cs="Times New Roman" w:hint="cs"/>
                <w:b/>
                <w:bCs/>
                <w:sz w:val="28"/>
                <w:szCs w:val="28"/>
                <w:rtl/>
                <w:lang w:bidi="ar-IQ"/>
              </w:rPr>
              <w:t>2</w:t>
            </w:r>
            <w:r w:rsidRPr="00291465">
              <w:rPr>
                <w:rFonts w:cs="Times New Roman"/>
                <w:b/>
                <w:bCs/>
                <w:sz w:val="28"/>
                <w:szCs w:val="28"/>
                <w:rtl/>
                <w:lang w:bidi="ar-IQ"/>
              </w:rPr>
              <w:t xml:space="preserve"> </w:t>
            </w:r>
            <w:r>
              <w:rPr>
                <w:rFonts w:cs="Times New Roman"/>
                <w:b/>
                <w:bCs/>
                <w:sz w:val="28"/>
                <w:szCs w:val="28"/>
                <w:rtl/>
                <w:lang w:bidi="ar-IQ"/>
              </w:rPr>
              <w:t>–</w:t>
            </w:r>
            <w:r w:rsidRPr="00291465">
              <w:rPr>
                <w:rFonts w:cs="Times New Roman"/>
                <w:b/>
                <w:bCs/>
                <w:sz w:val="28"/>
                <w:szCs w:val="28"/>
                <w:rtl/>
                <w:lang w:bidi="ar-IQ"/>
              </w:rPr>
              <w:t xml:space="preserve"> </w:t>
            </w:r>
            <w:r>
              <w:rPr>
                <w:rFonts w:cs="Times New Roman" w:hint="cs"/>
                <w:b/>
                <w:bCs/>
                <w:sz w:val="28"/>
                <w:szCs w:val="28"/>
                <w:rtl/>
                <w:lang w:bidi="ar-IQ"/>
              </w:rPr>
              <w:t>مهارات قيادية</w:t>
            </w:r>
          </w:p>
          <w:p w14:paraId="3FB5E615" w14:textId="79F133FC" w:rsidR="002C4D13" w:rsidRPr="00291465" w:rsidRDefault="002C4D13" w:rsidP="002C4D13">
            <w:pPr>
              <w:autoSpaceDE w:val="0"/>
              <w:autoSpaceDN w:val="0"/>
              <w:adjustRightInd w:val="0"/>
              <w:ind w:left="612"/>
              <w:rPr>
                <w:rFonts w:cs="Times New Roman"/>
                <w:b/>
                <w:bCs/>
                <w:sz w:val="28"/>
                <w:szCs w:val="28"/>
                <w:rtl/>
                <w:lang w:bidi="ar-IQ"/>
              </w:rPr>
            </w:pPr>
            <w:r>
              <w:rPr>
                <w:rFonts w:cs="Times New Roman" w:hint="cs"/>
                <w:b/>
                <w:bCs/>
                <w:sz w:val="28"/>
                <w:szCs w:val="28"/>
                <w:rtl/>
                <w:lang w:bidi="ar-IQ"/>
              </w:rPr>
              <w:t>3</w:t>
            </w:r>
            <w:r>
              <w:rPr>
                <w:rFonts w:cs="Times New Roman"/>
                <w:b/>
                <w:bCs/>
                <w:sz w:val="28"/>
                <w:szCs w:val="28"/>
                <w:rtl/>
                <w:lang w:bidi="ar-IQ"/>
              </w:rPr>
              <w:t xml:space="preserve"> </w:t>
            </w:r>
            <w:proofErr w:type="gramStart"/>
            <w:r>
              <w:rPr>
                <w:rFonts w:cs="Times New Roman"/>
                <w:b/>
                <w:bCs/>
                <w:sz w:val="28"/>
                <w:szCs w:val="28"/>
                <w:rtl/>
                <w:lang w:bidi="ar-IQ"/>
              </w:rPr>
              <w:t xml:space="preserve">- </w:t>
            </w:r>
            <w:r w:rsidRPr="00291465">
              <w:rPr>
                <w:rFonts w:cs="Times New Roman"/>
                <w:b/>
                <w:bCs/>
                <w:sz w:val="28"/>
                <w:szCs w:val="28"/>
                <w:rtl/>
                <w:lang w:bidi="ar-IQ"/>
              </w:rPr>
              <w:t xml:space="preserve"> </w:t>
            </w:r>
            <w:r>
              <w:rPr>
                <w:rFonts w:cs="Times New Roman" w:hint="cs"/>
                <w:b/>
                <w:bCs/>
                <w:sz w:val="28"/>
                <w:szCs w:val="28"/>
                <w:rtl/>
                <w:lang w:bidi="ar-IQ"/>
              </w:rPr>
              <w:t>مهارات</w:t>
            </w:r>
            <w:proofErr w:type="gramEnd"/>
            <w:r>
              <w:rPr>
                <w:rFonts w:cs="Times New Roman" w:hint="cs"/>
                <w:b/>
                <w:bCs/>
                <w:sz w:val="28"/>
                <w:szCs w:val="28"/>
                <w:rtl/>
                <w:lang w:bidi="ar-IQ"/>
              </w:rPr>
              <w:t xml:space="preserve"> في استخدام  في حل مشكلات العمل والقدرة على تحقيق اهداف المنظمة.</w:t>
            </w:r>
          </w:p>
          <w:p w14:paraId="344EF85D" w14:textId="672FBE04" w:rsidR="008A3F48" w:rsidRPr="001F1142" w:rsidRDefault="008A3F48" w:rsidP="004960A7">
            <w:pPr>
              <w:pStyle w:val="ListParagraph"/>
              <w:autoSpaceDE w:val="0"/>
              <w:autoSpaceDN w:val="0"/>
              <w:adjustRightInd w:val="0"/>
              <w:ind w:left="972"/>
              <w:rPr>
                <w:rFonts w:ascii="Cambria" w:hAnsi="Cambria" w:cs="Times New Roman"/>
                <w:color w:val="000000"/>
                <w:sz w:val="28"/>
                <w:szCs w:val="28"/>
                <w:lang w:bidi="ar-IQ"/>
              </w:rPr>
            </w:pPr>
            <w:r w:rsidRPr="001F1142">
              <w:rPr>
                <w:rFonts w:ascii="Cambria" w:hAnsi="Cambria" w:cs="Times New Roman"/>
                <w:color w:val="000000"/>
                <w:sz w:val="28"/>
                <w:szCs w:val="28"/>
                <w:rtl/>
                <w:lang w:bidi="ar-IQ"/>
              </w:rPr>
              <w:t xml:space="preserve"> </w:t>
            </w:r>
          </w:p>
        </w:tc>
      </w:tr>
      <w:tr w:rsidR="001F1142" w:rsidRPr="00DB131F" w14:paraId="37E69D4A" w14:textId="77777777" w:rsidTr="00F64168">
        <w:trPr>
          <w:trHeight w:val="423"/>
        </w:trPr>
        <w:tc>
          <w:tcPr>
            <w:tcW w:w="9818" w:type="dxa"/>
            <w:shd w:val="clear" w:color="auto" w:fill="auto"/>
            <w:vAlign w:val="center"/>
          </w:tcPr>
          <w:p w14:paraId="72D148EC" w14:textId="77777777" w:rsidR="001F1142" w:rsidRDefault="001F1142" w:rsidP="00DB131F">
            <w:pPr>
              <w:autoSpaceDE w:val="0"/>
              <w:autoSpaceDN w:val="0"/>
              <w:adjustRightInd w:val="0"/>
              <w:ind w:left="360"/>
              <w:rPr>
                <w:rFonts w:ascii="Cambria" w:hAnsi="Cambria" w:cs="Times New Roman"/>
                <w:color w:val="000000"/>
                <w:sz w:val="28"/>
                <w:szCs w:val="28"/>
                <w:rtl/>
                <w:lang w:bidi="ar-IQ"/>
              </w:rPr>
            </w:pPr>
          </w:p>
          <w:p w14:paraId="15389EBE" w14:textId="77777777" w:rsidR="001F1142" w:rsidRDefault="001F1142" w:rsidP="001F1142">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 </w:t>
            </w:r>
            <w:r>
              <w:rPr>
                <w:rFonts w:ascii="Cambria" w:hAnsi="Cambria" w:cs="Times New Roman" w:hint="cs"/>
                <w:color w:val="000000"/>
                <w:sz w:val="28"/>
                <w:szCs w:val="28"/>
                <w:rtl/>
                <w:lang w:bidi="ar-IQ"/>
              </w:rPr>
              <w:t>الاهداف الوجدانية والقيمية</w:t>
            </w:r>
          </w:p>
          <w:p w14:paraId="55185C37" w14:textId="77777777" w:rsidR="00B62090" w:rsidRDefault="00B62090" w:rsidP="00371033">
            <w:pPr>
              <w:pStyle w:val="ListParagraph"/>
              <w:numPr>
                <w:ilvl w:val="0"/>
                <w:numId w:val="5"/>
              </w:numPr>
              <w:autoSpaceDE w:val="0"/>
              <w:autoSpaceDN w:val="0"/>
              <w:adjustRightInd w:val="0"/>
              <w:rPr>
                <w:rFonts w:ascii="Cambria" w:hAnsi="Cambria" w:cs="Times New Roman"/>
                <w:b/>
                <w:bCs/>
                <w:sz w:val="28"/>
                <w:szCs w:val="28"/>
                <w:lang w:bidi="ar-IQ"/>
              </w:rPr>
            </w:pPr>
            <w:r w:rsidRPr="00B62090">
              <w:rPr>
                <w:rFonts w:ascii="Cambria" w:hAnsi="Cambria" w:cs="Times New Roman" w:hint="cs"/>
                <w:b/>
                <w:bCs/>
                <w:sz w:val="28"/>
                <w:szCs w:val="28"/>
                <w:rtl/>
                <w:lang w:bidi="ar-IQ"/>
              </w:rPr>
              <w:t xml:space="preserve">الالتزام بحضور الدرس في الوقت </w:t>
            </w:r>
            <w:proofErr w:type="gramStart"/>
            <w:r w:rsidRPr="00B62090">
              <w:rPr>
                <w:rFonts w:ascii="Cambria" w:hAnsi="Cambria" w:cs="Times New Roman" w:hint="cs"/>
                <w:b/>
                <w:bCs/>
                <w:sz w:val="28"/>
                <w:szCs w:val="28"/>
                <w:rtl/>
                <w:lang w:bidi="ar-IQ"/>
              </w:rPr>
              <w:t>المحدد .</w:t>
            </w:r>
            <w:proofErr w:type="gramEnd"/>
          </w:p>
          <w:p w14:paraId="757A7E6F" w14:textId="77777777" w:rsidR="00B62090" w:rsidRDefault="00B62090" w:rsidP="00371033">
            <w:pPr>
              <w:pStyle w:val="ListParagraph"/>
              <w:numPr>
                <w:ilvl w:val="0"/>
                <w:numId w:val="5"/>
              </w:numPr>
              <w:autoSpaceDE w:val="0"/>
              <w:autoSpaceDN w:val="0"/>
              <w:adjustRightInd w:val="0"/>
              <w:rPr>
                <w:rFonts w:ascii="Cambria" w:hAnsi="Cambria" w:cs="Times New Roman"/>
                <w:b/>
                <w:bCs/>
                <w:sz w:val="28"/>
                <w:szCs w:val="28"/>
                <w:lang w:bidi="ar-IQ"/>
              </w:rPr>
            </w:pPr>
            <w:r w:rsidRPr="00B62090">
              <w:rPr>
                <w:rFonts w:ascii="Cambria" w:hAnsi="Cambria" w:cs="Times New Roman" w:hint="cs"/>
                <w:b/>
                <w:bCs/>
                <w:sz w:val="28"/>
                <w:szCs w:val="28"/>
                <w:rtl/>
                <w:lang w:bidi="ar-IQ"/>
              </w:rPr>
              <w:t>أن يهتم ويميل الطالب الى تكوين افكار ايجابية عن اهمية دراسة المخاطر ولدية قدرة في التعبير عن افكاره بموضوعية وبتسلسل الافكار والتحليل المنطقي لكل مفاهيم مادة ادارة المخاطر والتعبير عنها بشكل منطقي.</w:t>
            </w:r>
          </w:p>
          <w:p w14:paraId="33624AC0" w14:textId="1ED1E63D" w:rsidR="00B62090" w:rsidRPr="00B62090" w:rsidRDefault="00B62090" w:rsidP="00371033">
            <w:pPr>
              <w:pStyle w:val="ListParagraph"/>
              <w:numPr>
                <w:ilvl w:val="0"/>
                <w:numId w:val="5"/>
              </w:numPr>
              <w:autoSpaceDE w:val="0"/>
              <w:autoSpaceDN w:val="0"/>
              <w:adjustRightInd w:val="0"/>
              <w:rPr>
                <w:rFonts w:ascii="Cambria" w:hAnsi="Cambria" w:cs="Times New Roman"/>
                <w:b/>
                <w:bCs/>
                <w:sz w:val="28"/>
                <w:szCs w:val="28"/>
                <w:rtl/>
                <w:lang w:bidi="ar-IQ"/>
              </w:rPr>
            </w:pPr>
            <w:r w:rsidRPr="00B62090">
              <w:rPr>
                <w:rFonts w:ascii="Cambria" w:hAnsi="Cambria" w:cs="Times New Roman" w:hint="cs"/>
                <w:b/>
                <w:bCs/>
                <w:sz w:val="28"/>
                <w:szCs w:val="28"/>
                <w:rtl/>
                <w:lang w:bidi="ar-IQ"/>
              </w:rPr>
              <w:t xml:space="preserve"> تنمية القدرات الشخصية للطالب في كافة المجالات </w:t>
            </w:r>
            <w:proofErr w:type="gramStart"/>
            <w:r w:rsidRPr="00B62090">
              <w:rPr>
                <w:rFonts w:ascii="Cambria" w:hAnsi="Cambria" w:cs="Times New Roman" w:hint="cs"/>
                <w:b/>
                <w:bCs/>
                <w:sz w:val="28"/>
                <w:szCs w:val="28"/>
                <w:rtl/>
                <w:lang w:bidi="ar-IQ"/>
              </w:rPr>
              <w:t>التربوية  وحسن</w:t>
            </w:r>
            <w:proofErr w:type="gramEnd"/>
            <w:r w:rsidRPr="00B62090">
              <w:rPr>
                <w:rFonts w:ascii="Cambria" w:hAnsi="Cambria" w:cs="Times New Roman" w:hint="cs"/>
                <w:b/>
                <w:bCs/>
                <w:sz w:val="28"/>
                <w:szCs w:val="28"/>
                <w:rtl/>
                <w:lang w:bidi="ar-IQ"/>
              </w:rPr>
              <w:t xml:space="preserve"> التعامل مع الاخرين وتكوين علاقات ايجابية ويكون الطالب ايجابيا مع زملائه واهله</w:t>
            </w:r>
            <w:r w:rsidRPr="00B62090">
              <w:rPr>
                <w:rFonts w:ascii="Cambria" w:hAnsi="Cambria" w:cs="Times New Roman"/>
                <w:b/>
                <w:bCs/>
                <w:sz w:val="28"/>
                <w:szCs w:val="28"/>
                <w:lang w:bidi="ar-IQ"/>
              </w:rPr>
              <w:t xml:space="preserve">    </w:t>
            </w:r>
            <w:r w:rsidRPr="00B62090">
              <w:rPr>
                <w:rFonts w:ascii="Cambria" w:hAnsi="Cambria" w:cs="Times New Roman" w:hint="cs"/>
                <w:b/>
                <w:bCs/>
                <w:sz w:val="28"/>
                <w:szCs w:val="28"/>
                <w:rtl/>
                <w:lang w:bidi="ar-IQ"/>
              </w:rPr>
              <w:t>واساتذته</w:t>
            </w:r>
            <w:r w:rsidRPr="00B62090">
              <w:rPr>
                <w:rFonts w:ascii="Cambria" w:hAnsi="Cambria" w:cs="Times New Roman"/>
                <w:b/>
                <w:bCs/>
                <w:sz w:val="28"/>
                <w:szCs w:val="28"/>
                <w:lang w:bidi="ar-IQ"/>
              </w:rPr>
              <w:t xml:space="preserve">   </w:t>
            </w:r>
            <w:r w:rsidRPr="00B62090">
              <w:rPr>
                <w:rFonts w:ascii="Cambria" w:hAnsi="Cambria" w:cs="Times New Roman" w:hint="cs"/>
                <w:b/>
                <w:bCs/>
                <w:sz w:val="28"/>
                <w:szCs w:val="28"/>
                <w:rtl/>
                <w:lang w:bidi="ar-IQ"/>
              </w:rPr>
              <w:t xml:space="preserve"> .</w:t>
            </w:r>
          </w:p>
          <w:p w14:paraId="56AFF8BF" w14:textId="753DB218" w:rsidR="001F1142" w:rsidRPr="00DB131F" w:rsidRDefault="001F1142" w:rsidP="004960A7">
            <w:pPr>
              <w:autoSpaceDE w:val="0"/>
              <w:autoSpaceDN w:val="0"/>
              <w:adjustRightInd w:val="0"/>
              <w:ind w:left="360"/>
              <w:rPr>
                <w:rFonts w:ascii="Cambria" w:hAnsi="Cambria" w:cs="Times New Roman"/>
                <w:color w:val="000000"/>
                <w:sz w:val="28"/>
                <w:szCs w:val="28"/>
                <w:rtl/>
                <w:lang w:bidi="ar-IQ"/>
              </w:rPr>
            </w:pPr>
          </w:p>
        </w:tc>
      </w:tr>
      <w:tr w:rsidR="001F1142" w:rsidRPr="00DB131F" w14:paraId="3E3BEB12" w14:textId="77777777" w:rsidTr="00F64168">
        <w:trPr>
          <w:trHeight w:val="423"/>
        </w:trPr>
        <w:tc>
          <w:tcPr>
            <w:tcW w:w="9818" w:type="dxa"/>
            <w:shd w:val="clear" w:color="auto" w:fill="auto"/>
            <w:vAlign w:val="center"/>
          </w:tcPr>
          <w:p w14:paraId="56B034C5" w14:textId="2C8D05F7" w:rsidR="001F1142" w:rsidRDefault="001F1142" w:rsidP="001F1142">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د - </w:t>
            </w:r>
            <w:r w:rsidRPr="00DB131F">
              <w:rPr>
                <w:rFonts w:ascii="Cambria" w:hAnsi="Cambria" w:cs="Times New Roman" w:hint="cs"/>
                <w:color w:val="000000"/>
                <w:sz w:val="28"/>
                <w:szCs w:val="28"/>
                <w:rtl/>
                <w:lang w:bidi="ar-IQ"/>
              </w:rPr>
              <w:t>المهارات العامة</w:t>
            </w:r>
            <w:r w:rsidRPr="00DB131F">
              <w:rPr>
                <w:rFonts w:ascii="Cambria" w:hAnsi="Cambria" w:cs="Times New Roman"/>
                <w:color w:val="000000"/>
                <w:sz w:val="28"/>
                <w:szCs w:val="28"/>
                <w:rtl/>
                <w:lang w:bidi="ar-IQ"/>
              </w:rPr>
              <w:t xml:space="preserve"> و</w:t>
            </w:r>
            <w:r>
              <w:rPr>
                <w:rFonts w:ascii="Cambria" w:hAnsi="Cambria" w:cs="Times New Roman" w:hint="cs"/>
                <w:color w:val="000000"/>
                <w:sz w:val="28"/>
                <w:szCs w:val="28"/>
                <w:rtl/>
                <w:lang w:bidi="ar-IQ"/>
              </w:rPr>
              <w:t xml:space="preserve">التأهيلية </w:t>
            </w:r>
            <w:r w:rsidRPr="00DB131F">
              <w:rPr>
                <w:rFonts w:ascii="Cambria" w:hAnsi="Cambria" w:cs="Times New Roman"/>
                <w:color w:val="000000"/>
                <w:sz w:val="28"/>
                <w:szCs w:val="28"/>
                <w:rtl/>
                <w:lang w:bidi="ar-IQ"/>
              </w:rPr>
              <w:t xml:space="preserve">المنقولة </w:t>
            </w:r>
            <w:r w:rsidR="007B672E" w:rsidRPr="00DB131F">
              <w:rPr>
                <w:rFonts w:ascii="Cambria" w:hAnsi="Cambria" w:cs="Times New Roman" w:hint="cs"/>
                <w:color w:val="000000"/>
                <w:sz w:val="28"/>
                <w:szCs w:val="28"/>
                <w:rtl/>
                <w:lang w:bidi="ar-IQ"/>
              </w:rPr>
              <w:t>(المهارات</w:t>
            </w:r>
            <w:r w:rsidRPr="00DB131F">
              <w:rPr>
                <w:rFonts w:ascii="Cambria" w:hAnsi="Cambria" w:cs="Times New Roman"/>
                <w:color w:val="000000"/>
                <w:sz w:val="28"/>
                <w:szCs w:val="28"/>
                <w:rtl/>
                <w:lang w:bidi="ar-IQ"/>
              </w:rPr>
              <w:t xml:space="preserve"> الأخرى المتعلقة بقابلية التوظيف والتطور </w:t>
            </w:r>
            <w:r w:rsidR="007B672E" w:rsidRPr="00DB131F">
              <w:rPr>
                <w:rFonts w:ascii="Cambria" w:hAnsi="Cambria" w:cs="Times New Roman" w:hint="cs"/>
                <w:color w:val="000000"/>
                <w:sz w:val="28"/>
                <w:szCs w:val="28"/>
                <w:rtl/>
                <w:lang w:bidi="ar-IQ"/>
              </w:rPr>
              <w:t>الشخصي)</w:t>
            </w:r>
            <w:r w:rsidRPr="00DB131F">
              <w:rPr>
                <w:rFonts w:ascii="Cambria" w:hAnsi="Cambria" w:cs="Times New Roman"/>
                <w:color w:val="000000"/>
                <w:sz w:val="28"/>
                <w:szCs w:val="28"/>
                <w:rtl/>
                <w:lang w:bidi="ar-IQ"/>
              </w:rPr>
              <w:t>.</w:t>
            </w:r>
          </w:p>
          <w:p w14:paraId="0A5E27B8" w14:textId="7C403A95" w:rsidR="00B62090" w:rsidRPr="00E4594B" w:rsidRDefault="00B62090" w:rsidP="00B62090">
            <w:pPr>
              <w:tabs>
                <w:tab w:val="left" w:pos="687"/>
              </w:tabs>
              <w:autoSpaceDE w:val="0"/>
              <w:autoSpaceDN w:val="0"/>
              <w:adjustRightInd w:val="0"/>
              <w:ind w:left="612"/>
              <w:rPr>
                <w:rFonts w:cs="Times New Roman"/>
                <w:sz w:val="28"/>
                <w:szCs w:val="28"/>
                <w:rtl/>
                <w:lang w:bidi="ar-IQ"/>
              </w:rPr>
            </w:pPr>
            <w:r>
              <w:rPr>
                <w:rFonts w:cs="Times New Roman" w:hint="cs"/>
                <w:sz w:val="28"/>
                <w:szCs w:val="28"/>
                <w:rtl/>
                <w:lang w:bidi="ar-IQ"/>
              </w:rPr>
              <w:t>1</w:t>
            </w:r>
            <w:r w:rsidRPr="00E4594B">
              <w:rPr>
                <w:rFonts w:cs="Times New Roman"/>
                <w:sz w:val="28"/>
                <w:szCs w:val="28"/>
                <w:rtl/>
                <w:lang w:bidi="ar-IQ"/>
              </w:rPr>
              <w:t>-</w:t>
            </w:r>
            <w:r>
              <w:rPr>
                <w:rFonts w:cs="Times New Roman" w:hint="cs"/>
                <w:sz w:val="28"/>
                <w:szCs w:val="28"/>
                <w:rtl/>
                <w:lang w:bidi="ar-IQ"/>
              </w:rPr>
              <w:t xml:space="preserve"> القدرة على قراءة المؤلفات والبحوث التي لها صلة بالمادة.</w:t>
            </w:r>
          </w:p>
          <w:p w14:paraId="422F0CC5" w14:textId="77777777" w:rsidR="00B62090" w:rsidRDefault="00B62090" w:rsidP="00B62090">
            <w:pPr>
              <w:tabs>
                <w:tab w:val="left" w:pos="687"/>
              </w:tabs>
              <w:autoSpaceDE w:val="0"/>
              <w:autoSpaceDN w:val="0"/>
              <w:adjustRightInd w:val="0"/>
              <w:ind w:left="612"/>
              <w:rPr>
                <w:rFonts w:cs="Times New Roman"/>
                <w:sz w:val="28"/>
                <w:szCs w:val="28"/>
                <w:rtl/>
                <w:lang w:bidi="ar-IQ"/>
              </w:rPr>
            </w:pPr>
            <w:r>
              <w:rPr>
                <w:rFonts w:cs="Times New Roman" w:hint="cs"/>
                <w:sz w:val="28"/>
                <w:szCs w:val="28"/>
                <w:rtl/>
                <w:lang w:bidi="ar-IQ"/>
              </w:rPr>
              <w:t>2</w:t>
            </w:r>
            <w:r w:rsidRPr="00E4594B">
              <w:rPr>
                <w:rFonts w:cs="Times New Roman"/>
                <w:sz w:val="28"/>
                <w:szCs w:val="28"/>
                <w:rtl/>
                <w:lang w:bidi="ar-IQ"/>
              </w:rPr>
              <w:t>-</w:t>
            </w:r>
            <w:r>
              <w:rPr>
                <w:rFonts w:cs="Times New Roman" w:hint="cs"/>
                <w:sz w:val="28"/>
                <w:szCs w:val="28"/>
                <w:rtl/>
                <w:lang w:bidi="ar-IQ"/>
              </w:rPr>
              <w:t xml:space="preserve"> تطوير قدرات الطلبة من حيث المناقشات المستمرة في </w:t>
            </w:r>
            <w:proofErr w:type="spellStart"/>
            <w:r>
              <w:rPr>
                <w:rFonts w:cs="Times New Roman" w:hint="cs"/>
                <w:sz w:val="28"/>
                <w:szCs w:val="28"/>
                <w:rtl/>
                <w:lang w:bidi="ar-IQ"/>
              </w:rPr>
              <w:t>مايخص</w:t>
            </w:r>
            <w:proofErr w:type="spellEnd"/>
            <w:r>
              <w:rPr>
                <w:rFonts w:cs="Times New Roman" w:hint="cs"/>
                <w:sz w:val="28"/>
                <w:szCs w:val="28"/>
                <w:rtl/>
                <w:lang w:bidi="ar-IQ"/>
              </w:rPr>
              <w:t xml:space="preserve"> المادة المطروحة. </w:t>
            </w:r>
          </w:p>
          <w:p w14:paraId="36D90259" w14:textId="2209A946" w:rsidR="001F1142" w:rsidRPr="00B62090" w:rsidRDefault="00B62090" w:rsidP="00B62090">
            <w:pPr>
              <w:tabs>
                <w:tab w:val="left" w:pos="687"/>
              </w:tabs>
              <w:autoSpaceDE w:val="0"/>
              <w:autoSpaceDN w:val="0"/>
              <w:adjustRightInd w:val="0"/>
              <w:ind w:left="612"/>
              <w:rPr>
                <w:rFonts w:cs="Times New Roman"/>
                <w:sz w:val="28"/>
                <w:szCs w:val="28"/>
                <w:rtl/>
                <w:lang w:bidi="ar-IQ"/>
              </w:rPr>
            </w:pPr>
            <w:r>
              <w:rPr>
                <w:rFonts w:cs="Times New Roman" w:hint="cs"/>
                <w:sz w:val="28"/>
                <w:szCs w:val="28"/>
                <w:rtl/>
                <w:lang w:bidi="ar-IQ"/>
              </w:rPr>
              <w:lastRenderedPageBreak/>
              <w:t>3</w:t>
            </w:r>
            <w:r w:rsidRPr="00B62090">
              <w:rPr>
                <w:rFonts w:cs="Times New Roman"/>
                <w:sz w:val="28"/>
                <w:szCs w:val="28"/>
                <w:rtl/>
                <w:lang w:bidi="ar-IQ"/>
              </w:rPr>
              <w:t>-</w:t>
            </w:r>
            <w:r w:rsidRPr="00B62090">
              <w:rPr>
                <w:rFonts w:cs="Times New Roman" w:hint="cs"/>
                <w:sz w:val="28"/>
                <w:szCs w:val="28"/>
                <w:rtl/>
                <w:lang w:bidi="ar-IQ"/>
              </w:rPr>
              <w:t>العمل على تحسين مستوى الطلبة العلمي.</w:t>
            </w:r>
          </w:p>
        </w:tc>
      </w:tr>
    </w:tbl>
    <w:p w14:paraId="2609E05A" w14:textId="77777777" w:rsidR="001F1142" w:rsidRDefault="001F1142" w:rsidP="00F80574">
      <w:pPr>
        <w:autoSpaceDE w:val="0"/>
        <w:autoSpaceDN w:val="0"/>
        <w:adjustRightInd w:val="0"/>
        <w:spacing w:after="200" w:line="276" w:lineRule="auto"/>
        <w:rPr>
          <w:sz w:val="28"/>
          <w:szCs w:val="28"/>
          <w:rtl/>
          <w:lang w:bidi="ar-IQ"/>
        </w:rPr>
      </w:pPr>
    </w:p>
    <w:tbl>
      <w:tblPr>
        <w:tblStyle w:val="TableGrid"/>
        <w:bidiVisual/>
        <w:tblW w:w="9781" w:type="dxa"/>
        <w:tblInd w:w="-651" w:type="dxa"/>
        <w:tblLook w:val="04A0" w:firstRow="1" w:lastRow="0" w:firstColumn="1" w:lastColumn="0" w:noHBand="0" w:noVBand="1"/>
      </w:tblPr>
      <w:tblGrid>
        <w:gridCol w:w="9781"/>
      </w:tblGrid>
      <w:tr w:rsidR="001F1142" w14:paraId="0C92DBFF" w14:textId="77777777" w:rsidTr="009069F4">
        <w:tc>
          <w:tcPr>
            <w:tcW w:w="9781" w:type="dxa"/>
            <w:shd w:val="clear" w:color="auto" w:fill="auto"/>
            <w:vAlign w:val="center"/>
          </w:tcPr>
          <w:p w14:paraId="166DC7B3" w14:textId="0E4AB086" w:rsidR="001F1142" w:rsidRDefault="001F1142" w:rsidP="001F1142">
            <w:pPr>
              <w:autoSpaceDE w:val="0"/>
              <w:autoSpaceDN w:val="0"/>
              <w:adjustRightInd w:val="0"/>
              <w:spacing w:after="200" w:line="276" w:lineRule="auto"/>
              <w:rPr>
                <w:sz w:val="28"/>
                <w:szCs w:val="28"/>
                <w:rtl/>
                <w:lang w:bidi="ar-IQ"/>
              </w:rPr>
            </w:pPr>
            <w:r w:rsidRPr="00DB131F">
              <w:rPr>
                <w:rFonts w:ascii="Cambria" w:hAnsi="Cambria" w:cs="Times New Roman"/>
                <w:color w:val="000000"/>
                <w:sz w:val="28"/>
                <w:szCs w:val="28"/>
                <w:rtl/>
                <w:lang w:bidi="ar-IQ"/>
              </w:rPr>
              <w:t xml:space="preserve">     طرائق التعليم والتعلم </w:t>
            </w:r>
          </w:p>
        </w:tc>
      </w:tr>
      <w:tr w:rsidR="001F1142" w14:paraId="60EFE425" w14:textId="77777777" w:rsidTr="009069F4">
        <w:tc>
          <w:tcPr>
            <w:tcW w:w="9781" w:type="dxa"/>
            <w:shd w:val="clear" w:color="auto" w:fill="auto"/>
            <w:vAlign w:val="center"/>
          </w:tcPr>
          <w:p w14:paraId="45F2AC69" w14:textId="77777777" w:rsidR="00B62090" w:rsidRDefault="00B62090" w:rsidP="00371033">
            <w:pPr>
              <w:pStyle w:val="ListParagraph"/>
              <w:numPr>
                <w:ilvl w:val="0"/>
                <w:numId w:val="6"/>
              </w:numPr>
              <w:autoSpaceDE w:val="0"/>
              <w:autoSpaceDN w:val="0"/>
              <w:adjustRightInd w:val="0"/>
              <w:rPr>
                <w:rFonts w:cs="Times New Roman"/>
                <w:sz w:val="28"/>
                <w:szCs w:val="28"/>
                <w:lang w:bidi="ar-IQ"/>
              </w:rPr>
            </w:pPr>
            <w:r w:rsidRPr="00B62090">
              <w:rPr>
                <w:rFonts w:cs="Times New Roman" w:hint="cs"/>
                <w:sz w:val="28"/>
                <w:szCs w:val="28"/>
                <w:rtl/>
                <w:lang w:bidi="ar-IQ"/>
              </w:rPr>
              <w:t xml:space="preserve">  القاء المحاضرات. </w:t>
            </w:r>
          </w:p>
          <w:p w14:paraId="6E58D4FD" w14:textId="4F385AB1" w:rsidR="001F1142" w:rsidRPr="00B62090" w:rsidRDefault="00B62090" w:rsidP="00371033">
            <w:pPr>
              <w:pStyle w:val="ListParagraph"/>
              <w:numPr>
                <w:ilvl w:val="0"/>
                <w:numId w:val="6"/>
              </w:numPr>
              <w:autoSpaceDE w:val="0"/>
              <w:autoSpaceDN w:val="0"/>
              <w:adjustRightInd w:val="0"/>
              <w:rPr>
                <w:rFonts w:cs="Times New Roman"/>
                <w:sz w:val="28"/>
                <w:szCs w:val="28"/>
                <w:rtl/>
                <w:lang w:bidi="ar-IQ"/>
              </w:rPr>
            </w:pPr>
            <w:r w:rsidRPr="00B62090">
              <w:rPr>
                <w:rFonts w:cs="Times New Roman" w:hint="cs"/>
                <w:sz w:val="28"/>
                <w:szCs w:val="28"/>
                <w:rtl/>
                <w:lang w:bidi="ar-IQ"/>
              </w:rPr>
              <w:t xml:space="preserve"> المناقشة داخل القاعة.</w:t>
            </w:r>
          </w:p>
        </w:tc>
      </w:tr>
      <w:tr w:rsidR="001F1142" w14:paraId="3D354F42" w14:textId="77777777" w:rsidTr="009069F4">
        <w:tc>
          <w:tcPr>
            <w:tcW w:w="9781" w:type="dxa"/>
            <w:shd w:val="clear" w:color="auto" w:fill="auto"/>
            <w:vAlign w:val="center"/>
          </w:tcPr>
          <w:p w14:paraId="1195DC68" w14:textId="761FBBC7" w:rsidR="001F1142" w:rsidRPr="00DB131F" w:rsidRDefault="001F1142" w:rsidP="001F1142">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     طرائق التقييم</w:t>
            </w:r>
          </w:p>
        </w:tc>
      </w:tr>
      <w:tr w:rsidR="001F1142" w14:paraId="6D65182E" w14:textId="77777777" w:rsidTr="009069F4">
        <w:tc>
          <w:tcPr>
            <w:tcW w:w="9781" w:type="dxa"/>
            <w:shd w:val="clear" w:color="auto" w:fill="auto"/>
            <w:vAlign w:val="center"/>
          </w:tcPr>
          <w:p w14:paraId="437CB871" w14:textId="77777777" w:rsidR="001F1142" w:rsidRPr="00DB131F" w:rsidRDefault="001F1142" w:rsidP="001F1142">
            <w:pPr>
              <w:autoSpaceDE w:val="0"/>
              <w:autoSpaceDN w:val="0"/>
              <w:adjustRightInd w:val="0"/>
              <w:ind w:left="360"/>
              <w:rPr>
                <w:rFonts w:ascii="Cambria" w:hAnsi="Cambria" w:cs="Times New Roman"/>
                <w:color w:val="000000"/>
                <w:sz w:val="28"/>
                <w:szCs w:val="28"/>
                <w:rtl/>
                <w:lang w:bidi="ar-IQ"/>
              </w:rPr>
            </w:pPr>
          </w:p>
          <w:p w14:paraId="4102BB1C" w14:textId="77777777" w:rsidR="00B62090" w:rsidRDefault="00B62090" w:rsidP="00371033">
            <w:pPr>
              <w:pStyle w:val="ListParagraph"/>
              <w:numPr>
                <w:ilvl w:val="0"/>
                <w:numId w:val="7"/>
              </w:numPr>
              <w:autoSpaceDE w:val="0"/>
              <w:autoSpaceDN w:val="0"/>
              <w:adjustRightInd w:val="0"/>
              <w:rPr>
                <w:rFonts w:cs="Times New Roman"/>
                <w:sz w:val="28"/>
                <w:szCs w:val="28"/>
                <w:lang w:bidi="ar-IQ"/>
              </w:rPr>
            </w:pPr>
            <w:r w:rsidRPr="00B62090">
              <w:rPr>
                <w:rFonts w:cs="Times New Roman" w:hint="cs"/>
                <w:sz w:val="28"/>
                <w:szCs w:val="28"/>
                <w:rtl/>
                <w:lang w:bidi="ar-IQ"/>
              </w:rPr>
              <w:t xml:space="preserve">  المشاركات اليومية لطلبة من خلال طريقة شرح المادة.</w:t>
            </w:r>
          </w:p>
          <w:p w14:paraId="002ACB31" w14:textId="1D32CD82" w:rsidR="00B62090" w:rsidRPr="00B62090" w:rsidRDefault="00B62090" w:rsidP="00371033">
            <w:pPr>
              <w:pStyle w:val="ListParagraph"/>
              <w:numPr>
                <w:ilvl w:val="0"/>
                <w:numId w:val="7"/>
              </w:numPr>
              <w:autoSpaceDE w:val="0"/>
              <w:autoSpaceDN w:val="0"/>
              <w:adjustRightInd w:val="0"/>
              <w:rPr>
                <w:rFonts w:cs="Times New Roman"/>
                <w:sz w:val="28"/>
                <w:szCs w:val="28"/>
                <w:lang w:bidi="ar-IQ"/>
              </w:rPr>
            </w:pPr>
            <w:r w:rsidRPr="00B62090">
              <w:rPr>
                <w:rFonts w:cs="Times New Roman" w:hint="cs"/>
                <w:sz w:val="28"/>
                <w:szCs w:val="28"/>
                <w:rtl/>
                <w:lang w:bidi="ar-IQ"/>
              </w:rPr>
              <w:t>الاختبارات اليومية.</w:t>
            </w:r>
          </w:p>
          <w:p w14:paraId="512757EE" w14:textId="77777777" w:rsidR="001F1142" w:rsidRPr="00DB131F" w:rsidRDefault="001F1142" w:rsidP="004960A7">
            <w:pPr>
              <w:pStyle w:val="ListParagraph"/>
              <w:autoSpaceDE w:val="0"/>
              <w:autoSpaceDN w:val="0"/>
              <w:adjustRightInd w:val="0"/>
              <w:rPr>
                <w:rFonts w:ascii="Cambria" w:hAnsi="Cambria" w:cs="Times New Roman"/>
                <w:color w:val="000000"/>
                <w:sz w:val="28"/>
                <w:szCs w:val="28"/>
                <w:rtl/>
                <w:lang w:bidi="ar-IQ"/>
              </w:rPr>
            </w:pPr>
          </w:p>
        </w:tc>
      </w:tr>
    </w:tbl>
    <w:p w14:paraId="71750C49" w14:textId="77777777" w:rsidR="001F1142" w:rsidRPr="00E779AA" w:rsidRDefault="001F1142" w:rsidP="00F80574">
      <w:pPr>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082"/>
        <w:gridCol w:w="1890"/>
        <w:gridCol w:w="2700"/>
        <w:gridCol w:w="1252"/>
        <w:gridCol w:w="1718"/>
      </w:tblGrid>
      <w:tr w:rsidR="007B21F5" w:rsidRPr="00DB131F" w14:paraId="67411BFC" w14:textId="77777777" w:rsidTr="00E64ACD">
        <w:trPr>
          <w:trHeight w:val="538"/>
        </w:trPr>
        <w:tc>
          <w:tcPr>
            <w:tcW w:w="9998" w:type="dxa"/>
            <w:gridSpan w:val="6"/>
            <w:shd w:val="clear" w:color="auto" w:fill="auto"/>
            <w:vAlign w:val="center"/>
          </w:tcPr>
          <w:p w14:paraId="3903F0FE" w14:textId="77777777" w:rsidR="007B21F5" w:rsidRPr="00DB131F" w:rsidRDefault="007B21F5" w:rsidP="00371033">
            <w:pPr>
              <w:numPr>
                <w:ilvl w:val="0"/>
                <w:numId w:val="1"/>
              </w:numPr>
              <w:tabs>
                <w:tab w:val="left" w:pos="432"/>
              </w:tabs>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p>
        </w:tc>
      </w:tr>
      <w:tr w:rsidR="00B62090" w:rsidRPr="00DB131F" w14:paraId="715E2802" w14:textId="77777777" w:rsidTr="00B62090">
        <w:trPr>
          <w:trHeight w:val="907"/>
        </w:trPr>
        <w:tc>
          <w:tcPr>
            <w:tcW w:w="1356" w:type="dxa"/>
            <w:shd w:val="clear" w:color="auto" w:fill="auto"/>
            <w:vAlign w:val="center"/>
          </w:tcPr>
          <w:p w14:paraId="47DB78F9" w14:textId="35E653E1"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الأسبوع</w:t>
            </w:r>
          </w:p>
        </w:tc>
        <w:tc>
          <w:tcPr>
            <w:tcW w:w="1082" w:type="dxa"/>
            <w:shd w:val="clear" w:color="auto" w:fill="auto"/>
            <w:vAlign w:val="center"/>
          </w:tcPr>
          <w:p w14:paraId="49BCCDE9" w14:textId="2B679D55"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الساعات</w:t>
            </w:r>
          </w:p>
        </w:tc>
        <w:tc>
          <w:tcPr>
            <w:tcW w:w="1890" w:type="dxa"/>
            <w:shd w:val="clear" w:color="auto" w:fill="auto"/>
            <w:vAlign w:val="center"/>
          </w:tcPr>
          <w:p w14:paraId="6B343B3C" w14:textId="72E4AB14"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مخرجات التعلم المطلوبة</w:t>
            </w:r>
          </w:p>
        </w:tc>
        <w:tc>
          <w:tcPr>
            <w:tcW w:w="2700" w:type="dxa"/>
            <w:shd w:val="clear" w:color="auto" w:fill="auto"/>
            <w:vAlign w:val="center"/>
          </w:tcPr>
          <w:p w14:paraId="4DD15399" w14:textId="69DCF295"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اسم الوحدة / أو الموضوع</w:t>
            </w:r>
          </w:p>
        </w:tc>
        <w:tc>
          <w:tcPr>
            <w:tcW w:w="1252" w:type="dxa"/>
            <w:shd w:val="clear" w:color="auto" w:fill="auto"/>
            <w:vAlign w:val="center"/>
          </w:tcPr>
          <w:p w14:paraId="7280F683" w14:textId="7C2CE6DB"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طريقة التعليم</w:t>
            </w:r>
          </w:p>
        </w:tc>
        <w:tc>
          <w:tcPr>
            <w:tcW w:w="1718" w:type="dxa"/>
            <w:shd w:val="clear" w:color="auto" w:fill="auto"/>
            <w:vAlign w:val="center"/>
          </w:tcPr>
          <w:p w14:paraId="587DE8F0" w14:textId="0598FC63"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طريقة التقييم</w:t>
            </w:r>
          </w:p>
        </w:tc>
      </w:tr>
      <w:tr w:rsidR="00B62090" w:rsidRPr="00DB131F" w14:paraId="69568DC3" w14:textId="77777777" w:rsidTr="00B62090">
        <w:trPr>
          <w:trHeight w:val="311"/>
        </w:trPr>
        <w:tc>
          <w:tcPr>
            <w:tcW w:w="1356" w:type="dxa"/>
            <w:shd w:val="clear" w:color="auto" w:fill="auto"/>
            <w:vAlign w:val="center"/>
          </w:tcPr>
          <w:p w14:paraId="4431D95A" w14:textId="67956B17"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rtl/>
                <w:lang w:bidi="ar-IQ"/>
              </w:rPr>
            </w:pPr>
            <w:r w:rsidRPr="00B62090">
              <w:rPr>
                <w:rFonts w:asciiTheme="majorBidi" w:hAnsiTheme="majorBidi" w:cstheme="majorBidi"/>
                <w:sz w:val="28"/>
                <w:szCs w:val="28"/>
                <w:rtl/>
                <w:lang w:bidi="ar-IQ"/>
              </w:rPr>
              <w:t>الاول</w:t>
            </w:r>
          </w:p>
        </w:tc>
        <w:tc>
          <w:tcPr>
            <w:tcW w:w="1082" w:type="dxa"/>
            <w:shd w:val="clear" w:color="auto" w:fill="auto"/>
            <w:vAlign w:val="center"/>
          </w:tcPr>
          <w:p w14:paraId="476C18A7" w14:textId="0C28264C"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Pr>
                <w:rFonts w:asciiTheme="majorBidi" w:hAnsiTheme="majorBidi" w:cstheme="majorBidi" w:hint="cs"/>
                <w:sz w:val="28"/>
                <w:szCs w:val="28"/>
                <w:rtl/>
                <w:lang w:bidi="ar-IQ"/>
              </w:rPr>
              <w:t>2</w:t>
            </w:r>
          </w:p>
        </w:tc>
        <w:tc>
          <w:tcPr>
            <w:tcW w:w="1890" w:type="dxa"/>
            <w:shd w:val="clear" w:color="auto" w:fill="auto"/>
            <w:vAlign w:val="center"/>
          </w:tcPr>
          <w:p w14:paraId="18FA9909" w14:textId="55AEC24A"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60CDA3FE" w14:textId="7E5BD3CA"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proofErr w:type="gramStart"/>
            <w:r w:rsidRPr="00B62090">
              <w:rPr>
                <w:rFonts w:asciiTheme="majorBidi" w:hAnsiTheme="majorBidi" w:cstheme="majorBidi"/>
                <w:sz w:val="28"/>
                <w:szCs w:val="28"/>
                <w:rtl/>
              </w:rPr>
              <w:t>الخطر :</w:t>
            </w:r>
            <w:proofErr w:type="gramEnd"/>
            <w:r w:rsidRPr="00B62090">
              <w:rPr>
                <w:rFonts w:asciiTheme="majorBidi" w:hAnsiTheme="majorBidi" w:cstheme="majorBidi"/>
                <w:sz w:val="28"/>
                <w:szCs w:val="28"/>
                <w:rtl/>
              </w:rPr>
              <w:t xml:space="preserve"> مفهوم الخطر – مصدر الخطر – العوامل المساعدة للخطر – الحادث –الخسارة المادية – تصنيف الخط – الشروط الواجب توافرها في الخطر حتى تقبل شركات التامين </w:t>
            </w:r>
            <w:proofErr w:type="spellStart"/>
            <w:r w:rsidRPr="00B62090">
              <w:rPr>
                <w:rFonts w:asciiTheme="majorBidi" w:hAnsiTheme="majorBidi" w:cstheme="majorBidi"/>
                <w:sz w:val="28"/>
                <w:szCs w:val="28"/>
                <w:rtl/>
              </w:rPr>
              <w:t>التامين</w:t>
            </w:r>
            <w:proofErr w:type="spellEnd"/>
            <w:r w:rsidRPr="00B62090">
              <w:rPr>
                <w:rFonts w:asciiTheme="majorBidi" w:hAnsiTheme="majorBidi" w:cstheme="majorBidi"/>
                <w:sz w:val="28"/>
                <w:szCs w:val="28"/>
                <w:rtl/>
              </w:rPr>
              <w:t xml:space="preserve"> ضده .</w:t>
            </w:r>
          </w:p>
        </w:tc>
        <w:tc>
          <w:tcPr>
            <w:tcW w:w="1252" w:type="dxa"/>
            <w:shd w:val="clear" w:color="auto" w:fill="auto"/>
            <w:vAlign w:val="center"/>
          </w:tcPr>
          <w:p w14:paraId="07ED026B" w14:textId="0D2F8740"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محاضرات نظرية وتطبيقية وحل حالات ومشكلات تتعلق بالمادة</w:t>
            </w:r>
          </w:p>
        </w:tc>
        <w:tc>
          <w:tcPr>
            <w:tcW w:w="1718" w:type="dxa"/>
            <w:shd w:val="clear" w:color="auto" w:fill="auto"/>
            <w:vAlign w:val="center"/>
          </w:tcPr>
          <w:p w14:paraId="73644B4F" w14:textId="77777777" w:rsidR="00B62090" w:rsidRPr="00B62090" w:rsidRDefault="00B62090" w:rsidP="00B62090">
            <w:pPr>
              <w:tabs>
                <w:tab w:val="left" w:pos="642"/>
              </w:tabs>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امتحانات شفوية</w:t>
            </w:r>
          </w:p>
          <w:p w14:paraId="2A8271DA" w14:textId="69AA0437"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lang w:bidi="ar-IQ"/>
              </w:rPr>
              <w:t>وحل اسئلة الفصل</w:t>
            </w:r>
          </w:p>
        </w:tc>
      </w:tr>
      <w:tr w:rsidR="00B62090" w:rsidRPr="00DB131F" w14:paraId="213368AA" w14:textId="77777777" w:rsidTr="00B62090">
        <w:trPr>
          <w:trHeight w:val="333"/>
        </w:trPr>
        <w:tc>
          <w:tcPr>
            <w:tcW w:w="1356" w:type="dxa"/>
            <w:shd w:val="clear" w:color="auto" w:fill="auto"/>
            <w:vAlign w:val="center"/>
          </w:tcPr>
          <w:p w14:paraId="38895C50" w14:textId="0FFD8BEC"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الثاني</w:t>
            </w:r>
          </w:p>
        </w:tc>
        <w:tc>
          <w:tcPr>
            <w:tcW w:w="1082" w:type="dxa"/>
            <w:shd w:val="clear" w:color="auto" w:fill="auto"/>
            <w:vAlign w:val="center"/>
          </w:tcPr>
          <w:p w14:paraId="08A7472D" w14:textId="0DA6677F"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Pr>
                <w:rFonts w:asciiTheme="majorBidi" w:hAnsiTheme="majorBidi" w:cstheme="majorBidi" w:hint="cs"/>
                <w:sz w:val="28"/>
                <w:szCs w:val="28"/>
                <w:rtl/>
                <w:lang w:bidi="ar-IQ"/>
              </w:rPr>
              <w:t>2</w:t>
            </w:r>
          </w:p>
        </w:tc>
        <w:tc>
          <w:tcPr>
            <w:tcW w:w="1890" w:type="dxa"/>
            <w:shd w:val="clear" w:color="auto" w:fill="auto"/>
            <w:vAlign w:val="center"/>
          </w:tcPr>
          <w:p w14:paraId="14624239" w14:textId="1265E669"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6EFCD251" w14:textId="6A45094F" w:rsidR="00B62090" w:rsidRPr="00B62090" w:rsidRDefault="00B62090" w:rsidP="00B62090">
            <w:pPr>
              <w:tabs>
                <w:tab w:val="left" w:pos="642"/>
              </w:tabs>
              <w:autoSpaceDE w:val="0"/>
              <w:autoSpaceDN w:val="0"/>
              <w:adjustRightInd w:val="0"/>
              <w:jc w:val="center"/>
              <w:rPr>
                <w:rFonts w:asciiTheme="majorBidi" w:hAnsiTheme="majorBidi" w:cstheme="majorBidi"/>
                <w:sz w:val="28"/>
                <w:szCs w:val="28"/>
              </w:rPr>
            </w:pPr>
            <w:r w:rsidRPr="00B62090">
              <w:rPr>
                <w:rFonts w:asciiTheme="majorBidi" w:hAnsiTheme="majorBidi" w:cstheme="majorBidi"/>
                <w:sz w:val="28"/>
                <w:szCs w:val="28"/>
                <w:rtl/>
              </w:rPr>
              <w:t xml:space="preserve">ادارة </w:t>
            </w:r>
            <w:proofErr w:type="gramStart"/>
            <w:r w:rsidRPr="00B62090">
              <w:rPr>
                <w:rFonts w:asciiTheme="majorBidi" w:hAnsiTheme="majorBidi" w:cstheme="majorBidi"/>
                <w:sz w:val="28"/>
                <w:szCs w:val="28"/>
                <w:rtl/>
              </w:rPr>
              <w:t>الخطر :</w:t>
            </w:r>
            <w:proofErr w:type="gramEnd"/>
            <w:r w:rsidRPr="00B62090">
              <w:rPr>
                <w:rFonts w:asciiTheme="majorBidi" w:hAnsiTheme="majorBidi" w:cstheme="majorBidi"/>
                <w:sz w:val="28"/>
                <w:szCs w:val="28"/>
                <w:rtl/>
              </w:rPr>
              <w:t xml:space="preserve"> مفهوم ادارة الخطر – الية ادارة الخطر -</w:t>
            </w:r>
          </w:p>
        </w:tc>
        <w:tc>
          <w:tcPr>
            <w:tcW w:w="1252" w:type="dxa"/>
            <w:shd w:val="clear" w:color="auto" w:fill="auto"/>
            <w:vAlign w:val="center"/>
          </w:tcPr>
          <w:p w14:paraId="564E53EB" w14:textId="7582FA41"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محاضرات نظرية وتطبيقية من خلال دراسة حالة</w:t>
            </w:r>
          </w:p>
        </w:tc>
        <w:tc>
          <w:tcPr>
            <w:tcW w:w="1718" w:type="dxa"/>
            <w:shd w:val="clear" w:color="auto" w:fill="auto"/>
            <w:vAlign w:val="center"/>
          </w:tcPr>
          <w:p w14:paraId="3CC798A8" w14:textId="77777777" w:rsidR="00B62090" w:rsidRPr="00B62090" w:rsidRDefault="00B62090" w:rsidP="00B62090">
            <w:pPr>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امتحانات شفوية وحل</w:t>
            </w:r>
          </w:p>
          <w:p w14:paraId="15F633F1" w14:textId="50384769"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lang w:bidi="ar-IQ"/>
              </w:rPr>
              <w:t>اسئلة الفصل</w:t>
            </w:r>
          </w:p>
        </w:tc>
      </w:tr>
      <w:tr w:rsidR="00B62090" w:rsidRPr="00DB131F" w14:paraId="67155441" w14:textId="77777777" w:rsidTr="00B62090">
        <w:trPr>
          <w:trHeight w:val="334"/>
        </w:trPr>
        <w:tc>
          <w:tcPr>
            <w:tcW w:w="1356" w:type="dxa"/>
            <w:shd w:val="clear" w:color="auto" w:fill="auto"/>
            <w:vAlign w:val="center"/>
          </w:tcPr>
          <w:p w14:paraId="4C42F981" w14:textId="3724B480" w:rsidR="00B62090" w:rsidRPr="00B62090" w:rsidRDefault="00B62090" w:rsidP="00B62090">
            <w:pPr>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الثالث</w:t>
            </w:r>
          </w:p>
        </w:tc>
        <w:tc>
          <w:tcPr>
            <w:tcW w:w="1082" w:type="dxa"/>
            <w:shd w:val="clear" w:color="auto" w:fill="auto"/>
            <w:vAlign w:val="center"/>
          </w:tcPr>
          <w:p w14:paraId="406AA919" w14:textId="19AB7DD8"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Pr>
                <w:rFonts w:asciiTheme="majorBidi" w:hAnsiTheme="majorBidi" w:cstheme="majorBidi" w:hint="cs"/>
                <w:sz w:val="28"/>
                <w:szCs w:val="28"/>
                <w:rtl/>
                <w:lang w:bidi="ar-IQ"/>
              </w:rPr>
              <w:t>2</w:t>
            </w:r>
          </w:p>
        </w:tc>
        <w:tc>
          <w:tcPr>
            <w:tcW w:w="1890" w:type="dxa"/>
            <w:shd w:val="clear" w:color="auto" w:fill="auto"/>
            <w:vAlign w:val="center"/>
          </w:tcPr>
          <w:p w14:paraId="56E5F8C0" w14:textId="668B43D2" w:rsidR="00B62090" w:rsidRPr="00B62090" w:rsidRDefault="00B62090" w:rsidP="00B62090">
            <w:pPr>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256883E9" w14:textId="23D8F2CE" w:rsidR="00B62090" w:rsidRPr="00B62090" w:rsidRDefault="00B62090" w:rsidP="00B62090">
            <w:pPr>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rPr>
              <w:t>قياس الخطر</w:t>
            </w:r>
            <w:proofErr w:type="gramStart"/>
            <w:r w:rsidRPr="00B62090">
              <w:rPr>
                <w:rFonts w:asciiTheme="majorBidi" w:hAnsiTheme="majorBidi" w:cstheme="majorBidi"/>
                <w:sz w:val="28"/>
                <w:szCs w:val="28"/>
                <w:rtl/>
              </w:rPr>
              <w:t>-  الطرق</w:t>
            </w:r>
            <w:proofErr w:type="gramEnd"/>
            <w:r w:rsidRPr="00B62090">
              <w:rPr>
                <w:rFonts w:asciiTheme="majorBidi" w:hAnsiTheme="majorBidi" w:cstheme="majorBidi"/>
                <w:sz w:val="28"/>
                <w:szCs w:val="28"/>
                <w:rtl/>
              </w:rPr>
              <w:t xml:space="preserve"> المختلفة </w:t>
            </w:r>
            <w:proofErr w:type="spellStart"/>
            <w:r w:rsidRPr="00B62090">
              <w:rPr>
                <w:rFonts w:asciiTheme="majorBidi" w:hAnsiTheme="majorBidi" w:cstheme="majorBidi"/>
                <w:sz w:val="28"/>
                <w:szCs w:val="28"/>
                <w:rtl/>
              </w:rPr>
              <w:t>امواجهة</w:t>
            </w:r>
            <w:proofErr w:type="spellEnd"/>
            <w:r w:rsidRPr="00B62090">
              <w:rPr>
                <w:rFonts w:asciiTheme="majorBidi" w:hAnsiTheme="majorBidi" w:cstheme="majorBidi"/>
                <w:sz w:val="28"/>
                <w:szCs w:val="28"/>
                <w:rtl/>
              </w:rPr>
              <w:t xml:space="preserve"> الاخطار – اسئلة للمناقشة</w:t>
            </w:r>
          </w:p>
        </w:tc>
        <w:tc>
          <w:tcPr>
            <w:tcW w:w="1252" w:type="dxa"/>
            <w:shd w:val="clear" w:color="auto" w:fill="auto"/>
            <w:vAlign w:val="center"/>
          </w:tcPr>
          <w:p w14:paraId="7AF03A11" w14:textId="617EEDA1"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محاضرات نظرية وتطبيقية و</w:t>
            </w:r>
            <w:r w:rsidRPr="00B62090">
              <w:rPr>
                <w:rFonts w:asciiTheme="majorBidi" w:hAnsiTheme="majorBidi" w:cstheme="majorBidi"/>
                <w:sz w:val="28"/>
                <w:szCs w:val="28"/>
                <w:lang w:bidi="ar-IQ"/>
              </w:rPr>
              <w:t>case study</w:t>
            </w:r>
          </w:p>
        </w:tc>
        <w:tc>
          <w:tcPr>
            <w:tcW w:w="1718" w:type="dxa"/>
            <w:shd w:val="clear" w:color="auto" w:fill="auto"/>
            <w:vAlign w:val="center"/>
          </w:tcPr>
          <w:p w14:paraId="5D6F27EE"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امتحانات شفوية وحل</w:t>
            </w:r>
          </w:p>
          <w:p w14:paraId="6CF0A5CB" w14:textId="0C5BCBA0"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lang w:bidi="ar-IQ"/>
              </w:rPr>
              <w:t>اسئلة الفصل</w:t>
            </w:r>
          </w:p>
        </w:tc>
      </w:tr>
      <w:tr w:rsidR="00B62090" w:rsidRPr="00DB131F" w14:paraId="5A400BDF" w14:textId="77777777" w:rsidTr="00B62090">
        <w:trPr>
          <w:trHeight w:val="310"/>
        </w:trPr>
        <w:tc>
          <w:tcPr>
            <w:tcW w:w="1356" w:type="dxa"/>
            <w:shd w:val="clear" w:color="auto" w:fill="auto"/>
            <w:vAlign w:val="center"/>
          </w:tcPr>
          <w:p w14:paraId="384E3707" w14:textId="59A86400" w:rsidR="00B62090" w:rsidRPr="00B62090" w:rsidRDefault="00B62090" w:rsidP="00B62090">
            <w:pPr>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الرابع</w:t>
            </w:r>
          </w:p>
        </w:tc>
        <w:tc>
          <w:tcPr>
            <w:tcW w:w="1082" w:type="dxa"/>
            <w:shd w:val="clear" w:color="auto" w:fill="auto"/>
            <w:vAlign w:val="center"/>
          </w:tcPr>
          <w:p w14:paraId="2BA1D339" w14:textId="2C113CC0"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2</w:t>
            </w:r>
          </w:p>
        </w:tc>
        <w:tc>
          <w:tcPr>
            <w:tcW w:w="1890" w:type="dxa"/>
            <w:shd w:val="clear" w:color="auto" w:fill="auto"/>
            <w:vAlign w:val="center"/>
          </w:tcPr>
          <w:p w14:paraId="7A30F6B6" w14:textId="2C54690B" w:rsidR="00B62090" w:rsidRPr="00B62090" w:rsidRDefault="00B62090" w:rsidP="00B62090">
            <w:pPr>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42DA2F6A" w14:textId="3D4E95ED" w:rsidR="00B62090" w:rsidRPr="00B62090" w:rsidRDefault="00B62090" w:rsidP="00B62090">
            <w:pPr>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rPr>
              <w:t xml:space="preserve">الطرق المختلفة لمواجهة </w:t>
            </w:r>
            <w:proofErr w:type="gramStart"/>
            <w:r w:rsidRPr="00B62090">
              <w:rPr>
                <w:rFonts w:asciiTheme="majorBidi" w:hAnsiTheme="majorBidi" w:cstheme="majorBidi"/>
                <w:sz w:val="28"/>
                <w:szCs w:val="28"/>
                <w:rtl/>
              </w:rPr>
              <w:t>الاخطار :</w:t>
            </w:r>
            <w:proofErr w:type="gramEnd"/>
            <w:r w:rsidRPr="00B62090">
              <w:rPr>
                <w:rFonts w:asciiTheme="majorBidi" w:hAnsiTheme="majorBidi" w:cstheme="majorBidi"/>
                <w:sz w:val="28"/>
                <w:szCs w:val="28"/>
                <w:rtl/>
              </w:rPr>
              <w:t xml:space="preserve"> 1-تجنب الخطر – 2 – الوقاية والحد من الخسائر – 3 – تحمل الخطر – 4 – تحويل الخطر – التامين على الخطر – التقييم ومراجعة الخطط الادارية وسياسات ادارة الخطر . </w:t>
            </w:r>
            <w:r w:rsidRPr="00B62090">
              <w:rPr>
                <w:rFonts w:asciiTheme="majorBidi" w:hAnsiTheme="majorBidi" w:cstheme="majorBidi"/>
                <w:sz w:val="28"/>
                <w:szCs w:val="28"/>
                <w:rtl/>
              </w:rPr>
              <w:tab/>
              <w:t xml:space="preserve"> .</w:t>
            </w:r>
          </w:p>
        </w:tc>
        <w:tc>
          <w:tcPr>
            <w:tcW w:w="1252" w:type="dxa"/>
            <w:shd w:val="clear" w:color="auto" w:fill="auto"/>
            <w:vAlign w:val="center"/>
          </w:tcPr>
          <w:p w14:paraId="31808B45" w14:textId="0ADA7127"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محاضرات نظرية وتطبيقية وحل اسئلة الفصل</w:t>
            </w:r>
          </w:p>
        </w:tc>
        <w:tc>
          <w:tcPr>
            <w:tcW w:w="1718" w:type="dxa"/>
            <w:shd w:val="clear" w:color="auto" w:fill="auto"/>
            <w:vAlign w:val="center"/>
          </w:tcPr>
          <w:p w14:paraId="7933A6A7"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امتحانات شفوية وحل</w:t>
            </w:r>
          </w:p>
          <w:p w14:paraId="2B6B9BAD" w14:textId="4D8D4B6E"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lang w:bidi="ar-IQ"/>
              </w:rPr>
              <w:t>اسئلة الفصل</w:t>
            </w:r>
          </w:p>
        </w:tc>
      </w:tr>
      <w:tr w:rsidR="00B62090" w:rsidRPr="00DB131F" w14:paraId="75989193" w14:textId="77777777" w:rsidTr="00B62090">
        <w:trPr>
          <w:trHeight w:val="347"/>
        </w:trPr>
        <w:tc>
          <w:tcPr>
            <w:tcW w:w="1356" w:type="dxa"/>
            <w:shd w:val="clear" w:color="auto" w:fill="auto"/>
            <w:vAlign w:val="center"/>
          </w:tcPr>
          <w:p w14:paraId="6614438D" w14:textId="7830949C"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الخامس</w:t>
            </w:r>
          </w:p>
        </w:tc>
        <w:tc>
          <w:tcPr>
            <w:tcW w:w="1082" w:type="dxa"/>
            <w:shd w:val="clear" w:color="auto" w:fill="auto"/>
            <w:vAlign w:val="center"/>
          </w:tcPr>
          <w:p w14:paraId="32705463" w14:textId="7AC20C4B"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2</w:t>
            </w:r>
          </w:p>
        </w:tc>
        <w:tc>
          <w:tcPr>
            <w:tcW w:w="1890" w:type="dxa"/>
            <w:shd w:val="clear" w:color="auto" w:fill="auto"/>
            <w:vAlign w:val="center"/>
          </w:tcPr>
          <w:p w14:paraId="1A621D7A" w14:textId="015EA18B"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555FC955" w14:textId="54E79D94"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 xml:space="preserve">مخاطر الشركات </w:t>
            </w:r>
            <w:proofErr w:type="gramStart"/>
            <w:r w:rsidRPr="00B62090">
              <w:rPr>
                <w:rFonts w:asciiTheme="majorBidi" w:hAnsiTheme="majorBidi" w:cstheme="majorBidi"/>
                <w:sz w:val="28"/>
                <w:szCs w:val="28"/>
                <w:rtl/>
                <w:lang w:bidi="ar-IQ"/>
              </w:rPr>
              <w:t>الاستثمارية :</w:t>
            </w:r>
            <w:proofErr w:type="gramEnd"/>
            <w:r w:rsidRPr="00B62090">
              <w:rPr>
                <w:rFonts w:asciiTheme="majorBidi" w:hAnsiTheme="majorBidi" w:cstheme="majorBidi"/>
                <w:sz w:val="28"/>
                <w:szCs w:val="28"/>
                <w:rtl/>
                <w:lang w:bidi="ar-IQ"/>
              </w:rPr>
              <w:t xml:space="preserve"> مفهوم مخاطر الاستثمار – انواع مخاطر الاستثمار – المخاطر المرتبطة </w:t>
            </w:r>
            <w:proofErr w:type="spellStart"/>
            <w:r w:rsidRPr="00B62090">
              <w:rPr>
                <w:rFonts w:asciiTheme="majorBidi" w:hAnsiTheme="majorBidi" w:cstheme="majorBidi"/>
                <w:sz w:val="28"/>
                <w:szCs w:val="28"/>
                <w:rtl/>
                <w:lang w:bidi="ar-IQ"/>
              </w:rPr>
              <w:t>بالاسهم</w:t>
            </w:r>
            <w:proofErr w:type="spellEnd"/>
          </w:p>
        </w:tc>
        <w:tc>
          <w:tcPr>
            <w:tcW w:w="1252" w:type="dxa"/>
            <w:shd w:val="clear" w:color="auto" w:fill="auto"/>
            <w:vAlign w:val="center"/>
          </w:tcPr>
          <w:p w14:paraId="1351EA98" w14:textId="01E97B3C"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محاضرات نظرية وتطبيقية وحل اسئلة الفصل</w:t>
            </w:r>
          </w:p>
        </w:tc>
        <w:tc>
          <w:tcPr>
            <w:tcW w:w="1718" w:type="dxa"/>
            <w:shd w:val="clear" w:color="auto" w:fill="auto"/>
            <w:vAlign w:val="center"/>
          </w:tcPr>
          <w:p w14:paraId="75295E22"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امتحانات شفوية</w:t>
            </w:r>
          </w:p>
          <w:p w14:paraId="48A17880" w14:textId="4F0D42CA"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lang w:bidi="ar-IQ"/>
              </w:rPr>
              <w:t>اسئلة</w:t>
            </w:r>
          </w:p>
        </w:tc>
      </w:tr>
      <w:tr w:rsidR="00B62090" w:rsidRPr="00DB131F" w14:paraId="099550A2" w14:textId="77777777" w:rsidTr="00B62090">
        <w:trPr>
          <w:trHeight w:val="297"/>
        </w:trPr>
        <w:tc>
          <w:tcPr>
            <w:tcW w:w="1356" w:type="dxa"/>
            <w:shd w:val="clear" w:color="auto" w:fill="auto"/>
            <w:vAlign w:val="center"/>
          </w:tcPr>
          <w:p w14:paraId="7915B4C0" w14:textId="7A5CA74A"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السادس</w:t>
            </w:r>
          </w:p>
        </w:tc>
        <w:tc>
          <w:tcPr>
            <w:tcW w:w="1082" w:type="dxa"/>
            <w:shd w:val="clear" w:color="auto" w:fill="auto"/>
            <w:vAlign w:val="center"/>
          </w:tcPr>
          <w:p w14:paraId="50C42FCC" w14:textId="4F8AB319"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2</w:t>
            </w:r>
          </w:p>
        </w:tc>
        <w:tc>
          <w:tcPr>
            <w:tcW w:w="1890" w:type="dxa"/>
            <w:shd w:val="clear" w:color="auto" w:fill="auto"/>
            <w:vAlign w:val="center"/>
          </w:tcPr>
          <w:p w14:paraId="116A7D4E" w14:textId="7BAB090A" w:rsidR="00B62090" w:rsidRPr="00B62090" w:rsidRDefault="00B62090" w:rsidP="00B62090">
            <w:pPr>
              <w:autoSpaceDE w:val="0"/>
              <w:autoSpaceDN w:val="0"/>
              <w:adjustRightInd w:val="0"/>
              <w:rPr>
                <w:rFonts w:asciiTheme="majorBidi" w:hAnsiTheme="majorBidi" w:cstheme="majorBidi"/>
                <w:color w:val="000000"/>
                <w:sz w:val="28"/>
                <w:szCs w:val="28"/>
                <w:lang w:bidi="ar-IQ"/>
              </w:rPr>
            </w:pPr>
          </w:p>
        </w:tc>
        <w:tc>
          <w:tcPr>
            <w:tcW w:w="2700" w:type="dxa"/>
            <w:shd w:val="clear" w:color="auto" w:fill="auto"/>
            <w:vAlign w:val="center"/>
          </w:tcPr>
          <w:p w14:paraId="7CEB45A7" w14:textId="77777777" w:rsidR="00B62090" w:rsidRDefault="00B62090" w:rsidP="00B62090">
            <w:pPr>
              <w:jc w:val="center"/>
              <w:rPr>
                <w:rFonts w:asciiTheme="majorBidi" w:hAnsiTheme="majorBidi" w:cstheme="majorBidi"/>
                <w:sz w:val="28"/>
                <w:szCs w:val="28"/>
                <w:rtl/>
                <w:lang w:bidi="ar-IQ"/>
              </w:rPr>
            </w:pPr>
          </w:p>
          <w:p w14:paraId="60A33FB4" w14:textId="77777777" w:rsidR="00B62090" w:rsidRDefault="00B62090" w:rsidP="00B62090">
            <w:pPr>
              <w:jc w:val="center"/>
              <w:rPr>
                <w:rFonts w:asciiTheme="majorBidi" w:hAnsiTheme="majorBidi" w:cstheme="majorBidi"/>
                <w:sz w:val="28"/>
                <w:szCs w:val="28"/>
                <w:rtl/>
                <w:lang w:bidi="ar-IQ"/>
              </w:rPr>
            </w:pPr>
          </w:p>
          <w:p w14:paraId="49A59A90" w14:textId="77777777" w:rsidR="00B62090" w:rsidRDefault="00B62090" w:rsidP="00B62090">
            <w:pPr>
              <w:jc w:val="center"/>
              <w:rPr>
                <w:rFonts w:asciiTheme="majorBidi" w:hAnsiTheme="majorBidi" w:cstheme="majorBidi"/>
                <w:sz w:val="28"/>
                <w:szCs w:val="28"/>
                <w:rtl/>
                <w:lang w:bidi="ar-IQ"/>
              </w:rPr>
            </w:pPr>
          </w:p>
          <w:p w14:paraId="1705B19B" w14:textId="71CFBD7F" w:rsidR="00B62090" w:rsidRPr="00B62090" w:rsidRDefault="00B62090" w:rsidP="00B62090">
            <w:pPr>
              <w:rPr>
                <w:rFonts w:asciiTheme="majorBidi" w:hAnsiTheme="majorBidi" w:cstheme="majorBidi"/>
                <w:sz w:val="28"/>
                <w:szCs w:val="28"/>
                <w:rtl/>
                <w:lang w:bidi="ar-IQ"/>
              </w:rPr>
            </w:pPr>
            <w:r w:rsidRPr="00B62090">
              <w:rPr>
                <w:rFonts w:asciiTheme="majorBidi" w:hAnsiTheme="majorBidi" w:cstheme="majorBidi"/>
                <w:sz w:val="28"/>
                <w:szCs w:val="28"/>
                <w:rtl/>
                <w:lang w:bidi="ar-IQ"/>
              </w:rPr>
              <w:t>امتحان الشهر الاول</w:t>
            </w:r>
          </w:p>
          <w:p w14:paraId="507B53E2" w14:textId="77777777" w:rsidR="00B62090" w:rsidRPr="00B62090" w:rsidRDefault="00B62090" w:rsidP="00B62090">
            <w:pPr>
              <w:jc w:val="center"/>
              <w:rPr>
                <w:rFonts w:asciiTheme="majorBidi" w:hAnsiTheme="majorBidi" w:cstheme="majorBidi"/>
                <w:sz w:val="28"/>
                <w:szCs w:val="28"/>
                <w:rtl/>
                <w:lang w:bidi="ar-IQ"/>
              </w:rPr>
            </w:pPr>
          </w:p>
          <w:p w14:paraId="264DF75E" w14:textId="77777777" w:rsidR="00B62090" w:rsidRPr="00B62090" w:rsidRDefault="00B62090" w:rsidP="00B62090">
            <w:pPr>
              <w:jc w:val="center"/>
              <w:rPr>
                <w:rFonts w:asciiTheme="majorBidi" w:hAnsiTheme="majorBidi" w:cstheme="majorBidi"/>
                <w:sz w:val="28"/>
                <w:szCs w:val="28"/>
                <w:rtl/>
                <w:lang w:bidi="ar-IQ"/>
              </w:rPr>
            </w:pPr>
          </w:p>
          <w:p w14:paraId="1817AB11" w14:textId="77777777" w:rsidR="00B62090" w:rsidRPr="00B62090" w:rsidRDefault="00B62090" w:rsidP="00B62090">
            <w:pPr>
              <w:jc w:val="center"/>
              <w:rPr>
                <w:rFonts w:asciiTheme="majorBidi" w:hAnsiTheme="majorBidi" w:cstheme="majorBidi"/>
                <w:sz w:val="28"/>
                <w:szCs w:val="28"/>
                <w:rtl/>
                <w:lang w:bidi="ar-IQ"/>
              </w:rPr>
            </w:pPr>
          </w:p>
          <w:p w14:paraId="5F0A5D73" w14:textId="77777777" w:rsidR="00B62090" w:rsidRPr="00B62090" w:rsidRDefault="00B62090" w:rsidP="00B62090">
            <w:pPr>
              <w:jc w:val="center"/>
              <w:rPr>
                <w:rFonts w:asciiTheme="majorBidi" w:hAnsiTheme="majorBidi" w:cstheme="majorBidi"/>
                <w:sz w:val="28"/>
                <w:szCs w:val="28"/>
                <w:rtl/>
                <w:lang w:bidi="ar-IQ"/>
              </w:rPr>
            </w:pPr>
          </w:p>
          <w:p w14:paraId="2BB00069" w14:textId="77777777" w:rsidR="00B62090" w:rsidRPr="00B62090" w:rsidRDefault="00B62090" w:rsidP="00B62090">
            <w:pPr>
              <w:jc w:val="center"/>
              <w:rPr>
                <w:rFonts w:asciiTheme="majorBidi" w:hAnsiTheme="majorBidi" w:cstheme="majorBidi"/>
                <w:sz w:val="28"/>
                <w:szCs w:val="28"/>
                <w:rtl/>
                <w:lang w:bidi="ar-IQ"/>
              </w:rPr>
            </w:pPr>
          </w:p>
          <w:p w14:paraId="1A0C8ABF" w14:textId="77777777" w:rsidR="00B62090" w:rsidRPr="00B62090" w:rsidRDefault="00B62090" w:rsidP="00B62090">
            <w:pPr>
              <w:jc w:val="center"/>
              <w:rPr>
                <w:rFonts w:asciiTheme="majorBidi" w:hAnsiTheme="majorBidi" w:cstheme="majorBidi"/>
                <w:sz w:val="28"/>
                <w:szCs w:val="28"/>
                <w:rtl/>
                <w:lang w:bidi="ar-IQ"/>
              </w:rPr>
            </w:pPr>
          </w:p>
          <w:p w14:paraId="6E33899D" w14:textId="77777777" w:rsidR="00B62090" w:rsidRPr="00B62090" w:rsidRDefault="00B62090" w:rsidP="00B62090">
            <w:pPr>
              <w:jc w:val="center"/>
              <w:rPr>
                <w:rFonts w:asciiTheme="majorBidi" w:hAnsiTheme="majorBidi" w:cstheme="majorBidi"/>
                <w:sz w:val="28"/>
                <w:szCs w:val="28"/>
                <w:rtl/>
                <w:lang w:bidi="ar-IQ"/>
              </w:rPr>
            </w:pPr>
          </w:p>
          <w:p w14:paraId="4A335022" w14:textId="77777777" w:rsidR="00B62090" w:rsidRPr="00B62090" w:rsidRDefault="00B62090" w:rsidP="00B62090">
            <w:pPr>
              <w:jc w:val="center"/>
              <w:rPr>
                <w:rFonts w:asciiTheme="majorBidi" w:hAnsiTheme="majorBidi" w:cstheme="majorBidi"/>
                <w:sz w:val="28"/>
                <w:szCs w:val="28"/>
                <w:rtl/>
                <w:lang w:bidi="ar-IQ"/>
              </w:rPr>
            </w:pPr>
          </w:p>
          <w:p w14:paraId="2D960B2F" w14:textId="77777777" w:rsidR="00B62090" w:rsidRPr="00B62090" w:rsidRDefault="00B62090" w:rsidP="00B62090">
            <w:pPr>
              <w:jc w:val="center"/>
              <w:rPr>
                <w:rFonts w:asciiTheme="majorBidi" w:hAnsiTheme="majorBidi" w:cstheme="majorBidi"/>
                <w:sz w:val="28"/>
                <w:szCs w:val="28"/>
                <w:rtl/>
                <w:lang w:bidi="ar-IQ"/>
              </w:rPr>
            </w:pPr>
          </w:p>
          <w:p w14:paraId="7037D3F3" w14:textId="77777777" w:rsidR="00B62090" w:rsidRPr="00B62090" w:rsidRDefault="00B62090" w:rsidP="00B62090">
            <w:pPr>
              <w:jc w:val="center"/>
              <w:rPr>
                <w:rFonts w:asciiTheme="majorBidi" w:hAnsiTheme="majorBidi" w:cstheme="majorBidi"/>
                <w:sz w:val="28"/>
                <w:szCs w:val="28"/>
                <w:rtl/>
                <w:lang w:bidi="ar-IQ"/>
              </w:rPr>
            </w:pPr>
          </w:p>
          <w:p w14:paraId="28CB153A" w14:textId="77777777" w:rsidR="00B62090" w:rsidRPr="00B62090" w:rsidRDefault="00B62090" w:rsidP="00B62090">
            <w:pPr>
              <w:jc w:val="center"/>
              <w:rPr>
                <w:rFonts w:asciiTheme="majorBidi" w:hAnsiTheme="majorBidi" w:cstheme="majorBidi"/>
                <w:sz w:val="28"/>
                <w:szCs w:val="28"/>
                <w:rtl/>
                <w:lang w:bidi="ar-IQ"/>
              </w:rPr>
            </w:pPr>
          </w:p>
          <w:p w14:paraId="11FA26F8" w14:textId="77777777" w:rsidR="00B62090" w:rsidRPr="00B62090" w:rsidRDefault="00B62090" w:rsidP="00B62090">
            <w:pPr>
              <w:jc w:val="center"/>
              <w:rPr>
                <w:rFonts w:asciiTheme="majorBidi" w:hAnsiTheme="majorBidi" w:cstheme="majorBidi"/>
                <w:sz w:val="28"/>
                <w:szCs w:val="28"/>
                <w:rtl/>
                <w:lang w:bidi="ar-IQ"/>
              </w:rPr>
            </w:pPr>
          </w:p>
          <w:p w14:paraId="44B5A3DA" w14:textId="77777777" w:rsidR="00B62090" w:rsidRPr="00B62090" w:rsidRDefault="00B62090" w:rsidP="00B62090">
            <w:pPr>
              <w:jc w:val="center"/>
              <w:rPr>
                <w:rFonts w:asciiTheme="majorBidi" w:hAnsiTheme="majorBidi" w:cstheme="majorBidi"/>
                <w:sz w:val="28"/>
                <w:szCs w:val="28"/>
                <w:rtl/>
                <w:lang w:bidi="ar-IQ"/>
              </w:rPr>
            </w:pPr>
          </w:p>
          <w:p w14:paraId="075BBF09" w14:textId="77777777" w:rsidR="00B62090" w:rsidRPr="00B62090" w:rsidRDefault="00B62090" w:rsidP="00B62090">
            <w:pPr>
              <w:jc w:val="center"/>
              <w:rPr>
                <w:rFonts w:asciiTheme="majorBidi" w:hAnsiTheme="majorBidi" w:cstheme="majorBidi"/>
                <w:sz w:val="28"/>
                <w:szCs w:val="28"/>
                <w:rtl/>
                <w:lang w:bidi="ar-IQ"/>
              </w:rPr>
            </w:pPr>
          </w:p>
          <w:p w14:paraId="3F6735F8" w14:textId="320F98C9"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p>
        </w:tc>
        <w:tc>
          <w:tcPr>
            <w:tcW w:w="1252" w:type="dxa"/>
            <w:shd w:val="clear" w:color="auto" w:fill="auto"/>
            <w:vAlign w:val="center"/>
          </w:tcPr>
          <w:p w14:paraId="1600B81C" w14:textId="6765982A"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p>
        </w:tc>
        <w:tc>
          <w:tcPr>
            <w:tcW w:w="1718" w:type="dxa"/>
            <w:shd w:val="clear" w:color="auto" w:fill="auto"/>
            <w:vAlign w:val="center"/>
          </w:tcPr>
          <w:p w14:paraId="34A3C3A5" w14:textId="3F8B7CB8" w:rsidR="00B62090" w:rsidRPr="00B62090" w:rsidRDefault="00B62090" w:rsidP="00B62090">
            <w:pPr>
              <w:jc w:val="center"/>
              <w:rPr>
                <w:rFonts w:asciiTheme="majorBidi" w:hAnsiTheme="majorBidi" w:cstheme="majorBidi"/>
                <w:sz w:val="28"/>
                <w:szCs w:val="28"/>
              </w:rPr>
            </w:pPr>
          </w:p>
        </w:tc>
      </w:tr>
      <w:tr w:rsidR="00B62090" w:rsidRPr="00DB131F" w14:paraId="77547E87" w14:textId="77777777" w:rsidTr="00B62090">
        <w:trPr>
          <w:trHeight w:val="360"/>
        </w:trPr>
        <w:tc>
          <w:tcPr>
            <w:tcW w:w="1356" w:type="dxa"/>
            <w:shd w:val="clear" w:color="auto" w:fill="auto"/>
            <w:vAlign w:val="center"/>
          </w:tcPr>
          <w:p w14:paraId="09656092"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السابع</w:t>
            </w:r>
          </w:p>
          <w:p w14:paraId="40431977" w14:textId="65BC71C4"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p>
        </w:tc>
        <w:tc>
          <w:tcPr>
            <w:tcW w:w="1082" w:type="dxa"/>
            <w:shd w:val="clear" w:color="auto" w:fill="auto"/>
            <w:vAlign w:val="center"/>
          </w:tcPr>
          <w:p w14:paraId="6934B010" w14:textId="113677E4"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2</w:t>
            </w:r>
          </w:p>
        </w:tc>
        <w:tc>
          <w:tcPr>
            <w:tcW w:w="1890" w:type="dxa"/>
            <w:shd w:val="clear" w:color="auto" w:fill="auto"/>
            <w:vAlign w:val="center"/>
          </w:tcPr>
          <w:p w14:paraId="25533ABE" w14:textId="71A217CD"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10CAFFE0" w14:textId="782BDF23"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rPr>
              <w:t>انواع مخاطر الاستثمار – المخاطر المرتبطة بالمستندات-</w:t>
            </w:r>
          </w:p>
        </w:tc>
        <w:tc>
          <w:tcPr>
            <w:tcW w:w="1252" w:type="dxa"/>
            <w:shd w:val="clear" w:color="auto" w:fill="auto"/>
            <w:vAlign w:val="center"/>
          </w:tcPr>
          <w:p w14:paraId="656C7669" w14:textId="047ABB75"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محاضرات نظرية وتطبيقية وحل تمارين</w:t>
            </w:r>
          </w:p>
        </w:tc>
        <w:tc>
          <w:tcPr>
            <w:tcW w:w="1718" w:type="dxa"/>
            <w:shd w:val="clear" w:color="auto" w:fill="auto"/>
            <w:vAlign w:val="center"/>
          </w:tcPr>
          <w:p w14:paraId="737625E2"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امتحانات شفوية</w:t>
            </w:r>
          </w:p>
          <w:p w14:paraId="0D0797BA" w14:textId="169839A7"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lang w:bidi="ar-IQ"/>
              </w:rPr>
              <w:t>وحل أسئلة الفصل</w:t>
            </w:r>
          </w:p>
        </w:tc>
      </w:tr>
      <w:tr w:rsidR="00B62090" w:rsidRPr="00DB131F" w14:paraId="1948D285" w14:textId="77777777" w:rsidTr="00B62090">
        <w:trPr>
          <w:trHeight w:val="977"/>
        </w:trPr>
        <w:tc>
          <w:tcPr>
            <w:tcW w:w="1356" w:type="dxa"/>
            <w:shd w:val="clear" w:color="auto" w:fill="auto"/>
            <w:vAlign w:val="center"/>
          </w:tcPr>
          <w:p w14:paraId="7F86F793" w14:textId="39B19C75"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الثامن</w:t>
            </w:r>
          </w:p>
        </w:tc>
        <w:tc>
          <w:tcPr>
            <w:tcW w:w="1082" w:type="dxa"/>
            <w:shd w:val="clear" w:color="auto" w:fill="auto"/>
            <w:vAlign w:val="center"/>
          </w:tcPr>
          <w:p w14:paraId="77D4D063" w14:textId="6DCC014E"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2</w:t>
            </w:r>
          </w:p>
        </w:tc>
        <w:tc>
          <w:tcPr>
            <w:tcW w:w="1890" w:type="dxa"/>
            <w:shd w:val="clear" w:color="auto" w:fill="auto"/>
            <w:vAlign w:val="center"/>
          </w:tcPr>
          <w:p w14:paraId="3A4B6E43" w14:textId="465AEE25"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6D611260" w14:textId="461C4331"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ادوات ادارة المخاطر في معالجة المخاطر المالية</w:t>
            </w:r>
          </w:p>
        </w:tc>
        <w:tc>
          <w:tcPr>
            <w:tcW w:w="1252" w:type="dxa"/>
            <w:shd w:val="clear" w:color="auto" w:fill="auto"/>
            <w:vAlign w:val="center"/>
          </w:tcPr>
          <w:p w14:paraId="344FA62E" w14:textId="1B07C00A"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محاضرات نظرية وتطبيقية وحل اسئلة الفصل</w:t>
            </w:r>
          </w:p>
        </w:tc>
        <w:tc>
          <w:tcPr>
            <w:tcW w:w="1718" w:type="dxa"/>
            <w:shd w:val="clear" w:color="auto" w:fill="auto"/>
            <w:vAlign w:val="center"/>
          </w:tcPr>
          <w:p w14:paraId="135F0A57"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امتحانات شفوية</w:t>
            </w:r>
          </w:p>
          <w:p w14:paraId="6EA70A73" w14:textId="71E417DF" w:rsidR="00B62090" w:rsidRPr="00B62090" w:rsidRDefault="00B62090" w:rsidP="00B62090">
            <w:pPr>
              <w:jc w:val="center"/>
              <w:rPr>
                <w:rFonts w:asciiTheme="majorBidi" w:hAnsiTheme="majorBidi" w:cstheme="majorBidi"/>
                <w:sz w:val="28"/>
                <w:szCs w:val="28"/>
              </w:rPr>
            </w:pPr>
          </w:p>
        </w:tc>
      </w:tr>
      <w:tr w:rsidR="00B62090" w:rsidRPr="00DB131F" w14:paraId="7283F514" w14:textId="77777777" w:rsidTr="00B62090">
        <w:trPr>
          <w:trHeight w:val="334"/>
        </w:trPr>
        <w:tc>
          <w:tcPr>
            <w:tcW w:w="1356" w:type="dxa"/>
            <w:shd w:val="clear" w:color="auto" w:fill="auto"/>
            <w:vAlign w:val="center"/>
          </w:tcPr>
          <w:p w14:paraId="19C0EBCB" w14:textId="1C0553F7"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التاسع</w:t>
            </w:r>
          </w:p>
        </w:tc>
        <w:tc>
          <w:tcPr>
            <w:tcW w:w="1082" w:type="dxa"/>
            <w:shd w:val="clear" w:color="auto" w:fill="auto"/>
            <w:vAlign w:val="center"/>
          </w:tcPr>
          <w:p w14:paraId="19229C6C" w14:textId="1372FA02"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2</w:t>
            </w:r>
          </w:p>
        </w:tc>
        <w:tc>
          <w:tcPr>
            <w:tcW w:w="1890" w:type="dxa"/>
            <w:shd w:val="clear" w:color="auto" w:fill="auto"/>
            <w:vAlign w:val="center"/>
          </w:tcPr>
          <w:p w14:paraId="5FD78E42" w14:textId="3CEDD8F2"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0BA89AED" w14:textId="77777777" w:rsidR="00B62090" w:rsidRPr="00B62090" w:rsidRDefault="00B62090" w:rsidP="00B62090">
            <w:pPr>
              <w:jc w:val="center"/>
              <w:rPr>
                <w:rFonts w:asciiTheme="majorBidi" w:hAnsiTheme="majorBidi" w:cstheme="majorBidi"/>
                <w:sz w:val="28"/>
                <w:szCs w:val="28"/>
                <w:rtl/>
              </w:rPr>
            </w:pPr>
          </w:p>
          <w:p w14:paraId="31195404" w14:textId="454A83D8"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rPr>
              <w:t xml:space="preserve">طرق قياس </w:t>
            </w:r>
            <w:proofErr w:type="gramStart"/>
            <w:r w:rsidRPr="00B62090">
              <w:rPr>
                <w:rFonts w:asciiTheme="majorBidi" w:hAnsiTheme="majorBidi" w:cstheme="majorBidi"/>
                <w:sz w:val="28"/>
                <w:szCs w:val="28"/>
                <w:rtl/>
              </w:rPr>
              <w:t>المخاطر :</w:t>
            </w:r>
            <w:proofErr w:type="gramEnd"/>
            <w:r w:rsidRPr="00B62090">
              <w:rPr>
                <w:rFonts w:asciiTheme="majorBidi" w:hAnsiTheme="majorBidi" w:cstheme="majorBidi"/>
                <w:sz w:val="28"/>
                <w:szCs w:val="28"/>
                <w:rtl/>
              </w:rPr>
              <w:t xml:space="preserve"> الاسلوب البياني لقياس المخاطر –الاسلوب الكمي لقياس </w:t>
            </w:r>
            <w:proofErr w:type="spellStart"/>
            <w:r w:rsidRPr="00B62090">
              <w:rPr>
                <w:rFonts w:asciiTheme="majorBidi" w:hAnsiTheme="majorBidi" w:cstheme="majorBidi"/>
                <w:sz w:val="28"/>
                <w:szCs w:val="28"/>
                <w:rtl/>
              </w:rPr>
              <w:t>المختطر</w:t>
            </w:r>
            <w:proofErr w:type="spellEnd"/>
          </w:p>
        </w:tc>
        <w:tc>
          <w:tcPr>
            <w:tcW w:w="1252" w:type="dxa"/>
            <w:shd w:val="clear" w:color="auto" w:fill="auto"/>
            <w:vAlign w:val="center"/>
          </w:tcPr>
          <w:p w14:paraId="7931A74B" w14:textId="2CBB28DE"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محاضرات نظرية وتطبيقية وحل اسئلة الفصل</w:t>
            </w:r>
          </w:p>
        </w:tc>
        <w:tc>
          <w:tcPr>
            <w:tcW w:w="1718" w:type="dxa"/>
            <w:shd w:val="clear" w:color="auto" w:fill="auto"/>
            <w:vAlign w:val="center"/>
          </w:tcPr>
          <w:p w14:paraId="231B8E5D"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امتحانات شفوية</w:t>
            </w:r>
          </w:p>
          <w:p w14:paraId="00EBD62C" w14:textId="32F1664B" w:rsidR="00B62090" w:rsidRPr="00B62090" w:rsidRDefault="00B62090" w:rsidP="00B62090">
            <w:pPr>
              <w:jc w:val="center"/>
              <w:rPr>
                <w:rFonts w:asciiTheme="majorBidi" w:hAnsiTheme="majorBidi" w:cstheme="majorBidi"/>
                <w:sz w:val="28"/>
                <w:szCs w:val="28"/>
              </w:rPr>
            </w:pPr>
          </w:p>
        </w:tc>
      </w:tr>
      <w:tr w:rsidR="00B62090" w:rsidRPr="00DB131F" w14:paraId="41FD8E58" w14:textId="77777777" w:rsidTr="00B62090">
        <w:trPr>
          <w:trHeight w:val="310"/>
        </w:trPr>
        <w:tc>
          <w:tcPr>
            <w:tcW w:w="1356" w:type="dxa"/>
            <w:shd w:val="clear" w:color="auto" w:fill="auto"/>
            <w:vAlign w:val="center"/>
          </w:tcPr>
          <w:p w14:paraId="44265D3A"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العاشر</w:t>
            </w:r>
          </w:p>
          <w:p w14:paraId="4B5DE8B7" w14:textId="733144B9"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p>
        </w:tc>
        <w:tc>
          <w:tcPr>
            <w:tcW w:w="1082" w:type="dxa"/>
            <w:shd w:val="clear" w:color="auto" w:fill="auto"/>
            <w:vAlign w:val="center"/>
          </w:tcPr>
          <w:p w14:paraId="6CB5A1CC" w14:textId="0ED342D4"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2</w:t>
            </w:r>
          </w:p>
        </w:tc>
        <w:tc>
          <w:tcPr>
            <w:tcW w:w="1890" w:type="dxa"/>
            <w:shd w:val="clear" w:color="auto" w:fill="auto"/>
            <w:vAlign w:val="center"/>
          </w:tcPr>
          <w:p w14:paraId="0F0D0FD7" w14:textId="59B780CD"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72259A00" w14:textId="6FD524BE"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lang w:bidi="ar-IQ"/>
              </w:rPr>
              <w:t>اسلوب المدى لقياس المخاطر –اسلوب الانحراف المعياري لقياس المخاطر -</w:t>
            </w:r>
          </w:p>
        </w:tc>
        <w:tc>
          <w:tcPr>
            <w:tcW w:w="1252" w:type="dxa"/>
            <w:shd w:val="clear" w:color="auto" w:fill="auto"/>
            <w:vAlign w:val="center"/>
          </w:tcPr>
          <w:p w14:paraId="0DDD47BC" w14:textId="5EEF78EB"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محاضرات نظرية وتطبيقية وحل تمارين</w:t>
            </w:r>
          </w:p>
        </w:tc>
        <w:tc>
          <w:tcPr>
            <w:tcW w:w="1718" w:type="dxa"/>
            <w:shd w:val="clear" w:color="auto" w:fill="auto"/>
            <w:vAlign w:val="center"/>
          </w:tcPr>
          <w:p w14:paraId="23FEBECB"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امتحانات شفوية</w:t>
            </w:r>
          </w:p>
          <w:p w14:paraId="7D15A23A" w14:textId="7EEA290A"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lang w:bidi="ar-IQ"/>
              </w:rPr>
              <w:t>وحل اسئلة الفصل</w:t>
            </w:r>
          </w:p>
        </w:tc>
      </w:tr>
      <w:tr w:rsidR="00B62090" w:rsidRPr="00DB131F" w14:paraId="1F365CAE" w14:textId="77777777" w:rsidTr="00B62090">
        <w:trPr>
          <w:trHeight w:val="311"/>
        </w:trPr>
        <w:tc>
          <w:tcPr>
            <w:tcW w:w="1356" w:type="dxa"/>
            <w:shd w:val="clear" w:color="auto" w:fill="auto"/>
            <w:vAlign w:val="center"/>
          </w:tcPr>
          <w:p w14:paraId="33B4F421"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الحادي عشر</w:t>
            </w:r>
          </w:p>
          <w:p w14:paraId="374AA8CD" w14:textId="783566C8"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p>
        </w:tc>
        <w:tc>
          <w:tcPr>
            <w:tcW w:w="1082" w:type="dxa"/>
            <w:shd w:val="clear" w:color="auto" w:fill="auto"/>
            <w:vAlign w:val="center"/>
          </w:tcPr>
          <w:p w14:paraId="463A8A5A" w14:textId="40065800"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2</w:t>
            </w:r>
          </w:p>
        </w:tc>
        <w:tc>
          <w:tcPr>
            <w:tcW w:w="1890" w:type="dxa"/>
            <w:shd w:val="clear" w:color="auto" w:fill="auto"/>
            <w:vAlign w:val="center"/>
          </w:tcPr>
          <w:p w14:paraId="4EDA7C48" w14:textId="4E6AD2D0"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786F4869" w14:textId="56B0D587"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lang w:bidi="ar-IQ"/>
              </w:rPr>
              <w:t>تمارين متنوعة حول كيفية قياس المخاطر</w:t>
            </w:r>
          </w:p>
        </w:tc>
        <w:tc>
          <w:tcPr>
            <w:tcW w:w="1252" w:type="dxa"/>
            <w:shd w:val="clear" w:color="auto" w:fill="auto"/>
            <w:vAlign w:val="center"/>
          </w:tcPr>
          <w:p w14:paraId="36558538" w14:textId="209B6A43"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محاضرات نظرية وتطبيقية وحل تمارين</w:t>
            </w:r>
          </w:p>
        </w:tc>
        <w:tc>
          <w:tcPr>
            <w:tcW w:w="1718" w:type="dxa"/>
            <w:shd w:val="clear" w:color="auto" w:fill="auto"/>
            <w:vAlign w:val="center"/>
          </w:tcPr>
          <w:p w14:paraId="05485F97"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امتحانات شفوية</w:t>
            </w:r>
          </w:p>
          <w:p w14:paraId="09E487B2" w14:textId="58FC70A3"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lang w:bidi="ar-IQ"/>
              </w:rPr>
              <w:t>وحل اسئلة</w:t>
            </w:r>
          </w:p>
        </w:tc>
      </w:tr>
      <w:tr w:rsidR="00B62090" w:rsidRPr="00DB131F" w14:paraId="730CFDD4" w14:textId="77777777" w:rsidTr="00B62090">
        <w:trPr>
          <w:trHeight w:val="333"/>
        </w:trPr>
        <w:tc>
          <w:tcPr>
            <w:tcW w:w="1356" w:type="dxa"/>
            <w:shd w:val="clear" w:color="auto" w:fill="auto"/>
            <w:vAlign w:val="center"/>
          </w:tcPr>
          <w:p w14:paraId="038E4EB7" w14:textId="3E1998A8"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الثاني عشر</w:t>
            </w:r>
          </w:p>
        </w:tc>
        <w:tc>
          <w:tcPr>
            <w:tcW w:w="1082" w:type="dxa"/>
            <w:shd w:val="clear" w:color="auto" w:fill="auto"/>
            <w:vAlign w:val="center"/>
          </w:tcPr>
          <w:p w14:paraId="056E6B3F" w14:textId="770233C7"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2</w:t>
            </w:r>
          </w:p>
        </w:tc>
        <w:tc>
          <w:tcPr>
            <w:tcW w:w="1890" w:type="dxa"/>
            <w:shd w:val="clear" w:color="auto" w:fill="auto"/>
            <w:vAlign w:val="center"/>
          </w:tcPr>
          <w:p w14:paraId="7814FC2B" w14:textId="2A8955D3"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7E45A0B0" w14:textId="71AE554B"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rPr>
              <w:t>مراجعة وحل تمارين رياضية</w:t>
            </w:r>
          </w:p>
        </w:tc>
        <w:tc>
          <w:tcPr>
            <w:tcW w:w="1252" w:type="dxa"/>
            <w:shd w:val="clear" w:color="auto" w:fill="auto"/>
            <w:vAlign w:val="center"/>
          </w:tcPr>
          <w:p w14:paraId="39696C1C" w14:textId="0CC1E0D7"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p>
        </w:tc>
        <w:tc>
          <w:tcPr>
            <w:tcW w:w="1718" w:type="dxa"/>
            <w:shd w:val="clear" w:color="auto" w:fill="auto"/>
            <w:vAlign w:val="center"/>
          </w:tcPr>
          <w:p w14:paraId="480B0FB0"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p>
          <w:p w14:paraId="1C653E1F" w14:textId="3E097B09" w:rsidR="00B62090" w:rsidRPr="00B62090" w:rsidRDefault="00B62090" w:rsidP="00B62090">
            <w:pPr>
              <w:jc w:val="center"/>
              <w:rPr>
                <w:rFonts w:asciiTheme="majorBidi" w:hAnsiTheme="majorBidi" w:cstheme="majorBidi"/>
                <w:sz w:val="28"/>
                <w:szCs w:val="28"/>
              </w:rPr>
            </w:pPr>
          </w:p>
        </w:tc>
      </w:tr>
      <w:tr w:rsidR="00B62090" w:rsidRPr="00DB131F" w14:paraId="4832EFA6" w14:textId="77777777" w:rsidTr="00B62090">
        <w:trPr>
          <w:trHeight w:val="439"/>
        </w:trPr>
        <w:tc>
          <w:tcPr>
            <w:tcW w:w="1356" w:type="dxa"/>
            <w:shd w:val="clear" w:color="auto" w:fill="auto"/>
            <w:vAlign w:val="center"/>
          </w:tcPr>
          <w:p w14:paraId="6B65AD13" w14:textId="77777777" w:rsidR="00B62090" w:rsidRPr="00B62090" w:rsidRDefault="00B62090" w:rsidP="00B62090">
            <w:pPr>
              <w:autoSpaceDE w:val="0"/>
              <w:autoSpaceDN w:val="0"/>
              <w:adjustRightInd w:val="0"/>
              <w:jc w:val="center"/>
              <w:rPr>
                <w:rFonts w:asciiTheme="majorBidi" w:hAnsiTheme="majorBidi" w:cstheme="majorBidi"/>
                <w:sz w:val="28"/>
                <w:szCs w:val="28"/>
                <w:rtl/>
                <w:lang w:bidi="ar-IQ"/>
              </w:rPr>
            </w:pPr>
            <w:r w:rsidRPr="00B62090">
              <w:rPr>
                <w:rFonts w:asciiTheme="majorBidi" w:hAnsiTheme="majorBidi" w:cstheme="majorBidi"/>
                <w:sz w:val="28"/>
                <w:szCs w:val="28"/>
                <w:rtl/>
                <w:lang w:bidi="ar-IQ"/>
              </w:rPr>
              <w:t>الثالث عشر</w:t>
            </w:r>
          </w:p>
          <w:p w14:paraId="4F89A0F8" w14:textId="77777777"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p>
        </w:tc>
        <w:tc>
          <w:tcPr>
            <w:tcW w:w="1082" w:type="dxa"/>
            <w:shd w:val="clear" w:color="auto" w:fill="auto"/>
            <w:vAlign w:val="center"/>
          </w:tcPr>
          <w:p w14:paraId="6DF1214F" w14:textId="36AD9F73"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2</w:t>
            </w:r>
          </w:p>
        </w:tc>
        <w:tc>
          <w:tcPr>
            <w:tcW w:w="1890" w:type="dxa"/>
            <w:shd w:val="clear" w:color="auto" w:fill="auto"/>
            <w:vAlign w:val="center"/>
          </w:tcPr>
          <w:p w14:paraId="5697BE05" w14:textId="3DCAC7D5"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74C0E7BE" w14:textId="2761140B"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rPr>
              <w:t>مراجعة وحل تمارين تتعلق بقياس المخاطر</w:t>
            </w:r>
          </w:p>
        </w:tc>
        <w:tc>
          <w:tcPr>
            <w:tcW w:w="1252" w:type="dxa"/>
            <w:shd w:val="clear" w:color="auto" w:fill="auto"/>
            <w:vAlign w:val="center"/>
          </w:tcPr>
          <w:p w14:paraId="1E7F3AD6" w14:textId="1F277859"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p>
        </w:tc>
        <w:tc>
          <w:tcPr>
            <w:tcW w:w="1718" w:type="dxa"/>
            <w:shd w:val="clear" w:color="auto" w:fill="auto"/>
            <w:vAlign w:val="center"/>
          </w:tcPr>
          <w:p w14:paraId="1200EA8D" w14:textId="15B5A5CF" w:rsidR="00B62090" w:rsidRPr="00B62090" w:rsidRDefault="00B62090" w:rsidP="00B62090">
            <w:pPr>
              <w:jc w:val="center"/>
              <w:rPr>
                <w:rFonts w:asciiTheme="majorBidi" w:hAnsiTheme="majorBidi" w:cstheme="majorBidi"/>
                <w:sz w:val="28"/>
                <w:szCs w:val="28"/>
              </w:rPr>
            </w:pPr>
          </w:p>
        </w:tc>
      </w:tr>
      <w:tr w:rsidR="00B62090" w:rsidRPr="00DB131F" w14:paraId="314F4927" w14:textId="77777777" w:rsidTr="00B62090">
        <w:trPr>
          <w:trHeight w:val="360"/>
        </w:trPr>
        <w:tc>
          <w:tcPr>
            <w:tcW w:w="1356" w:type="dxa"/>
            <w:shd w:val="clear" w:color="auto" w:fill="auto"/>
            <w:vAlign w:val="center"/>
          </w:tcPr>
          <w:p w14:paraId="652097A2" w14:textId="13D2B945"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الرابع عشر</w:t>
            </w:r>
          </w:p>
        </w:tc>
        <w:tc>
          <w:tcPr>
            <w:tcW w:w="1082" w:type="dxa"/>
            <w:shd w:val="clear" w:color="auto" w:fill="auto"/>
            <w:vAlign w:val="center"/>
          </w:tcPr>
          <w:p w14:paraId="2E660402" w14:textId="161A470A"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2</w:t>
            </w:r>
          </w:p>
        </w:tc>
        <w:tc>
          <w:tcPr>
            <w:tcW w:w="1890" w:type="dxa"/>
            <w:shd w:val="clear" w:color="auto" w:fill="auto"/>
            <w:vAlign w:val="center"/>
          </w:tcPr>
          <w:p w14:paraId="1AB4989F" w14:textId="0923FC3D"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3D3CBDAD" w14:textId="44906D14" w:rsidR="00B62090" w:rsidRPr="00B62090" w:rsidRDefault="00B62090" w:rsidP="00B62090">
            <w:pPr>
              <w:jc w:val="center"/>
              <w:rPr>
                <w:rFonts w:asciiTheme="majorBidi" w:hAnsiTheme="majorBidi" w:cstheme="majorBidi"/>
                <w:sz w:val="28"/>
                <w:szCs w:val="28"/>
              </w:rPr>
            </w:pPr>
            <w:r w:rsidRPr="00B62090">
              <w:rPr>
                <w:rFonts w:asciiTheme="majorBidi" w:hAnsiTheme="majorBidi" w:cstheme="majorBidi"/>
                <w:sz w:val="28"/>
                <w:szCs w:val="28"/>
                <w:rtl/>
              </w:rPr>
              <w:t>مراجعة وحل تمارين تتعلق بالمخاطر وكيفية قياسها</w:t>
            </w:r>
          </w:p>
        </w:tc>
        <w:tc>
          <w:tcPr>
            <w:tcW w:w="1252" w:type="dxa"/>
            <w:shd w:val="clear" w:color="auto" w:fill="auto"/>
            <w:vAlign w:val="center"/>
          </w:tcPr>
          <w:p w14:paraId="6E03FADF" w14:textId="59015A0B"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p>
        </w:tc>
        <w:tc>
          <w:tcPr>
            <w:tcW w:w="1718" w:type="dxa"/>
            <w:shd w:val="clear" w:color="auto" w:fill="auto"/>
            <w:vAlign w:val="center"/>
          </w:tcPr>
          <w:p w14:paraId="29BC211E" w14:textId="208952C6" w:rsidR="00B62090" w:rsidRPr="00B62090" w:rsidRDefault="00B62090" w:rsidP="00B62090">
            <w:pPr>
              <w:jc w:val="center"/>
              <w:rPr>
                <w:rFonts w:asciiTheme="majorBidi" w:hAnsiTheme="majorBidi" w:cstheme="majorBidi"/>
                <w:sz w:val="28"/>
                <w:szCs w:val="28"/>
              </w:rPr>
            </w:pPr>
          </w:p>
        </w:tc>
      </w:tr>
      <w:tr w:rsidR="00B62090" w:rsidRPr="00DB131F" w14:paraId="30F294E9" w14:textId="77777777" w:rsidTr="00B62090">
        <w:trPr>
          <w:trHeight w:val="280"/>
        </w:trPr>
        <w:tc>
          <w:tcPr>
            <w:tcW w:w="1356" w:type="dxa"/>
            <w:shd w:val="clear" w:color="auto" w:fill="auto"/>
            <w:vAlign w:val="center"/>
          </w:tcPr>
          <w:p w14:paraId="6A38E9A2" w14:textId="73B56597" w:rsidR="00B62090" w:rsidRPr="00B62090" w:rsidRDefault="00B62090" w:rsidP="00B62090">
            <w:pPr>
              <w:autoSpaceDE w:val="0"/>
              <w:autoSpaceDN w:val="0"/>
              <w:adjustRightInd w:val="0"/>
              <w:jc w:val="center"/>
              <w:rPr>
                <w:rFonts w:asciiTheme="majorBidi" w:hAnsiTheme="majorBidi" w:cstheme="majorBidi"/>
                <w:color w:val="000000"/>
                <w:sz w:val="28"/>
                <w:szCs w:val="28"/>
                <w:rtl/>
                <w:lang w:bidi="ar-IQ"/>
              </w:rPr>
            </w:pPr>
            <w:r w:rsidRPr="00B62090">
              <w:rPr>
                <w:rFonts w:asciiTheme="majorBidi" w:hAnsiTheme="majorBidi" w:cstheme="majorBidi"/>
                <w:sz w:val="28"/>
                <w:szCs w:val="28"/>
                <w:rtl/>
                <w:lang w:bidi="ar-IQ"/>
              </w:rPr>
              <w:t>الخامس عشر</w:t>
            </w:r>
          </w:p>
        </w:tc>
        <w:tc>
          <w:tcPr>
            <w:tcW w:w="1082" w:type="dxa"/>
            <w:shd w:val="clear" w:color="auto" w:fill="auto"/>
            <w:vAlign w:val="center"/>
          </w:tcPr>
          <w:p w14:paraId="2467EE3B" w14:textId="11073D15"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2</w:t>
            </w:r>
          </w:p>
        </w:tc>
        <w:tc>
          <w:tcPr>
            <w:tcW w:w="1890" w:type="dxa"/>
            <w:shd w:val="clear" w:color="auto" w:fill="auto"/>
            <w:vAlign w:val="center"/>
          </w:tcPr>
          <w:p w14:paraId="422B0302" w14:textId="5DBEFF68"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lang w:bidi="ar-IQ"/>
              </w:rPr>
              <w:t>يفهم الطالب المادة</w:t>
            </w:r>
          </w:p>
        </w:tc>
        <w:tc>
          <w:tcPr>
            <w:tcW w:w="2700" w:type="dxa"/>
            <w:shd w:val="clear" w:color="auto" w:fill="auto"/>
            <w:vAlign w:val="center"/>
          </w:tcPr>
          <w:p w14:paraId="2E157353" w14:textId="0C993F03" w:rsidR="00B62090" w:rsidRPr="00B62090" w:rsidRDefault="00B62090" w:rsidP="00B62090">
            <w:pPr>
              <w:autoSpaceDE w:val="0"/>
              <w:autoSpaceDN w:val="0"/>
              <w:adjustRightInd w:val="0"/>
              <w:jc w:val="center"/>
              <w:rPr>
                <w:rFonts w:asciiTheme="majorBidi" w:hAnsiTheme="majorBidi" w:cstheme="majorBidi"/>
                <w:color w:val="000000"/>
                <w:sz w:val="28"/>
                <w:szCs w:val="28"/>
                <w:lang w:bidi="ar-IQ"/>
              </w:rPr>
            </w:pPr>
            <w:r w:rsidRPr="00B62090">
              <w:rPr>
                <w:rFonts w:asciiTheme="majorBidi" w:hAnsiTheme="majorBidi" w:cstheme="majorBidi"/>
                <w:sz w:val="28"/>
                <w:szCs w:val="28"/>
                <w:rtl/>
              </w:rPr>
              <w:t>امتحان نهاية الفصل الدراسي الامتحان الثاني</w:t>
            </w:r>
          </w:p>
        </w:tc>
        <w:tc>
          <w:tcPr>
            <w:tcW w:w="1252" w:type="dxa"/>
            <w:shd w:val="clear" w:color="auto" w:fill="auto"/>
            <w:vAlign w:val="center"/>
          </w:tcPr>
          <w:p w14:paraId="0B757BC3" w14:textId="47503E91" w:rsidR="00B62090" w:rsidRPr="00B62090" w:rsidRDefault="00B62090" w:rsidP="00B62090">
            <w:pPr>
              <w:tabs>
                <w:tab w:val="left" w:pos="642"/>
              </w:tabs>
              <w:autoSpaceDE w:val="0"/>
              <w:autoSpaceDN w:val="0"/>
              <w:adjustRightInd w:val="0"/>
              <w:jc w:val="center"/>
              <w:rPr>
                <w:rFonts w:asciiTheme="majorBidi" w:hAnsiTheme="majorBidi" w:cstheme="majorBidi"/>
                <w:color w:val="000000"/>
                <w:sz w:val="28"/>
                <w:szCs w:val="28"/>
                <w:lang w:bidi="ar-IQ"/>
              </w:rPr>
            </w:pPr>
          </w:p>
        </w:tc>
        <w:tc>
          <w:tcPr>
            <w:tcW w:w="1718" w:type="dxa"/>
            <w:shd w:val="clear" w:color="auto" w:fill="auto"/>
            <w:vAlign w:val="center"/>
          </w:tcPr>
          <w:p w14:paraId="35199193" w14:textId="5741B2BC" w:rsidR="00B62090" w:rsidRPr="00B62090" w:rsidRDefault="00B62090" w:rsidP="00B62090">
            <w:pPr>
              <w:jc w:val="center"/>
              <w:rPr>
                <w:rFonts w:asciiTheme="majorBidi" w:hAnsiTheme="majorBidi" w:cstheme="majorBidi"/>
                <w:sz w:val="28"/>
                <w:szCs w:val="28"/>
              </w:rPr>
            </w:pPr>
          </w:p>
        </w:tc>
      </w:tr>
    </w:tbl>
    <w:p w14:paraId="654786AF" w14:textId="77777777" w:rsidR="00807DE1" w:rsidRPr="00807DE1" w:rsidRDefault="00807DE1" w:rsidP="00807DE1">
      <w:pPr>
        <w:rPr>
          <w:vanish/>
        </w:rPr>
      </w:pPr>
    </w:p>
    <w:p w14:paraId="3BB3979D" w14:textId="21F49164" w:rsidR="001F1142" w:rsidRDefault="001F1142" w:rsidP="00F80574">
      <w:pPr>
        <w:rPr>
          <w:vanish/>
          <w:rtl/>
        </w:rPr>
      </w:pPr>
    </w:p>
    <w:p w14:paraId="3E7A65F2" w14:textId="5816D6DF" w:rsidR="001F1142" w:rsidRDefault="001F1142" w:rsidP="00F80574">
      <w:pPr>
        <w:rPr>
          <w:vanish/>
          <w:rtl/>
        </w:rPr>
      </w:pPr>
    </w:p>
    <w:p w14:paraId="7F3E0DC9" w14:textId="12D84E11" w:rsidR="001F1142" w:rsidRDefault="001F1142" w:rsidP="00F80574">
      <w:pPr>
        <w:rPr>
          <w:vanish/>
          <w:rtl/>
        </w:rPr>
      </w:pPr>
    </w:p>
    <w:p w14:paraId="0D564D4A" w14:textId="02D2789D" w:rsidR="001F1142" w:rsidRDefault="001F1142" w:rsidP="00F80574">
      <w:pPr>
        <w:rPr>
          <w:rtl/>
        </w:rPr>
      </w:pPr>
    </w:p>
    <w:p w14:paraId="5F69DECC" w14:textId="7AC4C2B0" w:rsidR="001F1142" w:rsidRDefault="001F1142" w:rsidP="00F80574">
      <w:pPr>
        <w:rPr>
          <w:rtl/>
        </w:rPr>
      </w:pPr>
    </w:p>
    <w:p w14:paraId="696DC0F6" w14:textId="0ED641A0" w:rsidR="001F1142" w:rsidRDefault="001F1142" w:rsidP="00F80574">
      <w:pPr>
        <w:rPr>
          <w:rtl/>
        </w:rPr>
      </w:pPr>
    </w:p>
    <w:p w14:paraId="4CA06054" w14:textId="77777777" w:rsidR="001F1142" w:rsidRDefault="001F1142" w:rsidP="00F80574">
      <w:pPr>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1F1142" w:rsidRPr="00DB131F" w14:paraId="04963A84" w14:textId="77777777" w:rsidTr="002703B2">
        <w:trPr>
          <w:trHeight w:val="477"/>
        </w:trPr>
        <w:tc>
          <w:tcPr>
            <w:tcW w:w="9720" w:type="dxa"/>
            <w:gridSpan w:val="2"/>
            <w:shd w:val="clear" w:color="auto" w:fill="auto"/>
            <w:vAlign w:val="center"/>
          </w:tcPr>
          <w:p w14:paraId="1064C2EA" w14:textId="77777777" w:rsidR="001F1142" w:rsidRPr="00DB131F" w:rsidRDefault="001F1142" w:rsidP="00371033">
            <w:pPr>
              <w:numPr>
                <w:ilvl w:val="0"/>
                <w:numId w:val="1"/>
              </w:numPr>
              <w:tabs>
                <w:tab w:val="left" w:pos="252"/>
                <w:tab w:val="left" w:pos="432"/>
              </w:tabs>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البنية التحتية </w:t>
            </w:r>
          </w:p>
        </w:tc>
      </w:tr>
      <w:tr w:rsidR="001C6551" w:rsidRPr="00DB131F" w14:paraId="6F54B946" w14:textId="77777777" w:rsidTr="002703B2">
        <w:trPr>
          <w:trHeight w:val="1175"/>
        </w:trPr>
        <w:tc>
          <w:tcPr>
            <w:tcW w:w="4007" w:type="dxa"/>
            <w:shd w:val="clear" w:color="auto" w:fill="auto"/>
            <w:vAlign w:val="center"/>
          </w:tcPr>
          <w:p w14:paraId="124F9393" w14:textId="77777777" w:rsidR="001C6551" w:rsidRPr="00DB131F" w:rsidRDefault="001C6551" w:rsidP="00371033">
            <w:pPr>
              <w:numPr>
                <w:ilvl w:val="0"/>
                <w:numId w:val="2"/>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الكتب المقررة المطلوبة</w:t>
            </w:r>
          </w:p>
        </w:tc>
        <w:tc>
          <w:tcPr>
            <w:tcW w:w="5713" w:type="dxa"/>
            <w:shd w:val="clear" w:color="auto" w:fill="auto"/>
            <w:vAlign w:val="center"/>
          </w:tcPr>
          <w:p w14:paraId="11DD3C08" w14:textId="52E651BB" w:rsidR="001C6551" w:rsidRPr="006F6ADF" w:rsidRDefault="001C6551" w:rsidP="001C6551">
            <w:pPr>
              <w:autoSpaceDE w:val="0"/>
              <w:autoSpaceDN w:val="0"/>
              <w:adjustRightInd w:val="0"/>
              <w:rPr>
                <w:rFonts w:ascii="Simplified Arabic" w:hAnsi="Simplified Arabic" w:cs="Simplified Arabic"/>
                <w:color w:val="000000"/>
                <w:sz w:val="28"/>
                <w:szCs w:val="28"/>
                <w:lang w:bidi="ar-IQ"/>
              </w:rPr>
            </w:pPr>
            <w:r w:rsidRPr="002062AB">
              <w:rPr>
                <w:rFonts w:asciiTheme="majorBidi" w:hAnsiTheme="majorBidi" w:cstheme="majorBidi"/>
                <w:b/>
                <w:bCs/>
                <w:sz w:val="28"/>
                <w:szCs w:val="28"/>
                <w:rtl/>
                <w:lang w:bidi="ar-IQ"/>
              </w:rPr>
              <w:t xml:space="preserve">التامين وادارة الخطر </w:t>
            </w:r>
            <w:proofErr w:type="spellStart"/>
            <w:r w:rsidRPr="002062AB">
              <w:rPr>
                <w:rFonts w:asciiTheme="majorBidi" w:hAnsiTheme="majorBidi" w:cstheme="majorBidi"/>
                <w:b/>
                <w:bCs/>
                <w:sz w:val="28"/>
                <w:szCs w:val="28"/>
                <w:rtl/>
                <w:lang w:bidi="ar-IQ"/>
              </w:rPr>
              <w:t>تاليف</w:t>
            </w:r>
            <w:proofErr w:type="spellEnd"/>
            <w:r w:rsidRPr="002062AB">
              <w:rPr>
                <w:rFonts w:asciiTheme="majorBidi" w:hAnsiTheme="majorBidi" w:cstheme="majorBidi"/>
                <w:b/>
                <w:bCs/>
                <w:sz w:val="28"/>
                <w:szCs w:val="28"/>
                <w:rtl/>
                <w:lang w:bidi="ar-IQ"/>
              </w:rPr>
              <w:t xml:space="preserve"> الدكتور حربي محمد </w:t>
            </w:r>
            <w:proofErr w:type="gramStart"/>
            <w:r w:rsidRPr="002062AB">
              <w:rPr>
                <w:rFonts w:asciiTheme="majorBidi" w:hAnsiTheme="majorBidi" w:cstheme="majorBidi"/>
                <w:b/>
                <w:bCs/>
                <w:sz w:val="28"/>
                <w:szCs w:val="28"/>
                <w:rtl/>
                <w:lang w:bidi="ar-IQ"/>
              </w:rPr>
              <w:t>عريقات .</w:t>
            </w:r>
            <w:proofErr w:type="gramEnd"/>
            <w:r w:rsidRPr="002062AB">
              <w:rPr>
                <w:rFonts w:asciiTheme="majorBidi" w:hAnsiTheme="majorBidi" w:cstheme="majorBidi"/>
                <w:b/>
                <w:bCs/>
                <w:sz w:val="28"/>
                <w:szCs w:val="28"/>
                <w:rtl/>
                <w:lang w:bidi="ar-IQ"/>
              </w:rPr>
              <w:t xml:space="preserve"> والدكتور سعيد جمعة عقل</w:t>
            </w:r>
          </w:p>
        </w:tc>
      </w:tr>
      <w:tr w:rsidR="001C6551" w:rsidRPr="00DB131F" w14:paraId="4DB9BD9B" w14:textId="77777777" w:rsidTr="002703B2">
        <w:trPr>
          <w:trHeight w:val="716"/>
        </w:trPr>
        <w:tc>
          <w:tcPr>
            <w:tcW w:w="4007" w:type="dxa"/>
            <w:shd w:val="clear" w:color="auto" w:fill="auto"/>
            <w:vAlign w:val="center"/>
          </w:tcPr>
          <w:p w14:paraId="20549F61" w14:textId="77777777" w:rsidR="001C6551" w:rsidRPr="00DB131F" w:rsidRDefault="001C6551" w:rsidP="00371033">
            <w:pPr>
              <w:numPr>
                <w:ilvl w:val="0"/>
                <w:numId w:val="2"/>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المراجع الرئيسية (المصادر)</w:t>
            </w:r>
          </w:p>
        </w:tc>
        <w:tc>
          <w:tcPr>
            <w:tcW w:w="5713" w:type="dxa"/>
            <w:shd w:val="clear" w:color="auto" w:fill="auto"/>
            <w:vAlign w:val="center"/>
          </w:tcPr>
          <w:p w14:paraId="03D99870" w14:textId="19783CD6" w:rsidR="001C6551" w:rsidRPr="006F6ADF" w:rsidRDefault="001C6551" w:rsidP="001C6551">
            <w:pPr>
              <w:autoSpaceDE w:val="0"/>
              <w:autoSpaceDN w:val="0"/>
              <w:adjustRightInd w:val="0"/>
              <w:rPr>
                <w:rFonts w:ascii="Simplified Arabic" w:hAnsi="Simplified Arabic" w:cs="Simplified Arabic"/>
                <w:color w:val="000000"/>
                <w:sz w:val="28"/>
                <w:szCs w:val="28"/>
                <w:lang w:bidi="ar-IQ"/>
              </w:rPr>
            </w:pPr>
            <w:r w:rsidRPr="002062AB">
              <w:rPr>
                <w:rFonts w:asciiTheme="majorBidi" w:hAnsiTheme="majorBidi" w:cstheme="majorBidi"/>
                <w:b/>
                <w:bCs/>
                <w:sz w:val="28"/>
                <w:szCs w:val="28"/>
                <w:rtl/>
                <w:lang w:bidi="ar-IQ"/>
              </w:rPr>
              <w:t xml:space="preserve">        ادارة المخاطر </w:t>
            </w:r>
            <w:proofErr w:type="gramStart"/>
            <w:r w:rsidRPr="002062AB">
              <w:rPr>
                <w:rFonts w:asciiTheme="majorBidi" w:hAnsiTheme="majorBidi" w:cstheme="majorBidi"/>
                <w:b/>
                <w:bCs/>
                <w:sz w:val="28"/>
                <w:szCs w:val="28"/>
                <w:rtl/>
                <w:lang w:bidi="ar-IQ"/>
              </w:rPr>
              <w:t>والازمات  .</w:t>
            </w:r>
            <w:proofErr w:type="gramEnd"/>
            <w:r w:rsidRPr="002062AB">
              <w:rPr>
                <w:rFonts w:asciiTheme="majorBidi" w:hAnsiTheme="majorBidi" w:cstheme="majorBidi"/>
                <w:b/>
                <w:bCs/>
                <w:sz w:val="28"/>
                <w:szCs w:val="28"/>
                <w:rtl/>
                <w:lang w:bidi="ar-IQ"/>
              </w:rPr>
              <w:t xml:space="preserve"> </w:t>
            </w:r>
            <w:proofErr w:type="spellStart"/>
            <w:r w:rsidRPr="002062AB">
              <w:rPr>
                <w:rFonts w:asciiTheme="majorBidi" w:hAnsiTheme="majorBidi" w:cstheme="majorBidi"/>
                <w:b/>
                <w:bCs/>
                <w:sz w:val="28"/>
                <w:szCs w:val="28"/>
                <w:rtl/>
                <w:lang w:bidi="ar-IQ"/>
              </w:rPr>
              <w:t>تاليف</w:t>
            </w:r>
            <w:proofErr w:type="spellEnd"/>
            <w:r w:rsidRPr="002062AB">
              <w:rPr>
                <w:rFonts w:asciiTheme="majorBidi" w:hAnsiTheme="majorBidi" w:cstheme="majorBidi"/>
                <w:b/>
                <w:bCs/>
                <w:sz w:val="28"/>
                <w:szCs w:val="28"/>
                <w:rtl/>
                <w:lang w:bidi="ar-IQ"/>
              </w:rPr>
              <w:t xml:space="preserve"> الدكتور طارق نبيل محمد الدسوقي</w:t>
            </w:r>
          </w:p>
        </w:tc>
      </w:tr>
      <w:tr w:rsidR="001C6551" w:rsidRPr="00DB131F" w14:paraId="05BC09F9" w14:textId="77777777" w:rsidTr="002703B2">
        <w:trPr>
          <w:trHeight w:val="1247"/>
        </w:trPr>
        <w:tc>
          <w:tcPr>
            <w:tcW w:w="4007" w:type="dxa"/>
            <w:shd w:val="clear" w:color="auto" w:fill="auto"/>
            <w:vAlign w:val="center"/>
          </w:tcPr>
          <w:p w14:paraId="69ABB0A2" w14:textId="18C1F5C0" w:rsidR="001C6551" w:rsidRPr="001F1142" w:rsidRDefault="001C6551" w:rsidP="00371033">
            <w:pPr>
              <w:pStyle w:val="ListParagraph"/>
              <w:numPr>
                <w:ilvl w:val="0"/>
                <w:numId w:val="2"/>
              </w:numPr>
              <w:autoSpaceDE w:val="0"/>
              <w:autoSpaceDN w:val="0"/>
              <w:adjustRightInd w:val="0"/>
              <w:rPr>
                <w:rFonts w:ascii="Cambria" w:hAnsi="Cambria" w:cs="Times New Roman"/>
                <w:color w:val="000000"/>
                <w:sz w:val="28"/>
                <w:szCs w:val="28"/>
                <w:lang w:bidi="ar-IQ"/>
              </w:rPr>
            </w:pPr>
            <w:r w:rsidRPr="001F1142">
              <w:rPr>
                <w:rFonts w:ascii="Cambria" w:hAnsi="Cambria" w:cs="Times New Roman" w:hint="cs"/>
                <w:color w:val="000000"/>
                <w:sz w:val="28"/>
                <w:szCs w:val="28"/>
                <w:rtl/>
                <w:lang w:bidi="ar-IQ"/>
              </w:rPr>
              <w:t xml:space="preserve">الكتب والمراجع التي يوصى بها (المجلات </w:t>
            </w:r>
            <w:proofErr w:type="gramStart"/>
            <w:r w:rsidRPr="001F1142">
              <w:rPr>
                <w:rFonts w:ascii="Cambria" w:hAnsi="Cambria" w:cs="Times New Roman" w:hint="cs"/>
                <w:color w:val="000000"/>
                <w:sz w:val="28"/>
                <w:szCs w:val="28"/>
                <w:rtl/>
                <w:lang w:bidi="ar-IQ"/>
              </w:rPr>
              <w:t>العلمية ،التقارير</w:t>
            </w:r>
            <w:proofErr w:type="gramEnd"/>
            <w:r w:rsidRPr="001F1142">
              <w:rPr>
                <w:rFonts w:ascii="Cambria" w:hAnsi="Cambria" w:cs="Times New Roman" w:hint="cs"/>
                <w:color w:val="000000"/>
                <w:sz w:val="28"/>
                <w:szCs w:val="28"/>
                <w:rtl/>
                <w:lang w:bidi="ar-IQ"/>
              </w:rPr>
              <w:t xml:space="preserve"> ،.....)</w:t>
            </w:r>
          </w:p>
        </w:tc>
        <w:tc>
          <w:tcPr>
            <w:tcW w:w="5713" w:type="dxa"/>
            <w:shd w:val="clear" w:color="auto" w:fill="auto"/>
            <w:vAlign w:val="center"/>
          </w:tcPr>
          <w:p w14:paraId="7AA42212" w14:textId="2B299666" w:rsidR="001C6551" w:rsidRPr="006F6ADF" w:rsidRDefault="001C6551" w:rsidP="001C6551">
            <w:pPr>
              <w:autoSpaceDE w:val="0"/>
              <w:autoSpaceDN w:val="0"/>
              <w:adjustRightInd w:val="0"/>
              <w:rPr>
                <w:rFonts w:ascii="Simplified Arabic" w:hAnsi="Simplified Arabic" w:cs="Simplified Arabic"/>
                <w:color w:val="000000"/>
                <w:sz w:val="28"/>
                <w:szCs w:val="28"/>
                <w:lang w:bidi="ar-IQ"/>
              </w:rPr>
            </w:pPr>
            <w:r w:rsidRPr="002062AB">
              <w:rPr>
                <w:rFonts w:asciiTheme="majorBidi" w:hAnsiTheme="majorBidi" w:cstheme="majorBidi"/>
                <w:b/>
                <w:bCs/>
                <w:sz w:val="28"/>
                <w:szCs w:val="28"/>
                <w:rtl/>
                <w:lang w:bidi="ar-IQ"/>
              </w:rPr>
              <w:t xml:space="preserve">التامين وادارة </w:t>
            </w:r>
            <w:proofErr w:type="gramStart"/>
            <w:r w:rsidRPr="002062AB">
              <w:rPr>
                <w:rFonts w:asciiTheme="majorBidi" w:hAnsiTheme="majorBidi" w:cstheme="majorBidi"/>
                <w:b/>
                <w:bCs/>
                <w:sz w:val="28"/>
                <w:szCs w:val="28"/>
                <w:rtl/>
                <w:lang w:bidi="ar-IQ"/>
              </w:rPr>
              <w:t>الخطر .</w:t>
            </w:r>
            <w:proofErr w:type="gramEnd"/>
            <w:r w:rsidRPr="002062AB">
              <w:rPr>
                <w:rFonts w:asciiTheme="majorBidi" w:hAnsiTheme="majorBidi" w:cstheme="majorBidi"/>
                <w:b/>
                <w:bCs/>
                <w:sz w:val="28"/>
                <w:szCs w:val="28"/>
                <w:rtl/>
                <w:lang w:bidi="ar-IQ"/>
              </w:rPr>
              <w:t xml:space="preserve"> الدكتور حربي محمد عريقات</w:t>
            </w:r>
          </w:p>
        </w:tc>
      </w:tr>
      <w:tr w:rsidR="001F1142" w:rsidRPr="00DB131F" w14:paraId="27ED2798" w14:textId="77777777" w:rsidTr="002703B2">
        <w:trPr>
          <w:trHeight w:val="1247"/>
        </w:trPr>
        <w:tc>
          <w:tcPr>
            <w:tcW w:w="4007" w:type="dxa"/>
            <w:shd w:val="clear" w:color="auto" w:fill="auto"/>
            <w:vAlign w:val="center"/>
          </w:tcPr>
          <w:p w14:paraId="19D74BA2" w14:textId="77777777" w:rsidR="001F1142" w:rsidRDefault="001F1142" w:rsidP="00371033">
            <w:pPr>
              <w:numPr>
                <w:ilvl w:val="0"/>
                <w:numId w:val="2"/>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المراجع </w:t>
            </w:r>
            <w:proofErr w:type="gramStart"/>
            <w:r>
              <w:rPr>
                <w:rFonts w:ascii="Cambria" w:hAnsi="Cambria" w:cs="Times New Roman" w:hint="cs"/>
                <w:color w:val="000000"/>
                <w:sz w:val="28"/>
                <w:szCs w:val="28"/>
                <w:rtl/>
                <w:lang w:bidi="ar-IQ"/>
              </w:rPr>
              <w:t>الالكترونية ،مواقع</w:t>
            </w:r>
            <w:proofErr w:type="gramEnd"/>
            <w:r>
              <w:rPr>
                <w:rFonts w:ascii="Cambria" w:hAnsi="Cambria" w:cs="Times New Roman" w:hint="cs"/>
                <w:color w:val="000000"/>
                <w:sz w:val="28"/>
                <w:szCs w:val="28"/>
                <w:rtl/>
                <w:lang w:bidi="ar-IQ"/>
              </w:rPr>
              <w:t xml:space="preserve"> الانترنيت ،.....</w:t>
            </w:r>
          </w:p>
        </w:tc>
        <w:tc>
          <w:tcPr>
            <w:tcW w:w="5713" w:type="dxa"/>
            <w:shd w:val="clear" w:color="auto" w:fill="auto"/>
            <w:vAlign w:val="center"/>
          </w:tcPr>
          <w:p w14:paraId="737D45D6" w14:textId="58FDB002" w:rsidR="001F1142" w:rsidRPr="00C33493" w:rsidRDefault="001F1142" w:rsidP="001F1142">
            <w:pPr>
              <w:autoSpaceDE w:val="0"/>
              <w:autoSpaceDN w:val="0"/>
              <w:adjustRightInd w:val="0"/>
              <w:rPr>
                <w:rFonts w:ascii="Simplified Arabic" w:hAnsi="Simplified Arabic" w:cs="Simplified Arabic"/>
                <w:b/>
                <w:bCs/>
                <w:color w:val="000000"/>
                <w:sz w:val="22"/>
                <w:szCs w:val="22"/>
                <w:rtl/>
              </w:rPr>
            </w:pPr>
            <w:r w:rsidRPr="00C33493">
              <w:rPr>
                <w:rFonts w:hint="cs"/>
                <w:b/>
                <w:bCs/>
                <w:sz w:val="32"/>
                <w:szCs w:val="32"/>
                <w:rtl/>
                <w:lang w:bidi="ar-IQ"/>
              </w:rPr>
              <w:t xml:space="preserve">المواقع الالكترونية </w:t>
            </w:r>
            <w:proofErr w:type="gramStart"/>
            <w:r w:rsidRPr="00C33493">
              <w:rPr>
                <w:rFonts w:hint="cs"/>
                <w:b/>
                <w:bCs/>
                <w:sz w:val="32"/>
                <w:szCs w:val="32"/>
                <w:rtl/>
                <w:lang w:bidi="ar-IQ"/>
              </w:rPr>
              <w:t xml:space="preserve">المتخصصة </w:t>
            </w:r>
            <w:r w:rsidR="00187E63">
              <w:rPr>
                <w:rFonts w:hint="cs"/>
                <w:b/>
                <w:bCs/>
                <w:sz w:val="32"/>
                <w:szCs w:val="32"/>
                <w:rtl/>
              </w:rPr>
              <w:t xml:space="preserve"> في</w:t>
            </w:r>
            <w:proofErr w:type="gramEnd"/>
            <w:r w:rsidR="00187E63">
              <w:rPr>
                <w:rFonts w:hint="cs"/>
                <w:b/>
                <w:bCs/>
                <w:sz w:val="32"/>
                <w:szCs w:val="32"/>
                <w:rtl/>
              </w:rPr>
              <w:t xml:space="preserve"> إدارة المخاطر </w:t>
            </w:r>
            <w:r w:rsidR="00D97D2D">
              <w:rPr>
                <w:rFonts w:hint="cs"/>
                <w:b/>
                <w:bCs/>
                <w:sz w:val="32"/>
                <w:szCs w:val="32"/>
                <w:rtl/>
              </w:rPr>
              <w:t>والاستثمارات المالية.</w:t>
            </w:r>
          </w:p>
        </w:tc>
      </w:tr>
    </w:tbl>
    <w:p w14:paraId="0A32AA29" w14:textId="5B1F7735" w:rsidR="001F1142" w:rsidRPr="001F1142" w:rsidRDefault="001F1142" w:rsidP="00F80574">
      <w:pPr>
        <w:rPr>
          <w:rtl/>
        </w:rPr>
      </w:pPr>
    </w:p>
    <w:p w14:paraId="612D257C" w14:textId="77777777" w:rsidR="001F1142" w:rsidRDefault="001F1142" w:rsidP="00F80574">
      <w:pPr>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DB131F" w14:paraId="49989BEE" w14:textId="77777777" w:rsidTr="00221F12">
        <w:trPr>
          <w:trHeight w:val="419"/>
        </w:trPr>
        <w:tc>
          <w:tcPr>
            <w:tcW w:w="9720" w:type="dxa"/>
            <w:shd w:val="clear" w:color="auto" w:fill="auto"/>
            <w:vAlign w:val="center"/>
          </w:tcPr>
          <w:p w14:paraId="49CFF28B" w14:textId="77777777" w:rsidR="00F80574" w:rsidRPr="00DB131F" w:rsidRDefault="00221F12" w:rsidP="00371033">
            <w:pPr>
              <w:numPr>
                <w:ilvl w:val="0"/>
                <w:numId w:val="1"/>
              </w:numPr>
              <w:tabs>
                <w:tab w:val="left" w:pos="507"/>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خطة تطوير المقرر الدراسي</w:t>
            </w:r>
          </w:p>
        </w:tc>
      </w:tr>
      <w:tr w:rsidR="001C6551" w:rsidRPr="00DB131F" w14:paraId="4A798126" w14:textId="77777777" w:rsidTr="003C2E50">
        <w:trPr>
          <w:trHeight w:val="1505"/>
        </w:trPr>
        <w:tc>
          <w:tcPr>
            <w:tcW w:w="9720" w:type="dxa"/>
            <w:shd w:val="clear" w:color="auto" w:fill="auto"/>
            <w:vAlign w:val="center"/>
          </w:tcPr>
          <w:p w14:paraId="085E93E0" w14:textId="4444198A" w:rsidR="001C6551" w:rsidRPr="001C6551" w:rsidRDefault="001C6551" w:rsidP="00371033">
            <w:pPr>
              <w:pStyle w:val="ListParagraph"/>
              <w:numPr>
                <w:ilvl w:val="0"/>
                <w:numId w:val="8"/>
              </w:numPr>
              <w:autoSpaceDE w:val="0"/>
              <w:autoSpaceDN w:val="0"/>
              <w:adjustRightInd w:val="0"/>
              <w:rPr>
                <w:rFonts w:asciiTheme="majorBidi" w:hAnsiTheme="majorBidi" w:cstheme="majorBidi"/>
                <w:b/>
                <w:bCs/>
                <w:sz w:val="28"/>
                <w:szCs w:val="28"/>
                <w:lang w:bidi="ar-IQ"/>
              </w:rPr>
            </w:pPr>
            <w:r w:rsidRPr="002062AB">
              <w:rPr>
                <w:rFonts w:asciiTheme="majorBidi" w:hAnsiTheme="majorBidi" w:cstheme="majorBidi"/>
                <w:b/>
                <w:bCs/>
                <w:sz w:val="28"/>
                <w:szCs w:val="28"/>
                <w:rtl/>
                <w:lang w:bidi="ar-IQ"/>
              </w:rPr>
              <w:t xml:space="preserve">– دراسة بعض الحالات </w:t>
            </w:r>
            <w:proofErr w:type="gramStart"/>
            <w:r w:rsidRPr="002062AB">
              <w:rPr>
                <w:rFonts w:asciiTheme="majorBidi" w:hAnsiTheme="majorBidi" w:cstheme="majorBidi"/>
                <w:b/>
                <w:bCs/>
                <w:sz w:val="28"/>
                <w:szCs w:val="28"/>
                <w:rtl/>
                <w:lang w:bidi="ar-IQ"/>
              </w:rPr>
              <w:t>والتمارين  من</w:t>
            </w:r>
            <w:proofErr w:type="gramEnd"/>
            <w:r w:rsidRPr="002062AB">
              <w:rPr>
                <w:rFonts w:asciiTheme="majorBidi" w:hAnsiTheme="majorBidi" w:cstheme="majorBidi"/>
                <w:b/>
                <w:bCs/>
                <w:sz w:val="28"/>
                <w:szCs w:val="28"/>
                <w:rtl/>
                <w:lang w:bidi="ar-IQ"/>
              </w:rPr>
              <w:t xml:space="preserve"> تجارب بعض </w:t>
            </w:r>
            <w:proofErr w:type="spellStart"/>
            <w:r w:rsidRPr="002062AB">
              <w:rPr>
                <w:rFonts w:asciiTheme="majorBidi" w:hAnsiTheme="majorBidi" w:cstheme="majorBidi"/>
                <w:b/>
                <w:bCs/>
                <w:sz w:val="28"/>
                <w:szCs w:val="28"/>
                <w:rtl/>
                <w:lang w:bidi="ar-IQ"/>
              </w:rPr>
              <w:t>المنظات</w:t>
            </w:r>
            <w:proofErr w:type="spellEnd"/>
            <w:r w:rsidRPr="002062AB">
              <w:rPr>
                <w:rFonts w:asciiTheme="majorBidi" w:hAnsiTheme="majorBidi" w:cstheme="majorBidi"/>
                <w:b/>
                <w:bCs/>
                <w:sz w:val="28"/>
                <w:szCs w:val="28"/>
                <w:rtl/>
                <w:lang w:bidi="ar-IQ"/>
              </w:rPr>
              <w:t xml:space="preserve"> العملاقة في مجال ادارة الخطر </w:t>
            </w:r>
          </w:p>
          <w:p w14:paraId="7EA2E6B4" w14:textId="2F5BB96A" w:rsidR="001C6551" w:rsidRPr="00C33493" w:rsidRDefault="001C6551" w:rsidP="001C6551">
            <w:pPr>
              <w:autoSpaceDE w:val="0"/>
              <w:autoSpaceDN w:val="0"/>
              <w:adjustRightInd w:val="0"/>
              <w:jc w:val="center"/>
              <w:rPr>
                <w:rFonts w:ascii="Cambria" w:hAnsi="Cambria" w:cs="Times New Roman"/>
                <w:b/>
                <w:bCs/>
                <w:color w:val="000000"/>
                <w:sz w:val="28"/>
                <w:szCs w:val="28"/>
                <w:lang w:bidi="ar-IQ"/>
              </w:rPr>
            </w:pPr>
            <w:r w:rsidRPr="002062AB">
              <w:rPr>
                <w:rFonts w:asciiTheme="majorBidi" w:hAnsiTheme="majorBidi" w:cstheme="majorBidi"/>
                <w:b/>
                <w:bCs/>
                <w:sz w:val="28"/>
                <w:szCs w:val="28"/>
                <w:rtl/>
                <w:lang w:bidi="ar-IQ"/>
              </w:rPr>
              <w:t xml:space="preserve">2 -الاطلاع على ما يكتب في المجلات العلمية الوطنية والعالمية في </w:t>
            </w:r>
            <w:proofErr w:type="gramStart"/>
            <w:r w:rsidRPr="002062AB">
              <w:rPr>
                <w:rFonts w:asciiTheme="majorBidi" w:hAnsiTheme="majorBidi" w:cstheme="majorBidi"/>
                <w:b/>
                <w:bCs/>
                <w:sz w:val="28"/>
                <w:szCs w:val="28"/>
                <w:rtl/>
                <w:lang w:bidi="ar-IQ"/>
              </w:rPr>
              <w:t>مجال</w:t>
            </w:r>
            <w:r w:rsidRPr="002062AB">
              <w:rPr>
                <w:rFonts w:asciiTheme="majorBidi" w:hAnsiTheme="majorBidi" w:cstheme="majorBidi"/>
                <w:b/>
                <w:bCs/>
                <w:sz w:val="28"/>
                <w:szCs w:val="28"/>
                <w:lang w:bidi="ar-IQ"/>
              </w:rPr>
              <w:t xml:space="preserve"> </w:t>
            </w:r>
            <w:r w:rsidRPr="002062AB">
              <w:rPr>
                <w:rFonts w:asciiTheme="majorBidi" w:hAnsiTheme="majorBidi" w:cstheme="majorBidi"/>
                <w:b/>
                <w:bCs/>
                <w:sz w:val="28"/>
                <w:szCs w:val="28"/>
                <w:rtl/>
                <w:lang w:bidi="ar-IQ"/>
              </w:rPr>
              <w:t xml:space="preserve"> ادارة</w:t>
            </w:r>
            <w:proofErr w:type="gramEnd"/>
            <w:r w:rsidRPr="002062AB">
              <w:rPr>
                <w:rFonts w:asciiTheme="majorBidi" w:hAnsiTheme="majorBidi" w:cstheme="majorBidi"/>
                <w:b/>
                <w:bCs/>
                <w:sz w:val="28"/>
                <w:szCs w:val="28"/>
                <w:rtl/>
                <w:lang w:bidi="ar-IQ"/>
              </w:rPr>
              <w:t xml:space="preserve"> الخطر في </w:t>
            </w:r>
            <w:proofErr w:type="spellStart"/>
            <w:r w:rsidRPr="002062AB">
              <w:rPr>
                <w:rFonts w:asciiTheme="majorBidi" w:hAnsiTheme="majorBidi" w:cstheme="majorBidi"/>
                <w:b/>
                <w:bCs/>
                <w:sz w:val="28"/>
                <w:szCs w:val="28"/>
                <w:rtl/>
                <w:lang w:bidi="ar-IQ"/>
              </w:rPr>
              <w:t>المنظات</w:t>
            </w:r>
            <w:proofErr w:type="spellEnd"/>
          </w:p>
        </w:tc>
      </w:tr>
    </w:tbl>
    <w:p w14:paraId="325C6F17" w14:textId="77777777" w:rsidR="001C1CD7" w:rsidRPr="002A432E" w:rsidRDefault="001C1CD7" w:rsidP="00C038CD">
      <w:pPr>
        <w:spacing w:after="240" w:line="276" w:lineRule="auto"/>
        <w:rPr>
          <w:sz w:val="24"/>
          <w:szCs w:val="24"/>
          <w:rtl/>
          <w:lang w:bidi="ar-IQ"/>
        </w:rPr>
      </w:pPr>
    </w:p>
    <w:sectPr w:rsidR="001C1CD7" w:rsidRPr="002A432E" w:rsidSect="00E71C47">
      <w:footerReference w:type="default" r:id="rId8"/>
      <w:pgSz w:w="11906" w:h="16838" w:code="9"/>
      <w:pgMar w:top="709" w:right="1797" w:bottom="156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0E117" w14:textId="77777777" w:rsidR="00800994" w:rsidRDefault="00800994">
      <w:r>
        <w:separator/>
      </w:r>
    </w:p>
  </w:endnote>
  <w:endnote w:type="continuationSeparator" w:id="0">
    <w:p w14:paraId="057C116D" w14:textId="77777777" w:rsidR="00800994" w:rsidRDefault="0080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horzAnchor="margin" w:tblpXSpec="center" w:tblpY="1"/>
      <w:bidiVisual/>
      <w:tblW w:w="5720" w:type="pct"/>
      <w:tblLook w:val="04A0" w:firstRow="1" w:lastRow="0" w:firstColumn="1" w:lastColumn="0" w:noHBand="0" w:noVBand="1"/>
    </w:tblPr>
    <w:tblGrid>
      <w:gridCol w:w="4279"/>
      <w:gridCol w:w="951"/>
      <w:gridCol w:w="4279"/>
    </w:tblGrid>
    <w:tr w:rsidR="00742985" w14:paraId="4156480F" w14:textId="77777777" w:rsidTr="00807DE1">
      <w:trPr>
        <w:trHeight w:val="151"/>
      </w:trPr>
      <w:tc>
        <w:tcPr>
          <w:tcW w:w="2250" w:type="pct"/>
          <w:tcBorders>
            <w:bottom w:val="single" w:sz="4" w:space="0" w:color="4F81BD"/>
          </w:tcBorders>
        </w:tcPr>
        <w:p w14:paraId="77D99C03" w14:textId="77777777" w:rsidR="00742985" w:rsidRPr="00807DE1" w:rsidRDefault="00742985" w:rsidP="00807DE1">
          <w:pPr>
            <w:pStyle w:val="Header"/>
            <w:rPr>
              <w:rFonts w:ascii="Cambria" w:hAnsi="Cambria" w:cs="Times New Roman"/>
              <w:b/>
              <w:bCs/>
            </w:rPr>
          </w:pPr>
        </w:p>
      </w:tc>
      <w:tc>
        <w:tcPr>
          <w:tcW w:w="500" w:type="pct"/>
          <w:vMerge w:val="restart"/>
          <w:noWrap/>
          <w:vAlign w:val="center"/>
        </w:tcPr>
        <w:p w14:paraId="72431C38" w14:textId="627AA0CC" w:rsidR="00742985" w:rsidRPr="00807DE1" w:rsidRDefault="00742985" w:rsidP="00807DE1">
          <w:pPr>
            <w:pStyle w:val="NoSpacing"/>
            <w:rPr>
              <w:rFonts w:ascii="Cambria" w:hAnsi="Cambria" w:cs="Times New Roman"/>
            </w:rPr>
          </w:pPr>
          <w:r w:rsidRPr="00807DE1">
            <w:rPr>
              <w:rFonts w:ascii="Cambria" w:hAnsi="Cambria" w:cs="Times New Roman"/>
              <w:b/>
              <w:bCs/>
              <w:rtl/>
              <w:lang w:val="ar-SA"/>
            </w:rPr>
            <w:t xml:space="preserve">الصفحة </w:t>
          </w:r>
          <w:r w:rsidRPr="00807DE1">
            <w:fldChar w:fldCharType="begin"/>
          </w:r>
          <w:r>
            <w:instrText>PAGE  \* MERGEFORMAT</w:instrText>
          </w:r>
          <w:r w:rsidRPr="00807DE1">
            <w:fldChar w:fldCharType="separate"/>
          </w:r>
          <w:r w:rsidR="00E71C47" w:rsidRPr="00E71C47">
            <w:rPr>
              <w:rFonts w:ascii="Cambria" w:hAnsi="Cambria" w:cs="Times New Roman"/>
              <w:b/>
              <w:bCs/>
              <w:noProof/>
              <w:rtl/>
              <w:lang w:val="ar-SA"/>
            </w:rPr>
            <w:t>2</w:t>
          </w:r>
          <w:r w:rsidRPr="00807DE1">
            <w:rPr>
              <w:rFonts w:ascii="Cambria" w:hAnsi="Cambria" w:cs="Times New Roman"/>
              <w:b/>
              <w:bCs/>
            </w:rPr>
            <w:fldChar w:fldCharType="end"/>
          </w:r>
        </w:p>
      </w:tc>
      <w:tc>
        <w:tcPr>
          <w:tcW w:w="2250" w:type="pct"/>
          <w:tcBorders>
            <w:bottom w:val="single" w:sz="4" w:space="0" w:color="4F81BD"/>
          </w:tcBorders>
        </w:tcPr>
        <w:p w14:paraId="139E7760" w14:textId="77777777" w:rsidR="00742985" w:rsidRPr="00807DE1" w:rsidRDefault="00742985" w:rsidP="00807DE1">
          <w:pPr>
            <w:pStyle w:val="Header"/>
            <w:rPr>
              <w:rFonts w:ascii="Cambria" w:hAnsi="Cambria" w:cs="Times New Roman"/>
              <w:b/>
              <w:bCs/>
            </w:rPr>
          </w:pPr>
        </w:p>
      </w:tc>
    </w:tr>
    <w:tr w:rsidR="00742985" w14:paraId="44DF9D6B" w14:textId="77777777" w:rsidTr="00807DE1">
      <w:trPr>
        <w:trHeight w:val="150"/>
      </w:trPr>
      <w:tc>
        <w:tcPr>
          <w:tcW w:w="2250" w:type="pct"/>
          <w:tcBorders>
            <w:top w:val="single" w:sz="4" w:space="0" w:color="4F81BD"/>
          </w:tcBorders>
        </w:tcPr>
        <w:p w14:paraId="26174B68" w14:textId="77777777" w:rsidR="00742985" w:rsidRPr="00807DE1" w:rsidRDefault="00742985" w:rsidP="00807DE1">
          <w:pPr>
            <w:pStyle w:val="Header"/>
            <w:rPr>
              <w:rFonts w:ascii="Cambria" w:hAnsi="Cambria" w:cs="Times New Roman"/>
              <w:b/>
              <w:bCs/>
            </w:rPr>
          </w:pPr>
        </w:p>
      </w:tc>
      <w:tc>
        <w:tcPr>
          <w:tcW w:w="500" w:type="pct"/>
          <w:vMerge/>
        </w:tcPr>
        <w:p w14:paraId="66B49418" w14:textId="77777777" w:rsidR="00742985" w:rsidRPr="00807DE1" w:rsidRDefault="00742985" w:rsidP="00807DE1">
          <w:pPr>
            <w:pStyle w:val="Header"/>
            <w:jc w:val="center"/>
            <w:rPr>
              <w:rFonts w:ascii="Cambria" w:hAnsi="Cambria" w:cs="Times New Roman"/>
              <w:b/>
              <w:bCs/>
            </w:rPr>
          </w:pPr>
        </w:p>
      </w:tc>
      <w:tc>
        <w:tcPr>
          <w:tcW w:w="2250" w:type="pct"/>
          <w:tcBorders>
            <w:top w:val="single" w:sz="4" w:space="0" w:color="4F81BD"/>
          </w:tcBorders>
        </w:tcPr>
        <w:p w14:paraId="38A24937" w14:textId="77777777" w:rsidR="00742985" w:rsidRPr="00807DE1" w:rsidRDefault="00742985" w:rsidP="00807DE1">
          <w:pPr>
            <w:pStyle w:val="Header"/>
            <w:rPr>
              <w:rFonts w:ascii="Cambria" w:hAnsi="Cambria" w:cs="Times New Roman"/>
              <w:b/>
              <w:bCs/>
            </w:rPr>
          </w:pPr>
        </w:p>
      </w:tc>
    </w:tr>
  </w:tbl>
  <w:p w14:paraId="51A6F4ED" w14:textId="77777777" w:rsidR="00742985" w:rsidRDefault="00742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26252" w14:textId="77777777" w:rsidR="00800994" w:rsidRDefault="00800994">
      <w:r>
        <w:separator/>
      </w:r>
    </w:p>
  </w:footnote>
  <w:footnote w:type="continuationSeparator" w:id="0">
    <w:p w14:paraId="7C603CBA" w14:textId="77777777" w:rsidR="00800994" w:rsidRDefault="00800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564E"/>
    <w:multiLevelType w:val="hybridMultilevel"/>
    <w:tmpl w:val="62967548"/>
    <w:lvl w:ilvl="0" w:tplc="3230E254">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 w15:restartNumberingAfterBreak="0">
    <w:nsid w:val="023C6DAA"/>
    <w:multiLevelType w:val="hybridMultilevel"/>
    <w:tmpl w:val="1D0E005A"/>
    <w:lvl w:ilvl="0" w:tplc="773E0F7A">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05FD5C89"/>
    <w:multiLevelType w:val="hybridMultilevel"/>
    <w:tmpl w:val="45E0F0B2"/>
    <w:lvl w:ilvl="0" w:tplc="5776A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481D97"/>
    <w:multiLevelType w:val="hybridMultilevel"/>
    <w:tmpl w:val="98103914"/>
    <w:lvl w:ilvl="0" w:tplc="715A10F2">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 w15:restartNumberingAfterBreak="0">
    <w:nsid w:val="542A085A"/>
    <w:multiLevelType w:val="hybridMultilevel"/>
    <w:tmpl w:val="90AA7238"/>
    <w:lvl w:ilvl="0" w:tplc="1A9C20E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5CDA51E0"/>
    <w:multiLevelType w:val="hybridMultilevel"/>
    <w:tmpl w:val="15083C8C"/>
    <w:lvl w:ilvl="0" w:tplc="C1A45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C8230E"/>
    <w:multiLevelType w:val="hybridMultilevel"/>
    <w:tmpl w:val="D1A67B88"/>
    <w:lvl w:ilvl="0" w:tplc="F216D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7"/>
  </w:num>
  <w:num w:numId="2">
    <w:abstractNumId w:val="2"/>
  </w:num>
  <w:num w:numId="3">
    <w:abstractNumId w:val="5"/>
  </w:num>
  <w:num w:numId="4">
    <w:abstractNumId w:val="4"/>
  </w:num>
  <w:num w:numId="5">
    <w:abstractNumId w:val="3"/>
  </w:num>
  <w:num w:numId="6">
    <w:abstractNumId w:val="1"/>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2A"/>
    <w:rsid w:val="00005774"/>
    <w:rsid w:val="00007B9F"/>
    <w:rsid w:val="00017954"/>
    <w:rsid w:val="0002116B"/>
    <w:rsid w:val="00027FC2"/>
    <w:rsid w:val="0004042F"/>
    <w:rsid w:val="000428A6"/>
    <w:rsid w:val="00056F46"/>
    <w:rsid w:val="00063AD7"/>
    <w:rsid w:val="00070BE9"/>
    <w:rsid w:val="0008002F"/>
    <w:rsid w:val="00090A55"/>
    <w:rsid w:val="000A1C7A"/>
    <w:rsid w:val="000A67F9"/>
    <w:rsid w:val="000A69B4"/>
    <w:rsid w:val="000B4430"/>
    <w:rsid w:val="000C34E0"/>
    <w:rsid w:val="000E19A2"/>
    <w:rsid w:val="000E58E3"/>
    <w:rsid w:val="000F2476"/>
    <w:rsid w:val="000F3655"/>
    <w:rsid w:val="000F5F6D"/>
    <w:rsid w:val="00104BF3"/>
    <w:rsid w:val="0010580A"/>
    <w:rsid w:val="001141F6"/>
    <w:rsid w:val="001174EB"/>
    <w:rsid w:val="001304F3"/>
    <w:rsid w:val="0014600C"/>
    <w:rsid w:val="0014612F"/>
    <w:rsid w:val="00151784"/>
    <w:rsid w:val="0015696E"/>
    <w:rsid w:val="001571C8"/>
    <w:rsid w:val="00182552"/>
    <w:rsid w:val="00182ECB"/>
    <w:rsid w:val="00187E63"/>
    <w:rsid w:val="00194F9D"/>
    <w:rsid w:val="001966E7"/>
    <w:rsid w:val="001B0307"/>
    <w:rsid w:val="001C1CD7"/>
    <w:rsid w:val="001C6551"/>
    <w:rsid w:val="001D43AC"/>
    <w:rsid w:val="001D58EE"/>
    <w:rsid w:val="001D678C"/>
    <w:rsid w:val="001F1142"/>
    <w:rsid w:val="002000D6"/>
    <w:rsid w:val="00203A53"/>
    <w:rsid w:val="0020555A"/>
    <w:rsid w:val="00221F12"/>
    <w:rsid w:val="002358AF"/>
    <w:rsid w:val="00236F0D"/>
    <w:rsid w:val="0023793A"/>
    <w:rsid w:val="00242DCC"/>
    <w:rsid w:val="0024438E"/>
    <w:rsid w:val="00275116"/>
    <w:rsid w:val="00285875"/>
    <w:rsid w:val="00291465"/>
    <w:rsid w:val="00297E64"/>
    <w:rsid w:val="002B28B2"/>
    <w:rsid w:val="002C4D13"/>
    <w:rsid w:val="002D2398"/>
    <w:rsid w:val="002F032D"/>
    <w:rsid w:val="002F1537"/>
    <w:rsid w:val="00305509"/>
    <w:rsid w:val="0030567D"/>
    <w:rsid w:val="003068D1"/>
    <w:rsid w:val="003132A6"/>
    <w:rsid w:val="003133DD"/>
    <w:rsid w:val="00327FCC"/>
    <w:rsid w:val="0034068F"/>
    <w:rsid w:val="00371033"/>
    <w:rsid w:val="00372012"/>
    <w:rsid w:val="00377BB5"/>
    <w:rsid w:val="00391BA9"/>
    <w:rsid w:val="003A16B8"/>
    <w:rsid w:val="003A3412"/>
    <w:rsid w:val="003A6895"/>
    <w:rsid w:val="003B318E"/>
    <w:rsid w:val="003C2E50"/>
    <w:rsid w:val="003C56DD"/>
    <w:rsid w:val="003D4EAF"/>
    <w:rsid w:val="003D742A"/>
    <w:rsid w:val="003D7925"/>
    <w:rsid w:val="003E04B9"/>
    <w:rsid w:val="003E179B"/>
    <w:rsid w:val="003E55DB"/>
    <w:rsid w:val="003F6248"/>
    <w:rsid w:val="00401632"/>
    <w:rsid w:val="00406DC6"/>
    <w:rsid w:val="00435761"/>
    <w:rsid w:val="004361D7"/>
    <w:rsid w:val="00445A58"/>
    <w:rsid w:val="00455221"/>
    <w:rsid w:val="004662C5"/>
    <w:rsid w:val="004721D5"/>
    <w:rsid w:val="0048407D"/>
    <w:rsid w:val="004960A7"/>
    <w:rsid w:val="004A4634"/>
    <w:rsid w:val="004A6A6D"/>
    <w:rsid w:val="004D2002"/>
    <w:rsid w:val="004D3497"/>
    <w:rsid w:val="004E0EBA"/>
    <w:rsid w:val="004E3ECF"/>
    <w:rsid w:val="004E60C2"/>
    <w:rsid w:val="004F0938"/>
    <w:rsid w:val="00502664"/>
    <w:rsid w:val="00507E20"/>
    <w:rsid w:val="00516004"/>
    <w:rsid w:val="00534329"/>
    <w:rsid w:val="00535D14"/>
    <w:rsid w:val="0054270B"/>
    <w:rsid w:val="0056285D"/>
    <w:rsid w:val="00572AC1"/>
    <w:rsid w:val="00581B3C"/>
    <w:rsid w:val="005827E2"/>
    <w:rsid w:val="00584D07"/>
    <w:rsid w:val="00584DA6"/>
    <w:rsid w:val="00595034"/>
    <w:rsid w:val="005A01DB"/>
    <w:rsid w:val="005A4EBC"/>
    <w:rsid w:val="005B6D1B"/>
    <w:rsid w:val="005C050F"/>
    <w:rsid w:val="005C71F0"/>
    <w:rsid w:val="005D2409"/>
    <w:rsid w:val="005D644B"/>
    <w:rsid w:val="005D69BE"/>
    <w:rsid w:val="005F0D2F"/>
    <w:rsid w:val="005F733A"/>
    <w:rsid w:val="005F78FF"/>
    <w:rsid w:val="0060297B"/>
    <w:rsid w:val="006031F2"/>
    <w:rsid w:val="00606B47"/>
    <w:rsid w:val="006101CA"/>
    <w:rsid w:val="006120D9"/>
    <w:rsid w:val="00624259"/>
    <w:rsid w:val="00627034"/>
    <w:rsid w:val="006279D6"/>
    <w:rsid w:val="006315D0"/>
    <w:rsid w:val="006377B6"/>
    <w:rsid w:val="00637C8B"/>
    <w:rsid w:val="00642B7D"/>
    <w:rsid w:val="00671EDD"/>
    <w:rsid w:val="00677895"/>
    <w:rsid w:val="00690F5A"/>
    <w:rsid w:val="006B4912"/>
    <w:rsid w:val="006C433B"/>
    <w:rsid w:val="006D4F39"/>
    <w:rsid w:val="006F6ADF"/>
    <w:rsid w:val="00726ADE"/>
    <w:rsid w:val="00726D6E"/>
    <w:rsid w:val="00742985"/>
    <w:rsid w:val="0075205D"/>
    <w:rsid w:val="00755D20"/>
    <w:rsid w:val="0075633E"/>
    <w:rsid w:val="007624FC"/>
    <w:rsid w:val="007645B4"/>
    <w:rsid w:val="007716A6"/>
    <w:rsid w:val="0078752C"/>
    <w:rsid w:val="0079031B"/>
    <w:rsid w:val="007A7C20"/>
    <w:rsid w:val="007B0B99"/>
    <w:rsid w:val="007B21F5"/>
    <w:rsid w:val="007B672E"/>
    <w:rsid w:val="007F319C"/>
    <w:rsid w:val="00800994"/>
    <w:rsid w:val="00807DE1"/>
    <w:rsid w:val="008146E0"/>
    <w:rsid w:val="00815F15"/>
    <w:rsid w:val="008467A5"/>
    <w:rsid w:val="00854C68"/>
    <w:rsid w:val="00867A6A"/>
    <w:rsid w:val="00867FFC"/>
    <w:rsid w:val="00873B99"/>
    <w:rsid w:val="0088070E"/>
    <w:rsid w:val="0088739A"/>
    <w:rsid w:val="008A3F48"/>
    <w:rsid w:val="008B120F"/>
    <w:rsid w:val="008B1371"/>
    <w:rsid w:val="008B2E37"/>
    <w:rsid w:val="008B7FE1"/>
    <w:rsid w:val="008C3854"/>
    <w:rsid w:val="008E1DD7"/>
    <w:rsid w:val="008E27DA"/>
    <w:rsid w:val="008F3E7F"/>
    <w:rsid w:val="00902FDF"/>
    <w:rsid w:val="00910934"/>
    <w:rsid w:val="00925B10"/>
    <w:rsid w:val="00932269"/>
    <w:rsid w:val="00941580"/>
    <w:rsid w:val="00955C4B"/>
    <w:rsid w:val="00962EAB"/>
    <w:rsid w:val="00967B24"/>
    <w:rsid w:val="0098449B"/>
    <w:rsid w:val="0098755F"/>
    <w:rsid w:val="009A07B9"/>
    <w:rsid w:val="009B609A"/>
    <w:rsid w:val="009B68B5"/>
    <w:rsid w:val="009C2C08"/>
    <w:rsid w:val="009C4ACD"/>
    <w:rsid w:val="009D36E7"/>
    <w:rsid w:val="009D5412"/>
    <w:rsid w:val="009E2D35"/>
    <w:rsid w:val="009F7B4B"/>
    <w:rsid w:val="009F7BAF"/>
    <w:rsid w:val="00A07775"/>
    <w:rsid w:val="00A11A57"/>
    <w:rsid w:val="00A12DBC"/>
    <w:rsid w:val="00A2126F"/>
    <w:rsid w:val="00A2217E"/>
    <w:rsid w:val="00A30E4D"/>
    <w:rsid w:val="00A32E9F"/>
    <w:rsid w:val="00A57EED"/>
    <w:rsid w:val="00A658DD"/>
    <w:rsid w:val="00A676A4"/>
    <w:rsid w:val="00A717B0"/>
    <w:rsid w:val="00A85288"/>
    <w:rsid w:val="00A949DA"/>
    <w:rsid w:val="00AA4B9A"/>
    <w:rsid w:val="00AB2B0D"/>
    <w:rsid w:val="00AB71A5"/>
    <w:rsid w:val="00AC1A44"/>
    <w:rsid w:val="00AC5A55"/>
    <w:rsid w:val="00AD37EA"/>
    <w:rsid w:val="00AD4058"/>
    <w:rsid w:val="00AD44C6"/>
    <w:rsid w:val="00AD780C"/>
    <w:rsid w:val="00B04671"/>
    <w:rsid w:val="00B12C04"/>
    <w:rsid w:val="00B15F45"/>
    <w:rsid w:val="00B2729B"/>
    <w:rsid w:val="00B32265"/>
    <w:rsid w:val="00B37905"/>
    <w:rsid w:val="00B412FE"/>
    <w:rsid w:val="00B5102D"/>
    <w:rsid w:val="00B521B7"/>
    <w:rsid w:val="00B62090"/>
    <w:rsid w:val="00B63C88"/>
    <w:rsid w:val="00B646D9"/>
    <w:rsid w:val="00B727AD"/>
    <w:rsid w:val="00B86BB1"/>
    <w:rsid w:val="00BC54AD"/>
    <w:rsid w:val="00BC76C0"/>
    <w:rsid w:val="00BD63C6"/>
    <w:rsid w:val="00C038CD"/>
    <w:rsid w:val="00C0574E"/>
    <w:rsid w:val="00C07A2A"/>
    <w:rsid w:val="00C33493"/>
    <w:rsid w:val="00C342BC"/>
    <w:rsid w:val="00C370D1"/>
    <w:rsid w:val="00C4180D"/>
    <w:rsid w:val="00C64A5C"/>
    <w:rsid w:val="00C665B4"/>
    <w:rsid w:val="00C758B3"/>
    <w:rsid w:val="00C83DB3"/>
    <w:rsid w:val="00C85B2D"/>
    <w:rsid w:val="00C90C62"/>
    <w:rsid w:val="00C9430E"/>
    <w:rsid w:val="00CA2091"/>
    <w:rsid w:val="00CA243F"/>
    <w:rsid w:val="00CA40AC"/>
    <w:rsid w:val="00CA6851"/>
    <w:rsid w:val="00CB130B"/>
    <w:rsid w:val="00CB5AF6"/>
    <w:rsid w:val="00CC7B3E"/>
    <w:rsid w:val="00CD3FC9"/>
    <w:rsid w:val="00CE36D3"/>
    <w:rsid w:val="00CF0836"/>
    <w:rsid w:val="00CF6708"/>
    <w:rsid w:val="00D0779D"/>
    <w:rsid w:val="00D1550E"/>
    <w:rsid w:val="00D22D11"/>
    <w:rsid w:val="00D23280"/>
    <w:rsid w:val="00D24937"/>
    <w:rsid w:val="00D30E6A"/>
    <w:rsid w:val="00D330F7"/>
    <w:rsid w:val="00D355A3"/>
    <w:rsid w:val="00D35AEC"/>
    <w:rsid w:val="00D449F7"/>
    <w:rsid w:val="00D469A0"/>
    <w:rsid w:val="00D50E87"/>
    <w:rsid w:val="00D510B3"/>
    <w:rsid w:val="00D64F13"/>
    <w:rsid w:val="00D67953"/>
    <w:rsid w:val="00D724C0"/>
    <w:rsid w:val="00D74B05"/>
    <w:rsid w:val="00D7585F"/>
    <w:rsid w:val="00D80DD5"/>
    <w:rsid w:val="00D84C32"/>
    <w:rsid w:val="00D92EBE"/>
    <w:rsid w:val="00D97D2D"/>
    <w:rsid w:val="00DB131F"/>
    <w:rsid w:val="00DC5FB3"/>
    <w:rsid w:val="00DD3E92"/>
    <w:rsid w:val="00DE0418"/>
    <w:rsid w:val="00E17DF2"/>
    <w:rsid w:val="00E2684E"/>
    <w:rsid w:val="00E4594B"/>
    <w:rsid w:val="00E61516"/>
    <w:rsid w:val="00E63CF3"/>
    <w:rsid w:val="00E64ACD"/>
    <w:rsid w:val="00E71C47"/>
    <w:rsid w:val="00E734E3"/>
    <w:rsid w:val="00E7597F"/>
    <w:rsid w:val="00E81C0D"/>
    <w:rsid w:val="00E836A5"/>
    <w:rsid w:val="00E94FF6"/>
    <w:rsid w:val="00E953C0"/>
    <w:rsid w:val="00E9635D"/>
    <w:rsid w:val="00EB39F9"/>
    <w:rsid w:val="00EC2141"/>
    <w:rsid w:val="00EE06F8"/>
    <w:rsid w:val="00EE0DAB"/>
    <w:rsid w:val="00EE1AC2"/>
    <w:rsid w:val="00F170F4"/>
    <w:rsid w:val="00F3010C"/>
    <w:rsid w:val="00F352D5"/>
    <w:rsid w:val="00F378DA"/>
    <w:rsid w:val="00F458EE"/>
    <w:rsid w:val="00F550BE"/>
    <w:rsid w:val="00F64168"/>
    <w:rsid w:val="00F71046"/>
    <w:rsid w:val="00F745F2"/>
    <w:rsid w:val="00F80574"/>
    <w:rsid w:val="00F87100"/>
    <w:rsid w:val="00FB40D5"/>
    <w:rsid w:val="00FB6A6F"/>
    <w:rsid w:val="00FC2D99"/>
    <w:rsid w:val="00FE4D20"/>
    <w:rsid w:val="00FE6C57"/>
    <w:rsid w:val="00FF03AA"/>
    <w:rsid w:val="00FF0724"/>
    <w:rsid w:val="00FF082C"/>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872AD"/>
  <w15:docId w15:val="{65F9DBC4-3CC1-4AF2-8941-59CAB15D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17E"/>
    <w:pPr>
      <w:bidi/>
    </w:pPr>
    <w:rPr>
      <w:rFonts w:cs="Traditional Arabic"/>
      <w:lang w:val="en-US"/>
    </w:rPr>
  </w:style>
  <w:style w:type="paragraph" w:styleId="Heading1">
    <w:name w:val="heading 1"/>
    <w:basedOn w:val="Normal"/>
    <w:next w:val="Normal"/>
    <w:link w:val="Heading1Char"/>
    <w:uiPriority w:val="9"/>
    <w:qFormat/>
    <w:rsid w:val="003D742A"/>
    <w:pPr>
      <w:keepNext/>
      <w:outlineLvl w:val="0"/>
    </w:pPr>
    <w:rPr>
      <w:b/>
      <w:bCs/>
      <w:szCs w:val="32"/>
      <w:u w:val="single"/>
    </w:rPr>
  </w:style>
  <w:style w:type="paragraph" w:styleId="Heading2">
    <w:name w:val="heading 2"/>
    <w:basedOn w:val="Normal"/>
    <w:next w:val="Normal"/>
    <w:link w:val="Heading2Char"/>
    <w:uiPriority w:val="9"/>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ahoma"/>
      <w:sz w:val="16"/>
      <w:szCs w:val="16"/>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1">
    <w:name w:val="Light Grid Accent 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1">
    <w:name w:val="Light List Accent 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جدول شبكة 2 - تمييز 31"/>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1">
    <w:name w:val="جدول شبكة 4 - تمييز 31"/>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41">
    <w:name w:val="جدول شبكة 4 - تمييز 41"/>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pPr>
      <w:bidi/>
    </w:pPr>
    <w:rPr>
      <w:rFonts w:ascii="Calibri" w:hAnsi="Calibri" w:cs="Arial"/>
      <w:sz w:val="22"/>
      <w:szCs w:val="22"/>
      <w:lang w:val="en-US"/>
    </w:rPr>
  </w:style>
  <w:style w:type="character" w:customStyle="1" w:styleId="NoSpacingChar">
    <w:name w:val="No Spacing Char"/>
    <w:link w:val="NoSpacing"/>
    <w:uiPriority w:val="1"/>
    <w:rsid w:val="00807DE1"/>
    <w:rPr>
      <w:rFonts w:ascii="Calibri" w:hAnsi="Calibri" w:cs="Arial"/>
      <w:sz w:val="22"/>
      <w:szCs w:val="22"/>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Heading1Char">
    <w:name w:val="Heading 1 Char"/>
    <w:basedOn w:val="DefaultParagraphFont"/>
    <w:link w:val="Heading1"/>
    <w:uiPriority w:val="9"/>
    <w:locked/>
    <w:rsid w:val="001966E7"/>
    <w:rPr>
      <w:rFonts w:cs="Traditional Arabic"/>
      <w:b/>
      <w:bCs/>
      <w:szCs w:val="32"/>
      <w:u w:val="single"/>
      <w:lang w:val="en-US"/>
    </w:rPr>
  </w:style>
  <w:style w:type="character" w:customStyle="1" w:styleId="Heading2Char">
    <w:name w:val="Heading 2 Char"/>
    <w:basedOn w:val="DefaultParagraphFont"/>
    <w:link w:val="Heading2"/>
    <w:uiPriority w:val="9"/>
    <w:locked/>
    <w:rsid w:val="001966E7"/>
    <w:rPr>
      <w:rFonts w:cs="Traditional Arabic"/>
      <w:b/>
      <w:bCs/>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4980">
      <w:bodyDiv w:val="1"/>
      <w:marLeft w:val="0"/>
      <w:marRight w:val="0"/>
      <w:marTop w:val="0"/>
      <w:marBottom w:val="0"/>
      <w:divBdr>
        <w:top w:val="none" w:sz="0" w:space="0" w:color="auto"/>
        <w:left w:val="none" w:sz="0" w:space="0" w:color="auto"/>
        <w:bottom w:val="none" w:sz="0" w:space="0" w:color="auto"/>
        <w:right w:val="none" w:sz="0" w:space="0" w:color="auto"/>
      </w:divBdr>
    </w:div>
    <w:div w:id="43915251">
      <w:bodyDiv w:val="1"/>
      <w:marLeft w:val="0"/>
      <w:marRight w:val="0"/>
      <w:marTop w:val="0"/>
      <w:marBottom w:val="0"/>
      <w:divBdr>
        <w:top w:val="none" w:sz="0" w:space="0" w:color="auto"/>
        <w:left w:val="none" w:sz="0" w:space="0" w:color="auto"/>
        <w:bottom w:val="none" w:sz="0" w:space="0" w:color="auto"/>
        <w:right w:val="none" w:sz="0" w:space="0" w:color="auto"/>
      </w:divBdr>
    </w:div>
    <w:div w:id="121119829">
      <w:bodyDiv w:val="1"/>
      <w:marLeft w:val="0"/>
      <w:marRight w:val="0"/>
      <w:marTop w:val="0"/>
      <w:marBottom w:val="0"/>
      <w:divBdr>
        <w:top w:val="none" w:sz="0" w:space="0" w:color="auto"/>
        <w:left w:val="none" w:sz="0" w:space="0" w:color="auto"/>
        <w:bottom w:val="none" w:sz="0" w:space="0" w:color="auto"/>
        <w:right w:val="none" w:sz="0" w:space="0" w:color="auto"/>
      </w:divBdr>
    </w:div>
    <w:div w:id="139617759">
      <w:bodyDiv w:val="1"/>
      <w:marLeft w:val="0"/>
      <w:marRight w:val="0"/>
      <w:marTop w:val="0"/>
      <w:marBottom w:val="0"/>
      <w:divBdr>
        <w:top w:val="none" w:sz="0" w:space="0" w:color="auto"/>
        <w:left w:val="none" w:sz="0" w:space="0" w:color="auto"/>
        <w:bottom w:val="none" w:sz="0" w:space="0" w:color="auto"/>
        <w:right w:val="none" w:sz="0" w:space="0" w:color="auto"/>
      </w:divBdr>
    </w:div>
    <w:div w:id="359819075">
      <w:bodyDiv w:val="1"/>
      <w:marLeft w:val="0"/>
      <w:marRight w:val="0"/>
      <w:marTop w:val="0"/>
      <w:marBottom w:val="0"/>
      <w:divBdr>
        <w:top w:val="none" w:sz="0" w:space="0" w:color="auto"/>
        <w:left w:val="none" w:sz="0" w:space="0" w:color="auto"/>
        <w:bottom w:val="none" w:sz="0" w:space="0" w:color="auto"/>
        <w:right w:val="none" w:sz="0" w:space="0" w:color="auto"/>
      </w:divBdr>
      <w:divsChild>
        <w:div w:id="343899182">
          <w:marLeft w:val="0"/>
          <w:marRight w:val="446"/>
          <w:marTop w:val="0"/>
          <w:marBottom w:val="160"/>
          <w:divBdr>
            <w:top w:val="none" w:sz="0" w:space="0" w:color="auto"/>
            <w:left w:val="none" w:sz="0" w:space="0" w:color="auto"/>
            <w:bottom w:val="none" w:sz="0" w:space="0" w:color="auto"/>
            <w:right w:val="none" w:sz="0" w:space="0" w:color="auto"/>
          </w:divBdr>
        </w:div>
        <w:div w:id="556091322">
          <w:marLeft w:val="0"/>
          <w:marRight w:val="446"/>
          <w:marTop w:val="0"/>
          <w:marBottom w:val="160"/>
          <w:divBdr>
            <w:top w:val="none" w:sz="0" w:space="0" w:color="auto"/>
            <w:left w:val="none" w:sz="0" w:space="0" w:color="auto"/>
            <w:bottom w:val="none" w:sz="0" w:space="0" w:color="auto"/>
            <w:right w:val="none" w:sz="0" w:space="0" w:color="auto"/>
          </w:divBdr>
        </w:div>
        <w:div w:id="1988394977">
          <w:marLeft w:val="0"/>
          <w:marRight w:val="446"/>
          <w:marTop w:val="0"/>
          <w:marBottom w:val="160"/>
          <w:divBdr>
            <w:top w:val="none" w:sz="0" w:space="0" w:color="auto"/>
            <w:left w:val="none" w:sz="0" w:space="0" w:color="auto"/>
            <w:bottom w:val="none" w:sz="0" w:space="0" w:color="auto"/>
            <w:right w:val="none" w:sz="0" w:space="0" w:color="auto"/>
          </w:divBdr>
        </w:div>
      </w:divsChild>
    </w:div>
    <w:div w:id="435907620">
      <w:bodyDiv w:val="1"/>
      <w:marLeft w:val="0"/>
      <w:marRight w:val="0"/>
      <w:marTop w:val="0"/>
      <w:marBottom w:val="0"/>
      <w:divBdr>
        <w:top w:val="none" w:sz="0" w:space="0" w:color="auto"/>
        <w:left w:val="none" w:sz="0" w:space="0" w:color="auto"/>
        <w:bottom w:val="none" w:sz="0" w:space="0" w:color="auto"/>
        <w:right w:val="none" w:sz="0" w:space="0" w:color="auto"/>
      </w:divBdr>
    </w:div>
    <w:div w:id="499199196">
      <w:bodyDiv w:val="1"/>
      <w:marLeft w:val="0"/>
      <w:marRight w:val="0"/>
      <w:marTop w:val="0"/>
      <w:marBottom w:val="0"/>
      <w:divBdr>
        <w:top w:val="none" w:sz="0" w:space="0" w:color="auto"/>
        <w:left w:val="none" w:sz="0" w:space="0" w:color="auto"/>
        <w:bottom w:val="none" w:sz="0" w:space="0" w:color="auto"/>
        <w:right w:val="none" w:sz="0" w:space="0" w:color="auto"/>
      </w:divBdr>
    </w:div>
    <w:div w:id="511377484">
      <w:bodyDiv w:val="1"/>
      <w:marLeft w:val="0"/>
      <w:marRight w:val="0"/>
      <w:marTop w:val="0"/>
      <w:marBottom w:val="0"/>
      <w:divBdr>
        <w:top w:val="none" w:sz="0" w:space="0" w:color="auto"/>
        <w:left w:val="none" w:sz="0" w:space="0" w:color="auto"/>
        <w:bottom w:val="none" w:sz="0" w:space="0" w:color="auto"/>
        <w:right w:val="none" w:sz="0" w:space="0" w:color="auto"/>
      </w:divBdr>
    </w:div>
    <w:div w:id="518736010">
      <w:bodyDiv w:val="1"/>
      <w:marLeft w:val="0"/>
      <w:marRight w:val="0"/>
      <w:marTop w:val="0"/>
      <w:marBottom w:val="0"/>
      <w:divBdr>
        <w:top w:val="none" w:sz="0" w:space="0" w:color="auto"/>
        <w:left w:val="none" w:sz="0" w:space="0" w:color="auto"/>
        <w:bottom w:val="none" w:sz="0" w:space="0" w:color="auto"/>
        <w:right w:val="none" w:sz="0" w:space="0" w:color="auto"/>
      </w:divBdr>
    </w:div>
    <w:div w:id="750935105">
      <w:bodyDiv w:val="1"/>
      <w:marLeft w:val="0"/>
      <w:marRight w:val="0"/>
      <w:marTop w:val="0"/>
      <w:marBottom w:val="0"/>
      <w:divBdr>
        <w:top w:val="none" w:sz="0" w:space="0" w:color="auto"/>
        <w:left w:val="none" w:sz="0" w:space="0" w:color="auto"/>
        <w:bottom w:val="none" w:sz="0" w:space="0" w:color="auto"/>
        <w:right w:val="none" w:sz="0" w:space="0" w:color="auto"/>
      </w:divBdr>
      <w:divsChild>
        <w:div w:id="1831603105">
          <w:marLeft w:val="0"/>
          <w:marRight w:val="547"/>
          <w:marTop w:val="0"/>
          <w:marBottom w:val="0"/>
          <w:divBdr>
            <w:top w:val="none" w:sz="0" w:space="0" w:color="auto"/>
            <w:left w:val="none" w:sz="0" w:space="0" w:color="auto"/>
            <w:bottom w:val="none" w:sz="0" w:space="0" w:color="auto"/>
            <w:right w:val="none" w:sz="0" w:space="0" w:color="auto"/>
          </w:divBdr>
        </w:div>
        <w:div w:id="1759517852">
          <w:marLeft w:val="0"/>
          <w:marRight w:val="547"/>
          <w:marTop w:val="0"/>
          <w:marBottom w:val="0"/>
          <w:divBdr>
            <w:top w:val="none" w:sz="0" w:space="0" w:color="auto"/>
            <w:left w:val="none" w:sz="0" w:space="0" w:color="auto"/>
            <w:bottom w:val="none" w:sz="0" w:space="0" w:color="auto"/>
            <w:right w:val="none" w:sz="0" w:space="0" w:color="auto"/>
          </w:divBdr>
        </w:div>
      </w:divsChild>
    </w:div>
    <w:div w:id="968051014">
      <w:bodyDiv w:val="1"/>
      <w:marLeft w:val="0"/>
      <w:marRight w:val="0"/>
      <w:marTop w:val="0"/>
      <w:marBottom w:val="0"/>
      <w:divBdr>
        <w:top w:val="none" w:sz="0" w:space="0" w:color="auto"/>
        <w:left w:val="none" w:sz="0" w:space="0" w:color="auto"/>
        <w:bottom w:val="none" w:sz="0" w:space="0" w:color="auto"/>
        <w:right w:val="none" w:sz="0" w:space="0" w:color="auto"/>
      </w:divBdr>
    </w:div>
    <w:div w:id="1042634442">
      <w:bodyDiv w:val="1"/>
      <w:marLeft w:val="0"/>
      <w:marRight w:val="0"/>
      <w:marTop w:val="0"/>
      <w:marBottom w:val="0"/>
      <w:divBdr>
        <w:top w:val="none" w:sz="0" w:space="0" w:color="auto"/>
        <w:left w:val="none" w:sz="0" w:space="0" w:color="auto"/>
        <w:bottom w:val="none" w:sz="0" w:space="0" w:color="auto"/>
        <w:right w:val="none" w:sz="0" w:space="0" w:color="auto"/>
      </w:divBdr>
    </w:div>
    <w:div w:id="1534533391">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803234508">
      <w:bodyDiv w:val="1"/>
      <w:marLeft w:val="0"/>
      <w:marRight w:val="0"/>
      <w:marTop w:val="0"/>
      <w:marBottom w:val="0"/>
      <w:divBdr>
        <w:top w:val="none" w:sz="0" w:space="0" w:color="auto"/>
        <w:left w:val="none" w:sz="0" w:space="0" w:color="auto"/>
        <w:bottom w:val="none" w:sz="0" w:space="0" w:color="auto"/>
        <w:right w:val="none" w:sz="0" w:space="0" w:color="auto"/>
      </w:divBdr>
    </w:div>
    <w:div w:id="1880973725">
      <w:bodyDiv w:val="1"/>
      <w:marLeft w:val="0"/>
      <w:marRight w:val="0"/>
      <w:marTop w:val="0"/>
      <w:marBottom w:val="0"/>
      <w:divBdr>
        <w:top w:val="none" w:sz="0" w:space="0" w:color="auto"/>
        <w:left w:val="none" w:sz="0" w:space="0" w:color="auto"/>
        <w:bottom w:val="none" w:sz="0" w:space="0" w:color="auto"/>
        <w:right w:val="none" w:sz="0" w:space="0" w:color="auto"/>
      </w:divBdr>
    </w:div>
    <w:div w:id="2026518870">
      <w:bodyDiv w:val="1"/>
      <w:marLeft w:val="0"/>
      <w:marRight w:val="0"/>
      <w:marTop w:val="0"/>
      <w:marBottom w:val="0"/>
      <w:divBdr>
        <w:top w:val="none" w:sz="0" w:space="0" w:color="auto"/>
        <w:left w:val="none" w:sz="0" w:space="0" w:color="auto"/>
        <w:bottom w:val="none" w:sz="0" w:space="0" w:color="auto"/>
        <w:right w:val="none" w:sz="0" w:space="0" w:color="auto"/>
      </w:divBdr>
    </w:div>
    <w:div w:id="209528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322-D297-4484-B38E-EDC5A716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880</Words>
  <Characters>5016</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SACC</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 Laith Group</cp:lastModifiedBy>
  <cp:revision>7</cp:revision>
  <cp:lastPrinted>2023-11-17T10:33:00Z</cp:lastPrinted>
  <dcterms:created xsi:type="dcterms:W3CDTF">2024-09-10T23:12:00Z</dcterms:created>
  <dcterms:modified xsi:type="dcterms:W3CDTF">2025-08-01T11:09:00Z</dcterms:modified>
</cp:coreProperties>
</file>