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02B92" w14:textId="77777777" w:rsidR="003866CC" w:rsidRDefault="003866CC">
      <w:pPr>
        <w:widowControl w:val="0"/>
        <w:spacing w:line="276" w:lineRule="auto"/>
        <w:rPr>
          <w:rFonts w:ascii="Traditional Arabic" w:eastAsia="Traditional Arabic" w:hAnsi="Traditional Arabic" w:cs="Traditional Arabic"/>
          <w:b/>
          <w:sz w:val="16"/>
          <w:szCs w:val="16"/>
        </w:rPr>
      </w:pPr>
    </w:p>
    <w:tbl>
      <w:tblPr>
        <w:tblStyle w:val="16"/>
        <w:tblW w:w="11160"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7035"/>
        <w:gridCol w:w="270"/>
        <w:gridCol w:w="3855"/>
      </w:tblGrid>
      <w:tr w:rsidR="003866CC" w14:paraId="459D0AA3" w14:textId="77777777">
        <w:trPr>
          <w:trHeight w:val="318"/>
        </w:trPr>
        <w:tc>
          <w:tcPr>
            <w:tcW w:w="7035" w:type="dxa"/>
            <w:shd w:val="clear" w:color="auto" w:fill="auto"/>
          </w:tcPr>
          <w:p w14:paraId="6AB45023" w14:textId="77777777" w:rsidR="003866CC" w:rsidRDefault="00D307AE" w:rsidP="0025041A">
            <w:pPr>
              <w:pBdr>
                <w:top w:val="nil"/>
                <w:left w:val="nil"/>
                <w:bottom w:val="nil"/>
                <w:right w:val="nil"/>
                <w:between w:val="nil"/>
              </w:pBdr>
              <w:tabs>
                <w:tab w:val="center" w:pos="4153"/>
                <w:tab w:val="right" w:pos="8306"/>
              </w:tabs>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Ministry of Higher Education and Scientific Research</w:t>
            </w:r>
          </w:p>
        </w:tc>
        <w:tc>
          <w:tcPr>
            <w:tcW w:w="270" w:type="dxa"/>
            <w:shd w:val="clear" w:color="auto" w:fill="auto"/>
          </w:tcPr>
          <w:p w14:paraId="22732F3A" w14:textId="77777777" w:rsidR="003866CC" w:rsidRDefault="003866CC">
            <w:pPr>
              <w:tabs>
                <w:tab w:val="center" w:pos="4153"/>
                <w:tab w:val="right" w:pos="8306"/>
              </w:tabs>
              <w:rPr>
                <w:rFonts w:ascii="Times New Roman" w:eastAsia="Times New Roman" w:hAnsi="Times New Roman" w:cs="Times New Roman"/>
                <w:b/>
                <w:sz w:val="28"/>
                <w:szCs w:val="28"/>
              </w:rPr>
            </w:pPr>
          </w:p>
        </w:tc>
        <w:tc>
          <w:tcPr>
            <w:tcW w:w="3855" w:type="dxa"/>
            <w:shd w:val="clear" w:color="auto" w:fill="auto"/>
          </w:tcPr>
          <w:p w14:paraId="37E775C0" w14:textId="77777777" w:rsidR="003866CC" w:rsidRDefault="003866CC">
            <w:pPr>
              <w:tabs>
                <w:tab w:val="center" w:pos="4153"/>
                <w:tab w:val="right" w:pos="8306"/>
              </w:tabs>
              <w:rPr>
                <w:rFonts w:ascii="Times New Roman" w:eastAsia="Times New Roman" w:hAnsi="Times New Roman" w:cs="Times New Roman"/>
                <w:b/>
                <w:sz w:val="28"/>
                <w:szCs w:val="28"/>
              </w:rPr>
            </w:pPr>
          </w:p>
        </w:tc>
      </w:tr>
      <w:tr w:rsidR="003866CC" w14:paraId="1E022BDD" w14:textId="77777777">
        <w:trPr>
          <w:trHeight w:val="468"/>
        </w:trPr>
        <w:tc>
          <w:tcPr>
            <w:tcW w:w="7035" w:type="dxa"/>
            <w:shd w:val="clear" w:color="auto" w:fill="auto"/>
          </w:tcPr>
          <w:p w14:paraId="34ADD86C" w14:textId="77777777" w:rsidR="003866CC" w:rsidRDefault="00D307AE" w:rsidP="0025041A">
            <w:pPr>
              <w:spacing w:before="240"/>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Supervision and Scientific Evaluation Body</w:t>
            </w:r>
          </w:p>
        </w:tc>
        <w:tc>
          <w:tcPr>
            <w:tcW w:w="270" w:type="dxa"/>
            <w:shd w:val="clear" w:color="auto" w:fill="auto"/>
          </w:tcPr>
          <w:p w14:paraId="0C546C79" w14:textId="77777777" w:rsidR="003866CC" w:rsidRDefault="003866CC">
            <w:pPr>
              <w:tabs>
                <w:tab w:val="center" w:pos="4153"/>
                <w:tab w:val="right" w:pos="8306"/>
              </w:tabs>
              <w:jc w:val="center"/>
              <w:rPr>
                <w:rFonts w:ascii="Times New Roman" w:eastAsia="Times New Roman" w:hAnsi="Times New Roman" w:cs="Times New Roman"/>
                <w:b/>
                <w:sz w:val="28"/>
                <w:szCs w:val="28"/>
              </w:rPr>
            </w:pPr>
          </w:p>
        </w:tc>
        <w:tc>
          <w:tcPr>
            <w:tcW w:w="3855" w:type="dxa"/>
            <w:shd w:val="clear" w:color="auto" w:fill="auto"/>
          </w:tcPr>
          <w:p w14:paraId="1DD20B24" w14:textId="77777777" w:rsidR="003866CC" w:rsidRDefault="003866CC">
            <w:pPr>
              <w:tabs>
                <w:tab w:val="center" w:pos="4153"/>
                <w:tab w:val="right" w:pos="8306"/>
              </w:tabs>
              <w:rPr>
                <w:rFonts w:ascii="Times New Roman" w:eastAsia="Times New Roman" w:hAnsi="Times New Roman" w:cs="Times New Roman"/>
                <w:b/>
                <w:sz w:val="28"/>
                <w:szCs w:val="28"/>
              </w:rPr>
            </w:pPr>
          </w:p>
        </w:tc>
      </w:tr>
      <w:tr w:rsidR="003866CC" w14:paraId="0487A8A1" w14:textId="77777777">
        <w:trPr>
          <w:trHeight w:val="1022"/>
        </w:trPr>
        <w:tc>
          <w:tcPr>
            <w:tcW w:w="7035" w:type="dxa"/>
            <w:shd w:val="clear" w:color="auto" w:fill="auto"/>
          </w:tcPr>
          <w:p w14:paraId="54597136" w14:textId="77777777" w:rsidR="003866CC" w:rsidRDefault="00D307AE" w:rsidP="0025041A">
            <w:pPr>
              <w:tabs>
                <w:tab w:val="center" w:pos="4153"/>
                <w:tab w:val="right" w:pos="8306"/>
              </w:tabs>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Department of Quality Assurance and Academic Accreditation</w:t>
            </w:r>
            <w:r>
              <w:rPr>
                <w:rFonts w:ascii="Times New Roman" w:eastAsia="Times New Roman" w:hAnsi="Times New Roman" w:cs="Times New Roman"/>
                <w:b/>
                <w:color w:val="C55911"/>
                <w:sz w:val="24"/>
                <w:szCs w:val="24"/>
              </w:rPr>
              <w:t xml:space="preserve"> </w:t>
            </w:r>
          </w:p>
        </w:tc>
        <w:tc>
          <w:tcPr>
            <w:tcW w:w="270" w:type="dxa"/>
            <w:shd w:val="clear" w:color="auto" w:fill="auto"/>
          </w:tcPr>
          <w:p w14:paraId="0658F9BD" w14:textId="77777777" w:rsidR="003866CC" w:rsidRDefault="00D307AE">
            <w:pPr>
              <w:tabs>
                <w:tab w:val="center" w:pos="4153"/>
                <w:tab w:val="right" w:pos="8306"/>
              </w:tabs>
              <w:rPr>
                <w:rFonts w:ascii="Times New Roman" w:eastAsia="Times New Roman" w:hAnsi="Times New Roman" w:cs="Times New Roman"/>
                <w:b/>
                <w:sz w:val="28"/>
                <w:szCs w:val="28"/>
              </w:rPr>
            </w:pPr>
            <w:r>
              <w:rPr>
                <w:noProof/>
              </w:rPr>
              <w:drawing>
                <wp:anchor distT="0" distB="0" distL="0" distR="0" simplePos="0" relativeHeight="251658240" behindDoc="1" locked="0" layoutInCell="1" hidden="0" allowOverlap="1" wp14:anchorId="6CA8CD37" wp14:editId="22D5A50D">
                  <wp:simplePos x="0" y="0"/>
                  <wp:positionH relativeFrom="column">
                    <wp:posOffset>280964</wp:posOffset>
                  </wp:positionH>
                  <wp:positionV relativeFrom="paragraph">
                    <wp:posOffset>-722098</wp:posOffset>
                  </wp:positionV>
                  <wp:extent cx="1064526" cy="98848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64526" cy="988489"/>
                          </a:xfrm>
                          <a:prstGeom prst="rect">
                            <a:avLst/>
                          </a:prstGeom>
                          <a:ln/>
                        </pic:spPr>
                      </pic:pic>
                    </a:graphicData>
                  </a:graphic>
                </wp:anchor>
              </w:drawing>
            </w:r>
          </w:p>
        </w:tc>
        <w:tc>
          <w:tcPr>
            <w:tcW w:w="3855" w:type="dxa"/>
            <w:shd w:val="clear" w:color="auto" w:fill="auto"/>
          </w:tcPr>
          <w:p w14:paraId="1E718853" w14:textId="77777777" w:rsidR="003866CC" w:rsidRDefault="003866CC">
            <w:pPr>
              <w:tabs>
                <w:tab w:val="center" w:pos="4153"/>
                <w:tab w:val="right" w:pos="8306"/>
              </w:tabs>
              <w:rPr>
                <w:rFonts w:ascii="Times New Roman" w:eastAsia="Times New Roman" w:hAnsi="Times New Roman" w:cs="Times New Roman"/>
                <w:b/>
                <w:sz w:val="28"/>
                <w:szCs w:val="28"/>
              </w:rPr>
            </w:pPr>
          </w:p>
        </w:tc>
      </w:tr>
    </w:tbl>
    <w:p w14:paraId="635CDF1C" w14:textId="324020BD" w:rsidR="003866CC" w:rsidRDefault="00D307AE">
      <w:pPr>
        <w:jc w:val="cente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38761D"/>
          <w:sz w:val="28"/>
          <w:szCs w:val="28"/>
        </w:rPr>
        <w:t>Course Description Form</w:t>
      </w:r>
      <w:r w:rsidR="0025041A">
        <w:rPr>
          <w:rFonts w:ascii="Traditional Arabic" w:eastAsia="Traditional Arabic" w:hAnsi="Traditional Arabic" w:cs="Traditional Arabic"/>
          <w:b/>
          <w:color w:val="38761D"/>
          <w:sz w:val="28"/>
          <w:szCs w:val="28"/>
        </w:rPr>
        <w:t xml:space="preserve"> </w:t>
      </w:r>
      <w:r>
        <w:rPr>
          <w:rFonts w:ascii="Traditional Arabic" w:eastAsia="Traditional Arabic" w:hAnsi="Traditional Arabic" w:cs="Traditional Arabic"/>
          <w:b/>
          <w:color w:val="38761D"/>
          <w:sz w:val="28"/>
          <w:szCs w:val="28"/>
        </w:rPr>
        <w:t>/</w:t>
      </w:r>
      <w:r>
        <w:rPr>
          <w:rFonts w:ascii="Traditional Arabic" w:eastAsia="Traditional Arabic" w:hAnsi="Traditional Arabic" w:cs="Traditional Arabic"/>
          <w:b/>
          <w:color w:val="000000"/>
          <w:sz w:val="28"/>
          <w:szCs w:val="28"/>
        </w:rPr>
        <w:t xml:space="preserve"> </w:t>
      </w:r>
      <w:r w:rsidR="005D17C4">
        <w:rPr>
          <w:rFonts w:ascii="Traditional Arabic" w:eastAsia="Traditional Arabic" w:hAnsi="Traditional Arabic" w:cs="Traditional Arabic"/>
          <w:b/>
          <w:sz w:val="28"/>
          <w:szCs w:val="28"/>
        </w:rPr>
        <w:t xml:space="preserve">                                                            </w:t>
      </w:r>
    </w:p>
    <w:tbl>
      <w:tblPr>
        <w:tblStyle w:val="15"/>
        <w:tblW w:w="8730" w:type="dxa"/>
        <w:tblInd w:w="-28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391"/>
        <w:gridCol w:w="5339"/>
      </w:tblGrid>
      <w:tr w:rsidR="003866CC" w14:paraId="3DF0A804" w14:textId="77777777" w:rsidTr="0025041A">
        <w:tc>
          <w:tcPr>
            <w:tcW w:w="3391" w:type="dxa"/>
            <w:tcBorders>
              <w:top w:val="single" w:sz="8" w:space="0" w:color="000000"/>
              <w:left w:val="single" w:sz="8" w:space="0" w:color="000000"/>
              <w:bottom w:val="single" w:sz="8" w:space="0" w:color="000000"/>
              <w:right w:val="single" w:sz="8" w:space="0" w:color="000000"/>
            </w:tcBorders>
            <w:shd w:val="clear" w:color="auto" w:fill="auto"/>
          </w:tcPr>
          <w:p w14:paraId="7CE81EF8" w14:textId="77777777" w:rsidR="003866CC" w:rsidRDefault="00D307AE">
            <w:pPr>
              <w:jc w:val="center"/>
              <w:rPr>
                <w:rFonts w:ascii="Traditional Arabic" w:eastAsia="Traditional Arabic" w:hAnsi="Traditional Arabic" w:cs="Traditional Arabic"/>
                <w:sz w:val="18"/>
                <w:szCs w:val="18"/>
              </w:rPr>
            </w:pPr>
            <w:r>
              <w:rPr>
                <w:rFonts w:ascii="Traditional Arabic" w:eastAsia="Traditional Arabic" w:hAnsi="Traditional Arabic" w:cs="Traditional Arabic"/>
                <w:b/>
                <w:sz w:val="28"/>
                <w:szCs w:val="28"/>
              </w:rPr>
              <w:t>Description Course</w:t>
            </w:r>
          </w:p>
        </w:tc>
        <w:tc>
          <w:tcPr>
            <w:tcW w:w="5339" w:type="dxa"/>
            <w:tcBorders>
              <w:top w:val="single" w:sz="8" w:space="0" w:color="000000"/>
              <w:left w:val="single" w:sz="8" w:space="0" w:color="000000"/>
              <w:bottom w:val="single" w:sz="8" w:space="0" w:color="000000"/>
              <w:right w:val="single" w:sz="8" w:space="0" w:color="000000"/>
            </w:tcBorders>
            <w:shd w:val="clear" w:color="auto" w:fill="auto"/>
          </w:tcPr>
          <w:p w14:paraId="6FF8FC36" w14:textId="3B77E224" w:rsidR="003866CC" w:rsidRDefault="003866CC">
            <w:pPr>
              <w:jc w:val="center"/>
              <w:rPr>
                <w:rFonts w:ascii="Traditional Arabic" w:eastAsia="Traditional Arabic" w:hAnsi="Traditional Arabic" w:cs="Traditional Arabic"/>
                <w:b/>
                <w:sz w:val="28"/>
                <w:szCs w:val="28"/>
              </w:rPr>
            </w:pPr>
          </w:p>
        </w:tc>
      </w:tr>
    </w:tbl>
    <w:p w14:paraId="1D46534E" w14:textId="77777777" w:rsidR="0025041A" w:rsidRDefault="0025041A" w:rsidP="0025041A">
      <w:pPr>
        <w:jc w:val="right"/>
        <w:rPr>
          <w:rFonts w:ascii="Traditional Arabic" w:eastAsia="Traditional Arabic" w:hAnsi="Traditional Arabic" w:cs="Traditional Arabic"/>
          <w:sz w:val="28"/>
          <w:szCs w:val="28"/>
        </w:rPr>
      </w:pPr>
    </w:p>
    <w:p w14:paraId="546A79CB" w14:textId="38B545DF" w:rsidR="003866CC" w:rsidRDefault="0025041A" w:rsidP="0025041A">
      <w:pPr>
        <w:jc w:val="right"/>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sz w:val="28"/>
          <w:szCs w:val="28"/>
        </w:rPr>
        <w:t>This course description provides a brief summary of the most important characteristics of the course and the learning outcomes expected of the student to achieve, demonstrating whether he has made maximum use of the available learning opportunities. These characteristics have to be matched with the description of the program</w:t>
      </w:r>
      <w:r>
        <w:rPr>
          <w:rFonts w:ascii="Traditional Arabic" w:eastAsia="Traditional Arabic" w:hAnsi="Traditional Arabic" w:cs="Traditional Arabic"/>
          <w:sz w:val="32"/>
          <w:szCs w:val="32"/>
        </w:rPr>
        <w:t>.</w:t>
      </w:r>
    </w:p>
    <w:p w14:paraId="0D6EF803" w14:textId="77777777" w:rsidR="003866CC" w:rsidRDefault="003866CC">
      <w:pPr>
        <w:jc w:val="center"/>
        <w:rPr>
          <w:rFonts w:ascii="Traditional Arabic" w:eastAsia="Traditional Arabic" w:hAnsi="Traditional Arabic" w:cs="Traditional Arabic"/>
          <w:b/>
          <w:color w:val="000000"/>
          <w:sz w:val="32"/>
          <w:szCs w:val="32"/>
        </w:rPr>
      </w:pPr>
    </w:p>
    <w:tbl>
      <w:tblPr>
        <w:tblStyle w:val="13"/>
        <w:tblW w:w="8730" w:type="dxa"/>
        <w:tblInd w:w="-280" w:type="dxa"/>
        <w:tblLayout w:type="fixed"/>
        <w:tblLook w:val="0400" w:firstRow="0" w:lastRow="0" w:firstColumn="0" w:lastColumn="0" w:noHBand="0" w:noVBand="1"/>
      </w:tblPr>
      <w:tblGrid>
        <w:gridCol w:w="3197"/>
        <w:gridCol w:w="4723"/>
        <w:gridCol w:w="810"/>
      </w:tblGrid>
      <w:tr w:rsidR="003866CC" w14:paraId="6E04ACD6" w14:textId="77777777" w:rsidTr="0025041A">
        <w:trPr>
          <w:trHeight w:val="1065"/>
        </w:trPr>
        <w:tc>
          <w:tcPr>
            <w:tcW w:w="3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D508C" w14:textId="77777777" w:rsidR="003866CC" w:rsidRDefault="00D307AE" w:rsidP="0025041A">
            <w:pPr>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1. Educational Institution</w:t>
            </w:r>
          </w:p>
        </w:tc>
        <w:tc>
          <w:tcPr>
            <w:tcW w:w="4723" w:type="dxa"/>
            <w:tcBorders>
              <w:top w:val="single" w:sz="4" w:space="0" w:color="000000"/>
              <w:left w:val="single" w:sz="4" w:space="0" w:color="000000"/>
              <w:bottom w:val="single" w:sz="4" w:space="0" w:color="000000"/>
            </w:tcBorders>
            <w:tcMar>
              <w:top w:w="0" w:type="dxa"/>
              <w:left w:w="115" w:type="dxa"/>
              <w:bottom w:w="0" w:type="dxa"/>
              <w:right w:w="115" w:type="dxa"/>
            </w:tcMar>
            <w:vAlign w:val="center"/>
          </w:tcPr>
          <w:p w14:paraId="347AE9F5" w14:textId="77777777" w:rsidR="005538FA" w:rsidRDefault="00D307AE" w:rsidP="0025041A">
            <w:pPr>
              <w:jc w:val="right"/>
              <w:rPr>
                <w:rFonts w:ascii="Traditional Arabic" w:eastAsia="Traditional Arabic" w:hAnsi="Traditional Arabic" w:cs="Traditional Arabic"/>
                <w:b/>
                <w:color w:val="C55911"/>
                <w:sz w:val="28"/>
                <w:szCs w:val="28"/>
              </w:rPr>
            </w:pPr>
            <w:r>
              <w:rPr>
                <w:rFonts w:ascii="Traditional Arabic" w:eastAsia="Traditional Arabic" w:hAnsi="Traditional Arabic" w:cs="Traditional Arabic"/>
                <w:b/>
                <w:color w:val="C55911"/>
                <w:sz w:val="28"/>
                <w:szCs w:val="28"/>
              </w:rPr>
              <w:t>Shatt Al-Arab University</w:t>
            </w:r>
          </w:p>
          <w:p w14:paraId="6677F34F" w14:textId="63F7711C" w:rsidR="003866CC" w:rsidRDefault="00D307AE" w:rsidP="0025041A">
            <w:pPr>
              <w:jc w:val="right"/>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C55911"/>
                <w:sz w:val="28"/>
                <w:szCs w:val="28"/>
              </w:rPr>
              <w:t xml:space="preserve"> College</w:t>
            </w:r>
            <w:r w:rsidR="005538FA">
              <w:rPr>
                <w:rFonts w:ascii="Traditional Arabic" w:eastAsia="Traditional Arabic" w:hAnsi="Traditional Arabic" w:cs="Traditional Arabic"/>
                <w:b/>
                <w:color w:val="C55911"/>
                <w:sz w:val="28"/>
                <w:szCs w:val="28"/>
              </w:rPr>
              <w:t xml:space="preserve"> of </w:t>
            </w:r>
            <w:r w:rsidR="005D6332">
              <w:rPr>
                <w:rFonts w:ascii="Traditional Arabic" w:eastAsia="Traditional Arabic" w:hAnsi="Traditional Arabic" w:cs="Traditional Arabic"/>
                <w:b/>
                <w:color w:val="C55911"/>
                <w:sz w:val="28"/>
                <w:szCs w:val="28"/>
              </w:rPr>
              <w:t>Administration</w:t>
            </w:r>
            <w:r w:rsidR="005538FA">
              <w:rPr>
                <w:rFonts w:ascii="Traditional Arabic" w:eastAsia="Traditional Arabic" w:hAnsi="Traditional Arabic" w:cs="Traditional Arabic"/>
                <w:b/>
                <w:color w:val="C55911"/>
                <w:sz w:val="28"/>
                <w:szCs w:val="28"/>
              </w:rPr>
              <w:t xml:space="preserve"> and Economics</w:t>
            </w:r>
          </w:p>
        </w:tc>
        <w:tc>
          <w:tcPr>
            <w:tcW w:w="810" w:type="dxa"/>
            <w:tcBorders>
              <w:top w:val="single" w:sz="4" w:space="0" w:color="000000"/>
              <w:bottom w:val="single" w:sz="4" w:space="0" w:color="000000"/>
              <w:right w:val="single" w:sz="4" w:space="0" w:color="000000"/>
            </w:tcBorders>
            <w:vAlign w:val="center"/>
          </w:tcPr>
          <w:p w14:paraId="22BDFFA2" w14:textId="4D622AE9" w:rsidR="003866CC" w:rsidRDefault="00CE7007" w:rsidP="0025041A">
            <w:pPr>
              <w:jc w:val="right"/>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noProof/>
                <w:color w:val="000000"/>
                <w:sz w:val="28"/>
                <w:szCs w:val="28"/>
              </w:rPr>
              <w:drawing>
                <wp:anchor distT="0" distB="0" distL="114300" distR="114300" simplePos="0" relativeHeight="251659264" behindDoc="0" locked="0" layoutInCell="1" allowOverlap="1" wp14:anchorId="4A14FDB7" wp14:editId="6D70E2E0">
                  <wp:simplePos x="0" y="0"/>
                  <wp:positionH relativeFrom="column">
                    <wp:posOffset>-270510</wp:posOffset>
                  </wp:positionH>
                  <wp:positionV relativeFrom="paragraph">
                    <wp:posOffset>16510</wp:posOffset>
                  </wp:positionV>
                  <wp:extent cx="769620" cy="771593"/>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لوكو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9620" cy="771593"/>
                          </a:xfrm>
                          <a:prstGeom prst="rect">
                            <a:avLst/>
                          </a:prstGeom>
                        </pic:spPr>
                      </pic:pic>
                    </a:graphicData>
                  </a:graphic>
                </wp:anchor>
              </w:drawing>
            </w:r>
          </w:p>
        </w:tc>
      </w:tr>
      <w:tr w:rsidR="003866CC" w14:paraId="5E21A815" w14:textId="77777777" w:rsidTr="0025041A">
        <w:trPr>
          <w:trHeight w:val="766"/>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67766B" w14:textId="77777777" w:rsidR="003866CC" w:rsidRDefault="00D307AE" w:rsidP="0025041A">
            <w:pPr>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2. Department / Center</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36B745" w14:textId="77777777" w:rsidR="003866CC" w:rsidRDefault="00D307AE" w:rsidP="0025041A">
            <w:pPr>
              <w:jc w:val="right"/>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b/>
                <w:color w:val="0000FF"/>
                <w:sz w:val="28"/>
                <w:szCs w:val="28"/>
              </w:rPr>
              <w:t>Business Administration</w:t>
            </w:r>
          </w:p>
        </w:tc>
      </w:tr>
      <w:tr w:rsidR="006763C6" w14:paraId="6326DCCA" w14:textId="77777777" w:rsidTr="006763C6">
        <w:trPr>
          <w:trHeight w:val="593"/>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3A1B8C" w14:textId="77777777" w:rsidR="006763C6" w:rsidRDefault="006763C6" w:rsidP="006763C6">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 Course Title /Code</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3FB59B" w14:textId="0BB26170" w:rsidR="006763C6" w:rsidRDefault="006763C6" w:rsidP="006763C6">
            <w:pPr>
              <w:jc w:val="right"/>
              <w:rPr>
                <w:rFonts w:ascii="Traditional Arabic" w:eastAsia="Traditional Arabic" w:hAnsi="Traditional Arabic" w:cs="Traditional Arabic"/>
                <w:sz w:val="28"/>
                <w:szCs w:val="28"/>
              </w:rPr>
            </w:pPr>
            <w:r>
              <w:rPr>
                <w:rFonts w:ascii="Cambria" w:hAnsi="Cambria" w:hint="cs"/>
                <w:b/>
                <w:sz w:val="28"/>
                <w:szCs w:val="28"/>
              </w:rPr>
              <w:t xml:space="preserve">Risk Management </w:t>
            </w:r>
            <w:r>
              <w:rPr>
                <w:rFonts w:ascii="Cambria" w:hAnsi="Cambria"/>
                <w:b/>
                <w:bCs/>
                <w:sz w:val="28"/>
                <w:szCs w:val="28"/>
                <w:lang w:bidi="ar-IQ"/>
              </w:rPr>
              <w:t>BA416</w:t>
            </w:r>
          </w:p>
        </w:tc>
      </w:tr>
      <w:tr w:rsidR="006763C6" w14:paraId="517573EA" w14:textId="77777777" w:rsidTr="00593E58">
        <w:trPr>
          <w:trHeight w:val="59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F1175C" w14:textId="77777777" w:rsidR="006763C6" w:rsidRDefault="006763C6" w:rsidP="006763C6">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4. Lecturer Name</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1A066E" w14:textId="41B5A065" w:rsidR="006763C6" w:rsidRPr="0025041A" w:rsidRDefault="006763C6" w:rsidP="006763C6">
            <w:pPr>
              <w:jc w:val="right"/>
              <w:rPr>
                <w:rFonts w:ascii="Traditional Arabic" w:eastAsia="Traditional Arabic" w:hAnsi="Traditional Arabic" w:cs="Traditional Arabic"/>
                <w:sz w:val="28"/>
                <w:szCs w:val="28"/>
              </w:rPr>
            </w:pPr>
            <w:r>
              <w:rPr>
                <w:rFonts w:ascii="Cambria" w:hAnsi="Cambria" w:hint="cs"/>
                <w:b/>
                <w:sz w:val="28"/>
                <w:szCs w:val="28"/>
              </w:rPr>
              <w:t xml:space="preserve"> </w:t>
            </w:r>
            <w:r>
              <w:rPr>
                <w:rFonts w:ascii="Cambria" w:hAnsi="Cambria"/>
                <w:b/>
                <w:sz w:val="28"/>
                <w:szCs w:val="28"/>
              </w:rPr>
              <w:t xml:space="preserve">Hiba Yousif Abd </w:t>
            </w:r>
          </w:p>
        </w:tc>
      </w:tr>
      <w:tr w:rsidR="006763C6" w14:paraId="3F358B9E" w14:textId="77777777" w:rsidTr="0025041A">
        <w:trPr>
          <w:trHeight w:val="496"/>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CBC90" w14:textId="77777777" w:rsidR="006763C6" w:rsidRDefault="006763C6" w:rsidP="006763C6">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5. Type of Teaching</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0AB103" w14:textId="499E41E2" w:rsidR="006763C6" w:rsidRPr="0025041A" w:rsidRDefault="006763C6" w:rsidP="006763C6">
            <w:pPr>
              <w:jc w:val="right"/>
              <w:rPr>
                <w:rFonts w:ascii="Traditional Arabic" w:eastAsia="Traditional Arabic" w:hAnsi="Traditional Arabic" w:cs="Traditional Arabic"/>
                <w:sz w:val="28"/>
                <w:szCs w:val="28"/>
              </w:rPr>
            </w:pPr>
            <w:r>
              <w:rPr>
                <w:rFonts w:ascii="Cambria" w:hAnsi="Cambria"/>
                <w:b/>
                <w:bCs/>
                <w:sz w:val="28"/>
                <w:szCs w:val="28"/>
                <w:lang w:bidi="ar-IQ"/>
              </w:rPr>
              <w:t>Attendance Class</w:t>
            </w:r>
          </w:p>
        </w:tc>
      </w:tr>
      <w:tr w:rsidR="006763C6" w14:paraId="03B55686" w14:textId="77777777" w:rsidTr="0025041A">
        <w:trPr>
          <w:trHeight w:val="57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3A09D7" w14:textId="77777777" w:rsidR="006763C6" w:rsidRDefault="006763C6" w:rsidP="006763C6">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6. Academic Year /Term</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81DA0" w14:textId="6C63B0C6" w:rsidR="006763C6" w:rsidRPr="0025041A" w:rsidRDefault="006763C6" w:rsidP="006763C6">
            <w:pPr>
              <w:jc w:val="right"/>
              <w:rPr>
                <w:rFonts w:ascii="Traditional Arabic" w:eastAsia="Traditional Arabic" w:hAnsi="Traditional Arabic" w:cs="Traditional Arabic"/>
                <w:sz w:val="28"/>
                <w:szCs w:val="28"/>
              </w:rPr>
            </w:pPr>
            <w:r>
              <w:rPr>
                <w:rFonts w:ascii="Cambria" w:hAnsi="Cambria" w:hint="cs"/>
                <w:b/>
                <w:sz w:val="28"/>
                <w:szCs w:val="28"/>
              </w:rPr>
              <w:t>Chapter One</w:t>
            </w:r>
          </w:p>
        </w:tc>
      </w:tr>
      <w:tr w:rsidR="006763C6" w14:paraId="314B12FD" w14:textId="77777777" w:rsidTr="0025041A">
        <w:trPr>
          <w:trHeight w:val="66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C50C86" w14:textId="77777777" w:rsidR="006763C6" w:rsidRDefault="006763C6" w:rsidP="006763C6">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7. Total No. of Teaching Hours</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7E5336" w14:textId="3A53621E" w:rsidR="006763C6" w:rsidRPr="0025041A" w:rsidRDefault="006763C6" w:rsidP="006763C6">
            <w:pPr>
              <w:jc w:val="right"/>
              <w:rPr>
                <w:rFonts w:ascii="Traditional Arabic" w:eastAsia="Traditional Arabic" w:hAnsi="Traditional Arabic" w:cs="Traditional Arabic"/>
                <w:sz w:val="28"/>
                <w:szCs w:val="28"/>
              </w:rPr>
            </w:pPr>
            <w:r>
              <w:rPr>
                <w:rFonts w:ascii="Cambria" w:hAnsi="Cambria"/>
                <w:b/>
                <w:bCs/>
                <w:sz w:val="28"/>
                <w:szCs w:val="28"/>
                <w:lang w:bidi="ar-IQ"/>
              </w:rPr>
              <w:t>30 Hours</w:t>
            </w:r>
          </w:p>
        </w:tc>
      </w:tr>
      <w:tr w:rsidR="006763C6" w14:paraId="2B6C3F16" w14:textId="77777777" w:rsidTr="0025041A">
        <w:trPr>
          <w:trHeight w:val="515"/>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243B9E" w14:textId="77777777" w:rsidR="006763C6" w:rsidRDefault="006763C6" w:rsidP="006763C6">
            <w:pPr>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lastRenderedPageBreak/>
              <w:t>8. Date of Preparing this Course Description</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0FEFB9" w14:textId="7A3C46B3" w:rsidR="006763C6" w:rsidRDefault="00514450" w:rsidP="006763C6">
            <w:pPr>
              <w:jc w:val="right"/>
              <w:rPr>
                <w:rFonts w:ascii="Traditional Arabic" w:eastAsia="Traditional Arabic" w:hAnsi="Traditional Arabic" w:cs="Traditional Arabic"/>
                <w:color w:val="000000"/>
                <w:sz w:val="32"/>
                <w:szCs w:val="32"/>
              </w:rPr>
            </w:pPr>
            <w:r>
              <w:rPr>
                <w:rFonts w:ascii="Cambria" w:hAnsi="Cambria" w:hint="cs"/>
                <w:b/>
                <w:bCs/>
                <w:sz w:val="28"/>
                <w:szCs w:val="28"/>
                <w:rtl/>
                <w:lang w:bidi="ar-IQ"/>
              </w:rPr>
              <w:t>2024-9-1</w:t>
            </w:r>
          </w:p>
        </w:tc>
      </w:tr>
    </w:tbl>
    <w:p w14:paraId="72BCEF47" w14:textId="77777777" w:rsidR="003866CC" w:rsidRDefault="003866CC" w:rsidP="00593E58">
      <w:pPr>
        <w:jc w:val="right"/>
        <w:rPr>
          <w:rFonts w:ascii="Traditional Arabic" w:eastAsia="Traditional Arabic" w:hAnsi="Traditional Arabic" w:cs="Traditional Arabic"/>
          <w:b/>
          <w:sz w:val="32"/>
          <w:szCs w:val="32"/>
        </w:rPr>
      </w:pPr>
    </w:p>
    <w:p w14:paraId="55347126" w14:textId="77777777" w:rsidR="003866CC" w:rsidRDefault="00D307AE"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 Course Objectives</w:t>
      </w:r>
    </w:p>
    <w:tbl>
      <w:tblPr>
        <w:tblStyle w:val="12"/>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6763C6" w14:paraId="21AFDA7D" w14:textId="77777777" w:rsidTr="005E0C10">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E5B078" w14:textId="1C0DF759" w:rsidR="006763C6" w:rsidRPr="006763C6" w:rsidRDefault="006763C6" w:rsidP="006763C6">
            <w:pPr>
              <w:spacing w:before="240" w:line="276" w:lineRule="auto"/>
              <w:jc w:val="right"/>
              <w:rPr>
                <w:rFonts w:asciiTheme="majorBidi" w:eastAsia="Traditional Arabic" w:hAnsiTheme="majorBidi" w:cstheme="majorBidi"/>
                <w:b/>
                <w:sz w:val="28"/>
                <w:szCs w:val="28"/>
              </w:rPr>
            </w:pPr>
            <w:r w:rsidRPr="006763C6">
              <w:rPr>
                <w:rFonts w:asciiTheme="majorBidi" w:hAnsiTheme="majorBidi" w:cstheme="majorBidi"/>
                <w:b/>
                <w:bCs/>
                <w:sz w:val="28"/>
                <w:szCs w:val="28"/>
              </w:rPr>
              <w:t xml:space="preserve"> 1- </w:t>
            </w:r>
            <w:r w:rsidRPr="006763C6">
              <w:rPr>
                <w:rFonts w:asciiTheme="majorBidi" w:hAnsiTheme="majorBidi" w:cstheme="majorBidi"/>
                <w:b/>
                <w:sz w:val="28"/>
                <w:szCs w:val="28"/>
              </w:rPr>
              <w:t>Providing the student with information about the nature of risks, risk management, types of risks and the most important methods used to face risks. Identify the accurate results that help the management of the organization to know how to reach appropriate solutions to face the risks by measuring them.</w:t>
            </w:r>
          </w:p>
        </w:tc>
      </w:tr>
      <w:tr w:rsidR="006763C6" w14:paraId="11B4BF4E" w14:textId="77777777" w:rsidTr="005E0C10">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5DC0A7" w14:textId="520BCD8C" w:rsidR="006763C6" w:rsidRPr="009D5BA2" w:rsidRDefault="009D5BA2" w:rsidP="009D5BA2">
            <w:pPr>
              <w:autoSpaceDE w:val="0"/>
              <w:autoSpaceDN w:val="0"/>
              <w:bidi w:val="0"/>
              <w:adjustRightInd w:val="0"/>
              <w:rPr>
                <w:rFonts w:asciiTheme="majorBidi" w:hAnsiTheme="majorBidi" w:cstheme="majorBidi"/>
                <w:b/>
                <w:bCs/>
                <w:sz w:val="28"/>
                <w:szCs w:val="28"/>
                <w:lang w:val="en-US" w:bidi="ar-IQ"/>
              </w:rPr>
            </w:pPr>
            <w:r>
              <w:rPr>
                <w:rFonts w:asciiTheme="majorBidi" w:hAnsiTheme="majorBidi" w:cstheme="majorBidi"/>
                <w:b/>
                <w:bCs/>
                <w:sz w:val="28"/>
                <w:szCs w:val="28"/>
                <w:lang w:val="en-US" w:bidi="ar-IQ"/>
              </w:rPr>
              <w:t>2-</w:t>
            </w:r>
            <w:r w:rsidR="006763C6" w:rsidRPr="006763C6">
              <w:rPr>
                <w:rFonts w:asciiTheme="majorBidi" w:hAnsiTheme="majorBidi" w:cstheme="majorBidi"/>
                <w:b/>
                <w:sz w:val="28"/>
                <w:szCs w:val="28"/>
              </w:rPr>
              <w:t>The student should know what is meant by the danger.</w:t>
            </w:r>
          </w:p>
        </w:tc>
      </w:tr>
      <w:tr w:rsidR="006763C6" w14:paraId="6D364DBF" w14:textId="77777777" w:rsidTr="005E0C10">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1BD7E5" w14:textId="56B782EF" w:rsidR="006763C6" w:rsidRPr="006763C6" w:rsidRDefault="009D5BA2" w:rsidP="006763C6">
            <w:pPr>
              <w:spacing w:before="240" w:line="276" w:lineRule="auto"/>
              <w:jc w:val="right"/>
              <w:rPr>
                <w:rFonts w:asciiTheme="majorBidi" w:eastAsia="Traditional Arabic" w:hAnsiTheme="majorBidi" w:cstheme="majorBidi"/>
                <w:b/>
                <w:sz w:val="28"/>
                <w:szCs w:val="28"/>
              </w:rPr>
            </w:pPr>
            <w:r>
              <w:rPr>
                <w:rFonts w:asciiTheme="majorBidi" w:hAnsiTheme="majorBidi" w:cstheme="majorBidi"/>
                <w:b/>
                <w:sz w:val="28"/>
                <w:szCs w:val="28"/>
              </w:rPr>
              <w:t>3-</w:t>
            </w:r>
            <w:r w:rsidR="006763C6" w:rsidRPr="006763C6">
              <w:rPr>
                <w:rFonts w:asciiTheme="majorBidi" w:hAnsiTheme="majorBidi" w:cstheme="majorBidi"/>
                <w:b/>
                <w:sz w:val="28"/>
                <w:szCs w:val="28"/>
              </w:rPr>
              <w:t xml:space="preserve"> The student should know the most important risks facing organizations when carrying out their daily activities.</w:t>
            </w:r>
          </w:p>
        </w:tc>
      </w:tr>
      <w:tr w:rsidR="006763C6" w14:paraId="6D720BF7" w14:textId="77777777" w:rsidTr="005E0C10">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518542" w14:textId="50E3E66D" w:rsidR="006763C6" w:rsidRPr="006763C6" w:rsidRDefault="009D5BA2" w:rsidP="006763C6">
            <w:pPr>
              <w:spacing w:before="240" w:line="276" w:lineRule="auto"/>
              <w:jc w:val="right"/>
              <w:rPr>
                <w:rFonts w:asciiTheme="majorBidi" w:eastAsia="Traditional Arabic" w:hAnsiTheme="majorBidi" w:cstheme="majorBidi"/>
                <w:b/>
                <w:sz w:val="28"/>
                <w:szCs w:val="28"/>
              </w:rPr>
            </w:pPr>
            <w:r>
              <w:rPr>
                <w:rFonts w:asciiTheme="majorBidi" w:hAnsiTheme="majorBidi" w:cstheme="majorBidi"/>
                <w:b/>
                <w:sz w:val="28"/>
                <w:szCs w:val="28"/>
              </w:rPr>
              <w:t xml:space="preserve">4- </w:t>
            </w:r>
            <w:r w:rsidR="006763C6" w:rsidRPr="006763C6">
              <w:rPr>
                <w:rFonts w:asciiTheme="majorBidi" w:hAnsiTheme="majorBidi" w:cstheme="majorBidi"/>
                <w:b/>
                <w:sz w:val="28"/>
                <w:szCs w:val="28"/>
              </w:rPr>
              <w:t>The student should know how to use methods to face potential risks.</w:t>
            </w:r>
          </w:p>
        </w:tc>
      </w:tr>
      <w:tr w:rsidR="006763C6" w14:paraId="3DCDC420" w14:textId="77777777" w:rsidTr="005E0C10">
        <w:trPr>
          <w:trHeight w:val="545"/>
        </w:trPr>
        <w:tc>
          <w:tcPr>
            <w:tcW w:w="8311" w:type="dxa"/>
            <w:tcBorders>
              <w:top w:val="nil"/>
              <w:left w:val="single" w:sz="8" w:space="0" w:color="000000"/>
              <w:bottom w:val="nil"/>
              <w:right w:val="single" w:sz="8" w:space="0" w:color="000000"/>
            </w:tcBorders>
            <w:tcMar>
              <w:top w:w="100" w:type="dxa"/>
              <w:left w:w="100" w:type="dxa"/>
              <w:bottom w:w="100" w:type="dxa"/>
              <w:right w:w="100" w:type="dxa"/>
            </w:tcMar>
            <w:vAlign w:val="center"/>
          </w:tcPr>
          <w:p w14:paraId="4B41FE83" w14:textId="2A4C6BF9" w:rsidR="006763C6" w:rsidRPr="006763C6" w:rsidRDefault="006763C6" w:rsidP="006763C6">
            <w:pPr>
              <w:spacing w:before="240" w:line="276" w:lineRule="auto"/>
              <w:jc w:val="right"/>
              <w:rPr>
                <w:rFonts w:asciiTheme="majorBidi" w:eastAsia="Traditional Arabic" w:hAnsiTheme="majorBidi" w:cstheme="majorBidi"/>
                <w:b/>
                <w:sz w:val="28"/>
                <w:szCs w:val="28"/>
              </w:rPr>
            </w:pPr>
            <w:r w:rsidRPr="006763C6">
              <w:rPr>
                <w:rFonts w:asciiTheme="majorBidi" w:hAnsiTheme="majorBidi" w:cstheme="majorBidi"/>
                <w:b/>
                <w:sz w:val="28"/>
                <w:szCs w:val="28"/>
              </w:rPr>
              <w:t xml:space="preserve"> </w:t>
            </w:r>
            <w:r w:rsidR="009D5BA2">
              <w:rPr>
                <w:rFonts w:asciiTheme="majorBidi" w:hAnsiTheme="majorBidi" w:cstheme="majorBidi"/>
                <w:b/>
                <w:sz w:val="28"/>
                <w:szCs w:val="28"/>
              </w:rPr>
              <w:t>5-</w:t>
            </w:r>
            <w:r w:rsidRPr="006763C6">
              <w:rPr>
                <w:rFonts w:asciiTheme="majorBidi" w:hAnsiTheme="majorBidi" w:cstheme="majorBidi"/>
                <w:b/>
                <w:sz w:val="28"/>
                <w:szCs w:val="28"/>
              </w:rPr>
              <w:t xml:space="preserve"> The student should know how to measure risks and their potential financial cost.</w:t>
            </w:r>
          </w:p>
        </w:tc>
      </w:tr>
      <w:tr w:rsidR="006763C6" w14:paraId="00A079DB" w14:textId="77777777" w:rsidTr="005E0C10">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1D8C69" w14:textId="6D8194E0" w:rsidR="006763C6" w:rsidRPr="006763C6" w:rsidRDefault="009D5BA2" w:rsidP="009D5BA2">
            <w:pPr>
              <w:spacing w:before="240" w:line="276" w:lineRule="auto"/>
              <w:jc w:val="right"/>
              <w:rPr>
                <w:rFonts w:asciiTheme="majorBidi" w:eastAsia="Traditional Arabic" w:hAnsiTheme="majorBidi" w:cstheme="majorBidi"/>
                <w:b/>
                <w:sz w:val="28"/>
                <w:szCs w:val="28"/>
              </w:rPr>
            </w:pPr>
            <w:r>
              <w:rPr>
                <w:rFonts w:asciiTheme="majorBidi" w:hAnsiTheme="majorBidi" w:cstheme="majorBidi"/>
                <w:b/>
                <w:sz w:val="28"/>
                <w:szCs w:val="28"/>
              </w:rPr>
              <w:t xml:space="preserve">6- </w:t>
            </w:r>
            <w:r w:rsidR="006763C6" w:rsidRPr="006763C6">
              <w:rPr>
                <w:rFonts w:asciiTheme="majorBidi" w:hAnsiTheme="majorBidi" w:cstheme="majorBidi"/>
                <w:b/>
                <w:sz w:val="28"/>
                <w:szCs w:val="28"/>
              </w:rPr>
              <w:t>To know the student is able to solve the problems facing the organization due to potential dangers.</w:t>
            </w:r>
          </w:p>
        </w:tc>
      </w:tr>
    </w:tbl>
    <w:p w14:paraId="440A3879" w14:textId="77777777" w:rsidR="003866CC" w:rsidRDefault="003866CC" w:rsidP="00593E58">
      <w:pPr>
        <w:spacing w:before="240" w:after="240"/>
        <w:rPr>
          <w:rFonts w:ascii="Traditional Arabic" w:eastAsia="Traditional Arabic" w:hAnsi="Traditional Arabic" w:cs="Traditional Arabic"/>
          <w:b/>
          <w:sz w:val="28"/>
          <w:szCs w:val="28"/>
        </w:rPr>
      </w:pPr>
    </w:p>
    <w:p w14:paraId="5725518C" w14:textId="77777777" w:rsidR="003866CC" w:rsidRDefault="00D307AE"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 Course Output, Methodology and Evaluation</w:t>
      </w:r>
    </w:p>
    <w:p w14:paraId="4DB65A20" w14:textId="77777777" w:rsidR="003866CC" w:rsidRDefault="00D307AE"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(A) Cognitive Objectives</w:t>
      </w:r>
    </w:p>
    <w:tbl>
      <w:tblPr>
        <w:tblStyle w:val="11"/>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6763C6" w14:paraId="59A721C6"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C5789" w14:textId="29962858" w:rsidR="006763C6" w:rsidRDefault="009D5BA2" w:rsidP="006763C6">
            <w:pPr>
              <w:spacing w:before="240" w:line="276" w:lineRule="auto"/>
              <w:jc w:val="right"/>
              <w:rPr>
                <w:rFonts w:ascii="Traditional Arabic" w:eastAsia="Traditional Arabic" w:hAnsi="Traditional Arabic" w:cs="Traditional Arabic"/>
                <w:b/>
                <w:sz w:val="28"/>
                <w:szCs w:val="28"/>
              </w:rPr>
            </w:pPr>
            <w:r>
              <w:rPr>
                <w:b/>
                <w:sz w:val="28"/>
                <w:szCs w:val="28"/>
              </w:rPr>
              <w:t xml:space="preserve">1- </w:t>
            </w:r>
            <w:r w:rsidRPr="003C3F31">
              <w:rPr>
                <w:rFonts w:hint="cs"/>
                <w:b/>
                <w:sz w:val="28"/>
                <w:szCs w:val="28"/>
              </w:rPr>
              <w:t>The student should be able to define the meaning of danger.</w:t>
            </w:r>
          </w:p>
        </w:tc>
      </w:tr>
      <w:tr w:rsidR="006763C6" w14:paraId="2F413921" w14:textId="77777777" w:rsidTr="00593E58">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BC77E32" w14:textId="2A115322" w:rsidR="006763C6" w:rsidRDefault="009D5BA2" w:rsidP="006763C6">
            <w:pPr>
              <w:spacing w:before="240" w:line="276" w:lineRule="auto"/>
              <w:jc w:val="right"/>
              <w:rPr>
                <w:rFonts w:ascii="Traditional Arabic" w:eastAsia="Traditional Arabic" w:hAnsi="Traditional Arabic" w:cs="Traditional Arabic"/>
                <w:b/>
                <w:sz w:val="28"/>
                <w:szCs w:val="28"/>
              </w:rPr>
            </w:pPr>
            <w:r>
              <w:rPr>
                <w:b/>
                <w:sz w:val="28"/>
                <w:szCs w:val="28"/>
              </w:rPr>
              <w:lastRenderedPageBreak/>
              <w:t>2-</w:t>
            </w:r>
            <w:r w:rsidRPr="003C3F31">
              <w:rPr>
                <w:rFonts w:hint="cs"/>
                <w:b/>
                <w:sz w:val="28"/>
                <w:szCs w:val="28"/>
              </w:rPr>
              <w:t>The student should be able to describe the most important risks facing organizations.</w:t>
            </w:r>
          </w:p>
        </w:tc>
      </w:tr>
      <w:tr w:rsidR="006763C6" w14:paraId="5A6F74F3" w14:textId="77777777" w:rsidTr="00593E58">
        <w:trPr>
          <w:trHeight w:val="87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396F4B" w14:textId="5777E038" w:rsidR="006763C6" w:rsidRDefault="009D5BA2" w:rsidP="006763C6">
            <w:pPr>
              <w:spacing w:before="240" w:line="276" w:lineRule="auto"/>
              <w:jc w:val="right"/>
              <w:rPr>
                <w:rFonts w:ascii="Traditional Arabic" w:eastAsia="Traditional Arabic" w:hAnsi="Traditional Arabic" w:cs="Traditional Arabic"/>
                <w:b/>
                <w:sz w:val="28"/>
                <w:szCs w:val="28"/>
              </w:rPr>
            </w:pPr>
            <w:r>
              <w:rPr>
                <w:b/>
                <w:sz w:val="28"/>
                <w:szCs w:val="28"/>
              </w:rPr>
              <w:t>3-</w:t>
            </w:r>
            <w:r w:rsidRPr="003C3F31">
              <w:rPr>
                <w:rFonts w:hint="cs"/>
                <w:b/>
                <w:sz w:val="28"/>
                <w:szCs w:val="28"/>
              </w:rPr>
              <w:t>The demand should distinguish between hazard and random hazard.</w:t>
            </w:r>
          </w:p>
        </w:tc>
      </w:tr>
      <w:tr w:rsidR="006763C6" w14:paraId="22ED104C" w14:textId="77777777" w:rsidTr="00593E58">
        <w:trPr>
          <w:trHeight w:val="87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0E66CEA" w14:textId="659E0CD5" w:rsidR="006763C6" w:rsidRDefault="009D5BA2" w:rsidP="006763C6">
            <w:pPr>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 xml:space="preserve"> </w:t>
            </w:r>
            <w:r>
              <w:rPr>
                <w:b/>
                <w:sz w:val="28"/>
                <w:szCs w:val="28"/>
              </w:rPr>
              <w:t>4-</w:t>
            </w:r>
            <w:r w:rsidRPr="003C3F31">
              <w:rPr>
                <w:rFonts w:hint="cs"/>
                <w:b/>
                <w:sz w:val="28"/>
                <w:szCs w:val="28"/>
              </w:rPr>
              <w:t>The student should be able to know how to use different methods to face potential hazards</w:t>
            </w:r>
            <w:r w:rsidR="006763C6" w:rsidRPr="003C3F31">
              <w:rPr>
                <w:rFonts w:hint="cs"/>
                <w:b/>
                <w:bCs/>
                <w:sz w:val="28"/>
                <w:szCs w:val="28"/>
                <w:rtl/>
                <w:lang w:bidi="ar-IQ"/>
              </w:rPr>
              <w:t>.</w:t>
            </w:r>
          </w:p>
        </w:tc>
      </w:tr>
      <w:tr w:rsidR="006763C6" w14:paraId="67D2CCAA"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96EB6E" w14:textId="0DA69AB5" w:rsidR="006763C6" w:rsidRDefault="009D5BA2" w:rsidP="006763C6">
            <w:pPr>
              <w:spacing w:before="240" w:line="276" w:lineRule="auto"/>
              <w:jc w:val="right"/>
              <w:rPr>
                <w:rFonts w:ascii="Traditional Arabic" w:eastAsia="Traditional Arabic" w:hAnsi="Traditional Arabic" w:cs="Traditional Arabic"/>
                <w:b/>
                <w:sz w:val="28"/>
                <w:szCs w:val="28"/>
              </w:rPr>
            </w:pPr>
            <w:r>
              <w:rPr>
                <w:b/>
                <w:sz w:val="28"/>
                <w:szCs w:val="28"/>
              </w:rPr>
              <w:t>5-</w:t>
            </w:r>
            <w:r w:rsidRPr="003C3F31">
              <w:rPr>
                <w:rFonts w:hint="cs"/>
                <w:b/>
                <w:sz w:val="28"/>
                <w:szCs w:val="28"/>
              </w:rPr>
              <w:t>The student should be able to identify and measure potential risks and determine their financial cost.</w:t>
            </w:r>
          </w:p>
        </w:tc>
      </w:tr>
      <w:tr w:rsidR="006763C6" w14:paraId="024F08F2" w14:textId="77777777" w:rsidTr="006763C6">
        <w:trPr>
          <w:trHeight w:val="87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1D0274FE" w14:textId="7E35478D" w:rsidR="006763C6" w:rsidRDefault="006763C6" w:rsidP="006763C6">
            <w:pPr>
              <w:spacing w:before="240" w:line="276" w:lineRule="auto"/>
              <w:jc w:val="right"/>
              <w:rPr>
                <w:rFonts w:ascii="Traditional Arabic" w:eastAsia="Traditional Arabic" w:hAnsi="Traditional Arabic" w:cs="Traditional Arabic"/>
                <w:b/>
                <w:sz w:val="28"/>
                <w:szCs w:val="28"/>
              </w:rPr>
            </w:pPr>
            <w:r w:rsidRPr="003C3F31">
              <w:rPr>
                <w:rFonts w:hint="cs"/>
                <w:b/>
                <w:bCs/>
                <w:sz w:val="28"/>
                <w:szCs w:val="28"/>
                <w:rtl/>
                <w:lang w:bidi="ar-IQ"/>
              </w:rPr>
              <w:t xml:space="preserve"> </w:t>
            </w:r>
            <w:r w:rsidR="009D5BA2">
              <w:rPr>
                <w:b/>
                <w:bCs/>
                <w:sz w:val="28"/>
                <w:szCs w:val="28"/>
                <w:lang w:bidi="ar-IQ"/>
              </w:rPr>
              <w:t>6-</w:t>
            </w:r>
            <w:r w:rsidR="009D5BA2" w:rsidRPr="003C3F31">
              <w:rPr>
                <w:rFonts w:hint="cs"/>
                <w:b/>
                <w:sz w:val="28"/>
                <w:szCs w:val="28"/>
              </w:rPr>
              <w:t xml:space="preserve">The student should be able to identify and measure potential risks and determine their financial </w:t>
            </w:r>
            <w:proofErr w:type="gramStart"/>
            <w:r w:rsidR="009D5BA2" w:rsidRPr="003C3F31">
              <w:rPr>
                <w:rFonts w:hint="cs"/>
                <w:b/>
                <w:sz w:val="28"/>
                <w:szCs w:val="28"/>
              </w:rPr>
              <w:t>cost.</w:t>
            </w:r>
            <w:r w:rsidRPr="003C3F31">
              <w:rPr>
                <w:rFonts w:hint="cs"/>
                <w:b/>
                <w:bCs/>
                <w:sz w:val="28"/>
                <w:szCs w:val="28"/>
                <w:rtl/>
                <w:lang w:bidi="ar-IQ"/>
              </w:rPr>
              <w:t>.</w:t>
            </w:r>
            <w:proofErr w:type="gramEnd"/>
          </w:p>
        </w:tc>
      </w:tr>
      <w:tr w:rsidR="006763C6" w14:paraId="4D8E856A" w14:textId="77777777" w:rsidTr="006763C6">
        <w:trPr>
          <w:trHeight w:val="87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1D512894" w14:textId="6E9498BD" w:rsidR="006763C6" w:rsidRDefault="006763C6" w:rsidP="006763C6">
            <w:pPr>
              <w:spacing w:before="240" w:line="276" w:lineRule="auto"/>
              <w:jc w:val="right"/>
              <w:rPr>
                <w:rFonts w:ascii="Traditional Arabic" w:eastAsia="Traditional Arabic" w:hAnsi="Traditional Arabic" w:cs="Traditional Arabic"/>
                <w:b/>
                <w:sz w:val="28"/>
                <w:szCs w:val="28"/>
              </w:rPr>
            </w:pPr>
            <w:r w:rsidRPr="003C3F31">
              <w:rPr>
                <w:rFonts w:hint="cs"/>
                <w:b/>
                <w:bCs/>
                <w:sz w:val="28"/>
                <w:szCs w:val="28"/>
                <w:rtl/>
                <w:lang w:bidi="ar-IQ"/>
              </w:rPr>
              <w:t xml:space="preserve"> </w:t>
            </w:r>
            <w:r w:rsidR="009D5BA2">
              <w:rPr>
                <w:b/>
                <w:bCs/>
                <w:sz w:val="28"/>
                <w:szCs w:val="28"/>
                <w:lang w:bidi="ar-IQ"/>
              </w:rPr>
              <w:t>7-</w:t>
            </w:r>
            <w:r w:rsidR="009D5BA2" w:rsidRPr="003C3F31">
              <w:rPr>
                <w:rFonts w:hint="cs"/>
                <w:b/>
                <w:sz w:val="28"/>
                <w:szCs w:val="28"/>
              </w:rPr>
              <w:t>The student should enumerate the types of risks and their conditions that insurance companies accept to accept insurance for.</w:t>
            </w:r>
          </w:p>
        </w:tc>
      </w:tr>
      <w:tr w:rsidR="006763C6" w14:paraId="1A5D8621" w14:textId="77777777" w:rsidTr="006763C6">
        <w:trPr>
          <w:trHeight w:val="87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11057B72" w14:textId="06941C40" w:rsidR="006763C6" w:rsidRDefault="009D5BA2" w:rsidP="006763C6">
            <w:pPr>
              <w:spacing w:before="240" w:line="276" w:lineRule="auto"/>
              <w:jc w:val="right"/>
              <w:rPr>
                <w:rFonts w:ascii="Traditional Arabic" w:eastAsia="Traditional Arabic" w:hAnsi="Traditional Arabic" w:cs="Traditional Arabic"/>
                <w:b/>
                <w:sz w:val="28"/>
                <w:szCs w:val="28"/>
              </w:rPr>
            </w:pPr>
            <w:r>
              <w:rPr>
                <w:b/>
                <w:sz w:val="28"/>
                <w:szCs w:val="28"/>
              </w:rPr>
              <w:t>8-</w:t>
            </w:r>
            <w:r w:rsidRPr="003C3F31">
              <w:rPr>
                <w:rFonts w:hint="cs"/>
                <w:b/>
                <w:sz w:val="28"/>
                <w:szCs w:val="28"/>
              </w:rPr>
              <w:t>The student should be able to choose the appropriate method to face the potential danger.</w:t>
            </w:r>
          </w:p>
        </w:tc>
      </w:tr>
      <w:tr w:rsidR="009D5BA2" w14:paraId="47457E89" w14:textId="77777777" w:rsidTr="006763C6">
        <w:trPr>
          <w:trHeight w:val="87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28DD279D" w14:textId="1E65A31A" w:rsidR="009D5BA2" w:rsidRDefault="009D5BA2" w:rsidP="006763C6">
            <w:pPr>
              <w:spacing w:before="240" w:line="276" w:lineRule="auto"/>
              <w:jc w:val="right"/>
              <w:rPr>
                <w:b/>
                <w:sz w:val="28"/>
                <w:szCs w:val="28"/>
              </w:rPr>
            </w:pPr>
            <w:r>
              <w:rPr>
                <w:b/>
                <w:sz w:val="28"/>
                <w:szCs w:val="28"/>
              </w:rPr>
              <w:t xml:space="preserve">9- </w:t>
            </w:r>
            <w:r w:rsidRPr="002C4D13">
              <w:rPr>
                <w:rFonts w:hint="cs"/>
                <w:b/>
                <w:sz w:val="28"/>
                <w:szCs w:val="28"/>
              </w:rPr>
              <w:t xml:space="preserve">The student must have skills to measure and locate potential </w:t>
            </w:r>
            <w:r w:rsidRPr="002C4D13">
              <w:rPr>
                <w:b/>
                <w:sz w:val="28"/>
                <w:szCs w:val="28"/>
              </w:rPr>
              <w:t>hazards.</w:t>
            </w:r>
          </w:p>
        </w:tc>
      </w:tr>
      <w:tr w:rsidR="006763C6" w14:paraId="533A3994"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bl>
            <w:tblPr>
              <w:tblStyle w:val="11"/>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6763C6" w14:paraId="45A43004" w14:textId="77777777" w:rsidTr="00EF16B6">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2AC99"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The student should be able to define the meaning of danger.</w:t>
                  </w:r>
                </w:p>
              </w:tc>
            </w:tr>
            <w:tr w:rsidR="006763C6" w14:paraId="255D8F4A" w14:textId="77777777" w:rsidTr="00EF16B6">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6D2F068"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The student should be able to describe the most important risks facing organizations.</w:t>
                  </w:r>
                </w:p>
              </w:tc>
            </w:tr>
            <w:tr w:rsidR="006763C6" w14:paraId="15DA178D" w14:textId="77777777" w:rsidTr="00EF16B6">
              <w:trPr>
                <w:trHeight w:val="87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4EC4A1"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The demand should distinguish between hazard and random hazard.</w:t>
                  </w:r>
                </w:p>
              </w:tc>
            </w:tr>
            <w:tr w:rsidR="006763C6" w14:paraId="53653211" w14:textId="77777777" w:rsidTr="00EF16B6">
              <w:trPr>
                <w:trHeight w:val="87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AC64580"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lastRenderedPageBreak/>
                    <w:t xml:space="preserve"> The student should be able to know how to use different methods to face potential risks.</w:t>
                  </w:r>
                </w:p>
              </w:tc>
            </w:tr>
            <w:tr w:rsidR="006763C6" w14:paraId="359B0CF9" w14:textId="77777777" w:rsidTr="00EF16B6">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3E85AC"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The student should be able to identify and measure potential risks and determine their financial cost.</w:t>
                  </w:r>
                </w:p>
              </w:tc>
            </w:tr>
            <w:tr w:rsidR="006763C6" w14:paraId="7011EFB2" w14:textId="77777777" w:rsidTr="00EF16B6">
              <w:trPr>
                <w:trHeight w:val="87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184D7F1B"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 xml:space="preserve"> The student should be able to solve the problems facing the organization due to potential hazards.</w:t>
                  </w:r>
                </w:p>
              </w:tc>
            </w:tr>
            <w:tr w:rsidR="006763C6" w14:paraId="64A227B1" w14:textId="77777777" w:rsidTr="00EF16B6">
              <w:trPr>
                <w:trHeight w:val="87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7B25650A"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 xml:space="preserve"> The student should enumerate the types of risks and their conditions that insurance companies accept to accept insurance for.</w:t>
                  </w:r>
                </w:p>
              </w:tc>
            </w:tr>
            <w:tr w:rsidR="006763C6" w14:paraId="27594C1C" w14:textId="77777777" w:rsidTr="00EF16B6">
              <w:trPr>
                <w:trHeight w:val="87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3BD9A344"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The student should be able to choose the appropriate method to face the potential danger.</w:t>
                  </w:r>
                </w:p>
              </w:tc>
            </w:tr>
            <w:tr w:rsidR="006763C6" w14:paraId="7AC9F497" w14:textId="77777777" w:rsidTr="00EF16B6">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C990EF" w14:textId="77777777" w:rsidR="006763C6" w:rsidRDefault="006763C6" w:rsidP="00EF16B6">
                  <w:pPr>
                    <w:bidi w:val="0"/>
                    <w:spacing w:before="240" w:line="276" w:lineRule="auto"/>
                    <w:jc w:val="right"/>
                    <w:rPr>
                      <w:rFonts w:ascii="Traditional Arabic" w:eastAsia="Traditional Arabic" w:hAnsi="Traditional Arabic" w:cs="Traditional Arabic"/>
                      <w:b/>
                      <w:sz w:val="28"/>
                      <w:szCs w:val="28"/>
                    </w:rPr>
                  </w:pPr>
                  <w:r w:rsidRPr="003C3F31">
                    <w:rPr>
                      <w:rFonts w:hint="cs"/>
                      <w:b/>
                      <w:sz w:val="28"/>
                      <w:szCs w:val="28"/>
                    </w:rPr>
                    <w:t xml:space="preserve">The student must have the skills to measure and locate potential </w:t>
                  </w:r>
                  <w:proofErr w:type="gramStart"/>
                  <w:r w:rsidRPr="003C3F31">
                    <w:rPr>
                      <w:rFonts w:hint="cs"/>
                      <w:b/>
                      <w:sz w:val="28"/>
                      <w:szCs w:val="28"/>
                    </w:rPr>
                    <w:t xml:space="preserve">hazards </w:t>
                  </w:r>
                  <w:r w:rsidRPr="003C3F31">
                    <w:rPr>
                      <w:rFonts w:ascii="Cambria" w:hAnsi="Cambria" w:hint="cs"/>
                      <w:color w:val="000000"/>
                      <w:sz w:val="28"/>
                      <w:szCs w:val="28"/>
                    </w:rPr>
                    <w:t>.</w:t>
                  </w:r>
                  <w:proofErr w:type="gramEnd"/>
                </w:p>
              </w:tc>
            </w:tr>
          </w:tbl>
          <w:p w14:paraId="122C2DC1" w14:textId="77777777" w:rsidR="00030F21" w:rsidRDefault="00030F21">
            <w:pPr>
              <w:bidi w:val="0"/>
            </w:pPr>
          </w:p>
        </w:tc>
      </w:tr>
    </w:tbl>
    <w:p w14:paraId="70E04F83" w14:textId="77777777" w:rsidR="00593E58" w:rsidRDefault="00593E58" w:rsidP="009D5BA2">
      <w:pPr>
        <w:spacing w:before="240" w:after="240"/>
        <w:rPr>
          <w:rFonts w:ascii="Traditional Arabic" w:eastAsia="Traditional Arabic" w:hAnsi="Traditional Arabic" w:cs="Traditional Arabic"/>
          <w:b/>
          <w:sz w:val="28"/>
          <w:szCs w:val="28"/>
        </w:rPr>
      </w:pPr>
    </w:p>
    <w:p w14:paraId="6878D775" w14:textId="2361900F" w:rsidR="00593E58" w:rsidRDefault="00D307AE"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b/>
        <w:t>(B) Skill Objectives Related to the Program:</w:t>
      </w:r>
    </w:p>
    <w:tbl>
      <w:tblPr>
        <w:tblStyle w:val="10"/>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9D5BA2" w14:paraId="3F14A32E"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A8030" w14:textId="531C73C4" w:rsidR="009D5BA2" w:rsidRDefault="009D5BA2" w:rsidP="009D5BA2">
            <w:pPr>
              <w:spacing w:before="240" w:line="276" w:lineRule="auto"/>
              <w:jc w:val="right"/>
              <w:rPr>
                <w:rFonts w:ascii="Traditional Arabic" w:eastAsia="Traditional Arabic" w:hAnsi="Traditional Arabic" w:cs="Traditional Arabic"/>
                <w:b/>
                <w:sz w:val="28"/>
                <w:szCs w:val="28"/>
              </w:rPr>
            </w:pPr>
            <w:r w:rsidRPr="0061267A">
              <w:rPr>
                <w:rFonts w:hint="cs"/>
                <w:b/>
                <w:sz w:val="28"/>
                <w:szCs w:val="28"/>
              </w:rPr>
              <w:t>1</w:t>
            </w:r>
            <w:r w:rsidRPr="0061267A">
              <w:rPr>
                <w:b/>
                <w:sz w:val="28"/>
                <w:szCs w:val="28"/>
              </w:rPr>
              <w:t xml:space="preserve"> –</w:t>
            </w:r>
            <w:r w:rsidRPr="0061267A">
              <w:rPr>
                <w:rFonts w:hint="cs"/>
                <w:b/>
                <w:sz w:val="28"/>
                <w:szCs w:val="28"/>
              </w:rPr>
              <w:t xml:space="preserve"> Scientific skills</w:t>
            </w:r>
          </w:p>
        </w:tc>
      </w:tr>
      <w:tr w:rsidR="009D5BA2" w14:paraId="3E8045BE"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C4EB36" w14:textId="478F6E34" w:rsidR="009D5BA2" w:rsidRDefault="009D5BA2" w:rsidP="009D5BA2">
            <w:pPr>
              <w:spacing w:before="240" w:line="276" w:lineRule="auto"/>
              <w:jc w:val="right"/>
              <w:rPr>
                <w:rFonts w:ascii="Traditional Arabic" w:eastAsia="Traditional Arabic" w:hAnsi="Traditional Arabic" w:cs="Traditional Arabic"/>
                <w:b/>
                <w:sz w:val="28"/>
                <w:szCs w:val="28"/>
              </w:rPr>
            </w:pPr>
            <w:r w:rsidRPr="0061267A">
              <w:rPr>
                <w:rFonts w:hint="cs"/>
                <w:b/>
                <w:sz w:val="28"/>
                <w:szCs w:val="28"/>
              </w:rPr>
              <w:t>2</w:t>
            </w:r>
            <w:r w:rsidRPr="0061267A">
              <w:rPr>
                <w:b/>
                <w:sz w:val="28"/>
                <w:szCs w:val="28"/>
              </w:rPr>
              <w:t xml:space="preserve"> – </w:t>
            </w:r>
            <w:r w:rsidRPr="0061267A">
              <w:rPr>
                <w:rFonts w:hint="cs"/>
                <w:b/>
                <w:sz w:val="28"/>
                <w:szCs w:val="28"/>
              </w:rPr>
              <w:t>Leadership skills</w:t>
            </w:r>
          </w:p>
        </w:tc>
      </w:tr>
      <w:tr w:rsidR="009D5BA2" w14:paraId="5AEFF35F"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005CAB" w14:textId="1A8D2223" w:rsidR="009D5BA2" w:rsidRDefault="009D5BA2" w:rsidP="009D5BA2">
            <w:pPr>
              <w:spacing w:before="240" w:line="276" w:lineRule="auto"/>
              <w:jc w:val="right"/>
              <w:rPr>
                <w:rFonts w:ascii="Traditional Arabic" w:eastAsia="Traditional Arabic" w:hAnsi="Traditional Arabic" w:cs="Traditional Arabic"/>
                <w:b/>
                <w:sz w:val="28"/>
                <w:szCs w:val="28"/>
              </w:rPr>
            </w:pPr>
            <w:r w:rsidRPr="0061267A">
              <w:rPr>
                <w:rFonts w:hint="cs"/>
                <w:b/>
                <w:sz w:val="28"/>
                <w:szCs w:val="28"/>
              </w:rPr>
              <w:t>3</w:t>
            </w:r>
            <w:r w:rsidRPr="0061267A">
              <w:rPr>
                <w:b/>
                <w:sz w:val="28"/>
                <w:szCs w:val="28"/>
              </w:rPr>
              <w:t xml:space="preserve"> </w:t>
            </w:r>
            <w:proofErr w:type="gramStart"/>
            <w:r w:rsidRPr="0061267A">
              <w:rPr>
                <w:b/>
                <w:sz w:val="28"/>
                <w:szCs w:val="28"/>
              </w:rPr>
              <w:t xml:space="preserve">-  </w:t>
            </w:r>
            <w:r w:rsidRPr="0061267A">
              <w:rPr>
                <w:rFonts w:hint="cs"/>
                <w:b/>
                <w:sz w:val="28"/>
                <w:szCs w:val="28"/>
              </w:rPr>
              <w:t>Skills</w:t>
            </w:r>
            <w:proofErr w:type="gramEnd"/>
            <w:r w:rsidRPr="0061267A">
              <w:rPr>
                <w:rFonts w:hint="cs"/>
                <w:b/>
                <w:sz w:val="28"/>
                <w:szCs w:val="28"/>
              </w:rPr>
              <w:t xml:space="preserve"> in the use in solving business problems and the ability to achieve the goals of the organization.</w:t>
            </w:r>
          </w:p>
        </w:tc>
      </w:tr>
    </w:tbl>
    <w:p w14:paraId="425868E4" w14:textId="77777777" w:rsidR="003866CC" w:rsidRDefault="00D307AE"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54BCC373" w14:textId="77777777" w:rsidR="003866CC" w:rsidRDefault="00D307AE"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9"/>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9D5BA2" w14:paraId="4FEB9D95"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2FDB3" w14:textId="357172DB" w:rsidR="009D5BA2" w:rsidRDefault="001049D4" w:rsidP="001049D4">
            <w:pPr>
              <w:spacing w:before="240" w:line="276" w:lineRule="auto"/>
              <w:jc w:val="right"/>
              <w:rPr>
                <w:rFonts w:ascii="Traditional Arabic" w:eastAsia="Traditional Arabic" w:hAnsi="Traditional Arabic" w:cs="Traditional Arabic"/>
                <w:b/>
                <w:sz w:val="28"/>
                <w:szCs w:val="28"/>
              </w:rPr>
            </w:pPr>
            <w:r>
              <w:rPr>
                <w:sz w:val="28"/>
                <w:szCs w:val="28"/>
                <w:lang w:bidi="ar-IQ"/>
              </w:rPr>
              <w:t xml:space="preserve">1- </w:t>
            </w:r>
            <w:r w:rsidR="009D5BA2">
              <w:rPr>
                <w:sz w:val="28"/>
                <w:szCs w:val="28"/>
                <w:lang w:bidi="ar-IQ"/>
              </w:rPr>
              <w:t xml:space="preserve">Lecturing </w:t>
            </w:r>
            <w:r w:rsidR="009D5BA2" w:rsidRPr="007A62C5">
              <w:rPr>
                <w:rFonts w:hint="cs"/>
                <w:sz w:val="28"/>
                <w:szCs w:val="28"/>
                <w:rtl/>
                <w:lang w:bidi="ar-IQ"/>
              </w:rPr>
              <w:t xml:space="preserve">  </w:t>
            </w:r>
          </w:p>
        </w:tc>
      </w:tr>
      <w:tr w:rsidR="009D5BA2" w14:paraId="0868B8EC" w14:textId="77777777" w:rsidTr="00593E58">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D094A01" w14:textId="4BD94069" w:rsidR="009D5BA2" w:rsidRDefault="009D5BA2" w:rsidP="009D5BA2">
            <w:pPr>
              <w:spacing w:before="240" w:line="276" w:lineRule="auto"/>
              <w:jc w:val="right"/>
              <w:rPr>
                <w:rFonts w:ascii="Traditional Arabic" w:eastAsia="Traditional Arabic" w:hAnsi="Traditional Arabic" w:cs="Traditional Arabic"/>
                <w:b/>
                <w:sz w:val="28"/>
                <w:szCs w:val="28"/>
              </w:rPr>
            </w:pPr>
            <w:r w:rsidRPr="007A62C5">
              <w:rPr>
                <w:rFonts w:hint="cs"/>
                <w:sz w:val="28"/>
                <w:szCs w:val="28"/>
              </w:rPr>
              <w:lastRenderedPageBreak/>
              <w:t xml:space="preserve"> </w:t>
            </w:r>
            <w:r w:rsidR="001049D4">
              <w:rPr>
                <w:sz w:val="28"/>
                <w:szCs w:val="28"/>
              </w:rPr>
              <w:t xml:space="preserve">2- </w:t>
            </w:r>
            <w:r w:rsidRPr="007A62C5">
              <w:rPr>
                <w:rFonts w:hint="cs"/>
                <w:sz w:val="28"/>
                <w:szCs w:val="28"/>
              </w:rPr>
              <w:t>Discussion in the room</w:t>
            </w:r>
          </w:p>
        </w:tc>
      </w:tr>
    </w:tbl>
    <w:p w14:paraId="28294E16" w14:textId="230D7F0E" w:rsidR="00A56B0A" w:rsidRDefault="00D307AE" w:rsidP="001049D4">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135CA38" w14:textId="77777777" w:rsidR="003866CC" w:rsidRDefault="00D307AE"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8"/>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1049D4" w14:paraId="36FE4C86"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B970B" w14:textId="27A5D8E6" w:rsidR="001049D4" w:rsidRDefault="001049D4" w:rsidP="001049D4">
            <w:pPr>
              <w:spacing w:before="240" w:line="276" w:lineRule="auto"/>
              <w:jc w:val="right"/>
              <w:rPr>
                <w:rFonts w:ascii="Traditional Arabic" w:eastAsia="Traditional Arabic" w:hAnsi="Traditional Arabic" w:cs="Traditional Arabic"/>
                <w:b/>
                <w:sz w:val="28"/>
                <w:szCs w:val="28"/>
              </w:rPr>
            </w:pPr>
            <w:r>
              <w:rPr>
                <w:sz w:val="28"/>
                <w:szCs w:val="28"/>
              </w:rPr>
              <w:t>1-</w:t>
            </w:r>
            <w:r w:rsidRPr="00F96BE6">
              <w:rPr>
                <w:rFonts w:hint="cs"/>
                <w:sz w:val="28"/>
                <w:szCs w:val="28"/>
              </w:rPr>
              <w:t>Daily participation of students through the method of explaining the material.</w:t>
            </w:r>
          </w:p>
        </w:tc>
      </w:tr>
      <w:tr w:rsidR="001049D4" w14:paraId="79BADBC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CA8E1D" w14:textId="490B32E1" w:rsidR="001049D4" w:rsidRDefault="001049D4" w:rsidP="001049D4">
            <w:pPr>
              <w:bidi w:val="0"/>
              <w:spacing w:before="240" w:line="276" w:lineRule="auto"/>
              <w:rPr>
                <w:rFonts w:ascii="Traditional Arabic" w:eastAsia="Traditional Arabic" w:hAnsi="Traditional Arabic" w:cs="Traditional Arabic"/>
                <w:b/>
                <w:sz w:val="28"/>
                <w:szCs w:val="28"/>
              </w:rPr>
            </w:pPr>
            <w:r>
              <w:rPr>
                <w:sz w:val="28"/>
                <w:szCs w:val="28"/>
              </w:rPr>
              <w:t>2-</w:t>
            </w:r>
            <w:r w:rsidRPr="00F96BE6">
              <w:rPr>
                <w:rFonts w:hint="cs"/>
                <w:sz w:val="28"/>
                <w:szCs w:val="28"/>
              </w:rPr>
              <w:t>Daily tests.</w:t>
            </w:r>
          </w:p>
        </w:tc>
      </w:tr>
    </w:tbl>
    <w:p w14:paraId="70C28C99" w14:textId="4492771C" w:rsidR="003866CC" w:rsidRDefault="003866CC" w:rsidP="00593E58">
      <w:pPr>
        <w:spacing w:before="240" w:after="240"/>
        <w:rPr>
          <w:rFonts w:ascii="Traditional Arabic" w:eastAsia="Traditional Arabic" w:hAnsi="Traditional Arabic" w:cs="Traditional Arabic"/>
          <w:b/>
          <w:sz w:val="28"/>
          <w:szCs w:val="28"/>
        </w:rPr>
      </w:pPr>
    </w:p>
    <w:p w14:paraId="7298C8BC" w14:textId="77777777" w:rsidR="003866CC" w:rsidRDefault="00D307AE"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(C) Sentimental and Value Objectives</w:t>
      </w:r>
    </w:p>
    <w:tbl>
      <w:tblPr>
        <w:tblStyle w:val="7"/>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1049D4" w14:paraId="0EE4762B"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9B793" w14:textId="486A445E" w:rsidR="001049D4" w:rsidRPr="001049D4" w:rsidRDefault="001049D4" w:rsidP="001049D4">
            <w:pPr>
              <w:spacing w:before="240" w:line="276" w:lineRule="auto"/>
              <w:jc w:val="right"/>
              <w:rPr>
                <w:rFonts w:ascii="Traditional Arabic" w:eastAsia="Traditional Arabic" w:hAnsi="Traditional Arabic" w:cs="Traditional Arabic"/>
                <w:bCs/>
                <w:sz w:val="28"/>
                <w:szCs w:val="28"/>
              </w:rPr>
            </w:pPr>
            <w:r>
              <w:rPr>
                <w:rFonts w:ascii="Cambria" w:hAnsi="Cambria"/>
                <w:bCs/>
                <w:sz w:val="28"/>
                <w:szCs w:val="28"/>
              </w:rPr>
              <w:t xml:space="preserve">1- </w:t>
            </w:r>
            <w:r w:rsidRPr="001049D4">
              <w:rPr>
                <w:rFonts w:ascii="Cambria" w:hAnsi="Cambria" w:hint="cs"/>
                <w:bCs/>
                <w:sz w:val="28"/>
                <w:szCs w:val="28"/>
              </w:rPr>
              <w:t>Commitment to attend the lesson on time.</w:t>
            </w:r>
          </w:p>
        </w:tc>
      </w:tr>
      <w:tr w:rsidR="001049D4" w14:paraId="32A7DDB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961B72" w14:textId="5586CD05" w:rsidR="001049D4" w:rsidRPr="001049D4" w:rsidRDefault="001049D4" w:rsidP="001049D4">
            <w:pPr>
              <w:spacing w:before="240" w:line="276" w:lineRule="auto"/>
              <w:jc w:val="right"/>
              <w:rPr>
                <w:rFonts w:ascii="Traditional Arabic" w:eastAsia="Traditional Arabic" w:hAnsi="Traditional Arabic" w:cs="Traditional Arabic"/>
                <w:bCs/>
                <w:sz w:val="28"/>
                <w:szCs w:val="28"/>
              </w:rPr>
            </w:pPr>
            <w:r>
              <w:rPr>
                <w:rFonts w:ascii="Cambria" w:hAnsi="Cambria"/>
                <w:bCs/>
                <w:sz w:val="28"/>
                <w:szCs w:val="28"/>
              </w:rPr>
              <w:t xml:space="preserve">2- </w:t>
            </w:r>
            <w:r w:rsidRPr="001049D4">
              <w:rPr>
                <w:rFonts w:ascii="Cambria" w:hAnsi="Cambria" w:hint="cs"/>
                <w:bCs/>
                <w:sz w:val="28"/>
                <w:szCs w:val="28"/>
              </w:rPr>
              <w:t>To be interested and inclined to the student to form positive ideas about the importance of risk study and has the ability to express his ideas objectively and with the sequence of ideas and logical analysis of all the concepts of risk management and express them logically.</w:t>
            </w:r>
          </w:p>
        </w:tc>
      </w:tr>
      <w:tr w:rsidR="001049D4" w14:paraId="160684DC"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F1DF0A" w14:textId="7EA19069" w:rsidR="001049D4" w:rsidRPr="001049D4" w:rsidRDefault="001049D4" w:rsidP="001049D4">
            <w:pPr>
              <w:spacing w:before="240" w:line="276" w:lineRule="auto"/>
              <w:jc w:val="right"/>
              <w:rPr>
                <w:rFonts w:ascii="Traditional Arabic" w:eastAsia="Traditional Arabic" w:hAnsi="Traditional Arabic" w:cs="Traditional Arabic"/>
                <w:bCs/>
                <w:sz w:val="28"/>
                <w:szCs w:val="28"/>
              </w:rPr>
            </w:pPr>
            <w:r>
              <w:rPr>
                <w:rFonts w:ascii="Cambria" w:hAnsi="Cambria"/>
                <w:bCs/>
                <w:sz w:val="28"/>
                <w:szCs w:val="28"/>
              </w:rPr>
              <w:t>3</w:t>
            </w:r>
            <w:proofErr w:type="gramStart"/>
            <w:r>
              <w:rPr>
                <w:rFonts w:ascii="Cambria" w:hAnsi="Cambria"/>
                <w:bCs/>
                <w:sz w:val="28"/>
                <w:szCs w:val="28"/>
              </w:rPr>
              <w:t xml:space="preserve">- </w:t>
            </w:r>
            <w:r w:rsidRPr="001049D4">
              <w:rPr>
                <w:rFonts w:ascii="Cambria" w:hAnsi="Cambria" w:hint="cs"/>
                <w:bCs/>
                <w:sz w:val="28"/>
                <w:szCs w:val="28"/>
              </w:rPr>
              <w:t xml:space="preserve"> Developing</w:t>
            </w:r>
            <w:proofErr w:type="gramEnd"/>
            <w:r w:rsidRPr="001049D4">
              <w:rPr>
                <w:rFonts w:ascii="Cambria" w:hAnsi="Cambria" w:hint="cs"/>
                <w:bCs/>
                <w:sz w:val="28"/>
                <w:szCs w:val="28"/>
              </w:rPr>
              <w:t xml:space="preserve"> the student's personal abilities in all educational fields, good dealing with others, forming positive relationships, and the student is positive with his colleagues, family and professors.</w:t>
            </w:r>
          </w:p>
        </w:tc>
      </w:tr>
      <w:tr w:rsidR="001049D4" w14:paraId="5CA62FAF"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23BA13" w14:textId="50D2842C" w:rsidR="001049D4" w:rsidRPr="001049D4" w:rsidRDefault="001049D4" w:rsidP="001049D4">
            <w:pPr>
              <w:spacing w:before="240" w:line="276" w:lineRule="auto"/>
              <w:jc w:val="right"/>
              <w:rPr>
                <w:rFonts w:ascii="Traditional Arabic" w:eastAsia="Traditional Arabic" w:hAnsi="Traditional Arabic" w:cs="Traditional Arabic"/>
                <w:bCs/>
                <w:sz w:val="28"/>
                <w:szCs w:val="28"/>
              </w:rPr>
            </w:pPr>
            <w:r>
              <w:rPr>
                <w:rFonts w:ascii="Cambria" w:hAnsi="Cambria"/>
                <w:bCs/>
                <w:sz w:val="28"/>
                <w:szCs w:val="28"/>
              </w:rPr>
              <w:t xml:space="preserve">4- </w:t>
            </w:r>
            <w:r w:rsidRPr="001049D4">
              <w:rPr>
                <w:rFonts w:ascii="Cambria" w:hAnsi="Cambria" w:hint="cs"/>
                <w:bCs/>
                <w:sz w:val="28"/>
                <w:szCs w:val="28"/>
              </w:rPr>
              <w:t xml:space="preserve">Commitment to attend the lesson on time </w:t>
            </w:r>
          </w:p>
        </w:tc>
      </w:tr>
    </w:tbl>
    <w:p w14:paraId="6E804309" w14:textId="77777777" w:rsidR="003866CC" w:rsidRDefault="00D307AE"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99890C7" w14:textId="77777777" w:rsidR="003866CC" w:rsidRDefault="00D307AE"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6"/>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1049D4" w14:paraId="29EE7921"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6FA55" w14:textId="3CF8E549" w:rsidR="001049D4" w:rsidRDefault="001049D4" w:rsidP="001049D4">
            <w:pPr>
              <w:spacing w:line="276" w:lineRule="auto"/>
              <w:jc w:val="right"/>
              <w:rPr>
                <w:rFonts w:ascii="Traditional Arabic" w:eastAsia="Traditional Arabic" w:hAnsi="Traditional Arabic" w:cs="Traditional Arabic"/>
                <w:b/>
                <w:sz w:val="28"/>
                <w:szCs w:val="28"/>
              </w:rPr>
            </w:pPr>
            <w:r>
              <w:rPr>
                <w:sz w:val="28"/>
                <w:szCs w:val="28"/>
                <w:lang w:bidi="ar-IQ"/>
              </w:rPr>
              <w:t xml:space="preserve">1- Lecturing </w:t>
            </w:r>
            <w:r w:rsidRPr="007A62C5">
              <w:rPr>
                <w:rFonts w:hint="cs"/>
                <w:sz w:val="28"/>
                <w:szCs w:val="28"/>
                <w:rtl/>
                <w:lang w:bidi="ar-IQ"/>
              </w:rPr>
              <w:t xml:space="preserve">  </w:t>
            </w:r>
          </w:p>
        </w:tc>
      </w:tr>
      <w:tr w:rsidR="001049D4" w14:paraId="54DEF32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A9B058" w14:textId="72FBEF56" w:rsidR="001049D4" w:rsidRDefault="001049D4" w:rsidP="001049D4">
            <w:pPr>
              <w:spacing w:before="240" w:line="276" w:lineRule="auto"/>
              <w:jc w:val="right"/>
              <w:rPr>
                <w:rFonts w:ascii="Traditional Arabic" w:eastAsia="Traditional Arabic" w:hAnsi="Traditional Arabic" w:cs="Traditional Arabic"/>
                <w:b/>
                <w:sz w:val="28"/>
                <w:szCs w:val="28"/>
              </w:rPr>
            </w:pPr>
            <w:r w:rsidRPr="007A62C5">
              <w:rPr>
                <w:rFonts w:hint="cs"/>
                <w:sz w:val="28"/>
                <w:szCs w:val="28"/>
              </w:rPr>
              <w:lastRenderedPageBreak/>
              <w:t xml:space="preserve"> </w:t>
            </w:r>
            <w:r>
              <w:rPr>
                <w:sz w:val="28"/>
                <w:szCs w:val="28"/>
              </w:rPr>
              <w:t xml:space="preserve">2- </w:t>
            </w:r>
            <w:r w:rsidRPr="007A62C5">
              <w:rPr>
                <w:rFonts w:hint="cs"/>
                <w:sz w:val="28"/>
                <w:szCs w:val="28"/>
              </w:rPr>
              <w:t>Discussion in the room</w:t>
            </w:r>
          </w:p>
        </w:tc>
      </w:tr>
    </w:tbl>
    <w:p w14:paraId="62B7A399" w14:textId="6929183F" w:rsidR="003866CC" w:rsidRDefault="003866CC" w:rsidP="00AD2F24">
      <w:pPr>
        <w:spacing w:before="240" w:after="240"/>
        <w:rPr>
          <w:rFonts w:ascii="Traditional Arabic" w:eastAsia="Traditional Arabic" w:hAnsi="Traditional Arabic" w:cs="Traditional Arabic"/>
          <w:b/>
          <w:sz w:val="28"/>
          <w:szCs w:val="28"/>
        </w:rPr>
      </w:pPr>
    </w:p>
    <w:p w14:paraId="3A0C2070" w14:textId="77777777" w:rsidR="003866CC" w:rsidRDefault="00D307AE"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5"/>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AD2F24" w14:paraId="4388D608"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54C30" w14:textId="47785251" w:rsidR="00AD2F24" w:rsidRDefault="00AD2F24" w:rsidP="00AD2F24">
            <w:pPr>
              <w:spacing w:before="240" w:line="276" w:lineRule="auto"/>
              <w:jc w:val="right"/>
              <w:rPr>
                <w:rFonts w:ascii="Traditional Arabic" w:eastAsia="Traditional Arabic" w:hAnsi="Traditional Arabic" w:cs="Traditional Arabic"/>
                <w:b/>
                <w:sz w:val="28"/>
                <w:szCs w:val="28"/>
              </w:rPr>
            </w:pPr>
            <w:r>
              <w:rPr>
                <w:sz w:val="28"/>
                <w:szCs w:val="28"/>
              </w:rPr>
              <w:t>1-</w:t>
            </w:r>
            <w:r w:rsidRPr="00F96BE6">
              <w:rPr>
                <w:rFonts w:hint="cs"/>
                <w:sz w:val="28"/>
                <w:szCs w:val="28"/>
              </w:rPr>
              <w:t>Daily participation of students through the method of explaining the material.</w:t>
            </w:r>
          </w:p>
        </w:tc>
      </w:tr>
      <w:tr w:rsidR="00AD2F24" w14:paraId="3C3D4A4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87CFD6" w14:textId="4AF473C5" w:rsidR="00AD2F24" w:rsidRDefault="00AD2F24" w:rsidP="00AD2F24">
            <w:pPr>
              <w:spacing w:before="240" w:line="276" w:lineRule="auto"/>
              <w:jc w:val="right"/>
              <w:rPr>
                <w:rFonts w:ascii="Traditional Arabic" w:eastAsia="Traditional Arabic" w:hAnsi="Traditional Arabic" w:cs="Traditional Arabic"/>
                <w:b/>
                <w:sz w:val="28"/>
                <w:szCs w:val="28"/>
              </w:rPr>
            </w:pPr>
            <w:r>
              <w:rPr>
                <w:sz w:val="28"/>
                <w:szCs w:val="28"/>
              </w:rPr>
              <w:t>2-</w:t>
            </w:r>
            <w:r w:rsidRPr="00F96BE6">
              <w:rPr>
                <w:rFonts w:hint="cs"/>
                <w:sz w:val="28"/>
                <w:szCs w:val="28"/>
              </w:rPr>
              <w:t>Daily tests.</w:t>
            </w:r>
          </w:p>
        </w:tc>
      </w:tr>
    </w:tbl>
    <w:p w14:paraId="30CF51CB" w14:textId="77777777" w:rsidR="00593E58" w:rsidRDefault="00593E58" w:rsidP="00AD2F24">
      <w:pPr>
        <w:spacing w:before="240" w:after="240"/>
        <w:rPr>
          <w:rFonts w:ascii="Traditional Arabic" w:eastAsia="Traditional Arabic" w:hAnsi="Traditional Arabic" w:cs="Traditional Arabic"/>
          <w:b/>
          <w:sz w:val="28"/>
          <w:szCs w:val="28"/>
        </w:rPr>
      </w:pPr>
    </w:p>
    <w:p w14:paraId="331B34A9" w14:textId="77777777" w:rsidR="003866CC" w:rsidRDefault="00D307AE"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General and Qualitative Skills (other skills related to the ability of employment and personal development)</w:t>
      </w:r>
    </w:p>
    <w:tbl>
      <w:tblPr>
        <w:tblStyle w:val="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AD2F24" w14:paraId="20C4661D"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FF91C" w14:textId="70CDE933" w:rsidR="00AD2F24" w:rsidRDefault="00AD2F24" w:rsidP="00AD2F24">
            <w:pPr>
              <w:spacing w:before="240" w:line="276" w:lineRule="auto"/>
              <w:jc w:val="right"/>
              <w:rPr>
                <w:rFonts w:ascii="Traditional Arabic" w:eastAsia="Traditional Arabic" w:hAnsi="Traditional Arabic" w:cs="Traditional Arabic"/>
                <w:b/>
                <w:sz w:val="28"/>
                <w:szCs w:val="28"/>
              </w:rPr>
            </w:pPr>
            <w:r>
              <w:rPr>
                <w:sz w:val="28"/>
                <w:szCs w:val="28"/>
              </w:rPr>
              <w:t>1</w:t>
            </w:r>
            <w:r w:rsidRPr="00612ACD">
              <w:rPr>
                <w:sz w:val="28"/>
                <w:szCs w:val="28"/>
              </w:rPr>
              <w:t>-</w:t>
            </w:r>
            <w:r w:rsidRPr="00612ACD">
              <w:rPr>
                <w:rFonts w:hint="cs"/>
                <w:sz w:val="28"/>
                <w:szCs w:val="28"/>
              </w:rPr>
              <w:t xml:space="preserve"> Ability to read literature and research related to the material.</w:t>
            </w:r>
          </w:p>
        </w:tc>
      </w:tr>
      <w:tr w:rsidR="00AD2F24" w14:paraId="4EDB907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8E3031" w14:textId="19306636" w:rsidR="00AD2F24" w:rsidRDefault="00AD2F24" w:rsidP="00AD2F24">
            <w:pPr>
              <w:spacing w:before="240" w:line="276" w:lineRule="auto"/>
              <w:jc w:val="right"/>
              <w:rPr>
                <w:rFonts w:ascii="Traditional Arabic" w:eastAsia="Traditional Arabic" w:hAnsi="Traditional Arabic" w:cs="Traditional Arabic"/>
                <w:b/>
                <w:sz w:val="28"/>
                <w:szCs w:val="28"/>
              </w:rPr>
            </w:pPr>
            <w:r>
              <w:rPr>
                <w:sz w:val="28"/>
                <w:szCs w:val="28"/>
              </w:rPr>
              <w:t>2</w:t>
            </w:r>
            <w:r w:rsidRPr="00612ACD">
              <w:rPr>
                <w:sz w:val="28"/>
                <w:szCs w:val="28"/>
              </w:rPr>
              <w:t>-</w:t>
            </w:r>
            <w:r w:rsidRPr="00612ACD">
              <w:rPr>
                <w:rFonts w:hint="cs"/>
                <w:sz w:val="28"/>
                <w:szCs w:val="28"/>
              </w:rPr>
              <w:t xml:space="preserve"> Developing students' abilities in terms of continuous discussions regarding the subject presented. </w:t>
            </w:r>
          </w:p>
        </w:tc>
      </w:tr>
      <w:tr w:rsidR="00AD2F24" w14:paraId="0EFBD1AE"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429FDD" w14:textId="41E56A6B" w:rsidR="00AD2F24" w:rsidRDefault="00AD2F24" w:rsidP="00AD2F24">
            <w:pPr>
              <w:spacing w:before="240" w:line="276" w:lineRule="auto"/>
              <w:jc w:val="right"/>
              <w:rPr>
                <w:rFonts w:ascii="Traditional Arabic" w:eastAsia="Traditional Arabic" w:hAnsi="Traditional Arabic" w:cs="Traditional Arabic"/>
                <w:b/>
                <w:sz w:val="28"/>
                <w:szCs w:val="28"/>
              </w:rPr>
            </w:pPr>
            <w:r>
              <w:rPr>
                <w:sz w:val="28"/>
                <w:szCs w:val="28"/>
                <w:lang w:bidi="ar-IQ"/>
              </w:rPr>
              <w:t>3</w:t>
            </w:r>
            <w:r w:rsidRPr="00612ACD">
              <w:rPr>
                <w:sz w:val="28"/>
                <w:szCs w:val="28"/>
              </w:rPr>
              <w:t xml:space="preserve">- </w:t>
            </w:r>
            <w:r w:rsidRPr="00612ACD">
              <w:rPr>
                <w:rFonts w:hint="cs"/>
                <w:sz w:val="28"/>
                <w:szCs w:val="28"/>
              </w:rPr>
              <w:t>Work to improve the scientific level of students</w:t>
            </w:r>
          </w:p>
        </w:tc>
      </w:tr>
    </w:tbl>
    <w:p w14:paraId="6344EDA1" w14:textId="26784396" w:rsidR="003866CC" w:rsidRDefault="00D307AE" w:rsidP="00AD2F24">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665D303F" w14:textId="77777777" w:rsidR="003866CC" w:rsidRDefault="00D307AE"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 Course Structure</w:t>
      </w:r>
    </w:p>
    <w:tbl>
      <w:tblPr>
        <w:tblStyle w:val="3"/>
        <w:tblW w:w="10525" w:type="dxa"/>
        <w:tblInd w:w="-1166" w:type="dxa"/>
        <w:tblBorders>
          <w:top w:val="nil"/>
          <w:left w:val="nil"/>
          <w:bottom w:val="nil"/>
          <w:right w:val="nil"/>
          <w:insideH w:val="nil"/>
          <w:insideV w:val="nil"/>
        </w:tblBorders>
        <w:tblLayout w:type="fixed"/>
        <w:tblLook w:val="0600" w:firstRow="0" w:lastRow="0" w:firstColumn="0" w:lastColumn="0" w:noHBand="1" w:noVBand="1"/>
      </w:tblPr>
      <w:tblGrid>
        <w:gridCol w:w="810"/>
        <w:gridCol w:w="924"/>
        <w:gridCol w:w="1492"/>
        <w:gridCol w:w="3960"/>
        <w:gridCol w:w="1800"/>
        <w:gridCol w:w="1539"/>
      </w:tblGrid>
      <w:tr w:rsidR="003866CC" w14:paraId="442C6B9D" w14:textId="77777777" w:rsidTr="002250C2">
        <w:trPr>
          <w:trHeight w:val="922"/>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0DD45" w14:textId="77777777" w:rsidR="003866CC" w:rsidRDefault="00D307AE"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Week</w:t>
            </w:r>
          </w:p>
        </w:tc>
        <w:tc>
          <w:tcPr>
            <w:tcW w:w="9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0567A0" w14:textId="77777777" w:rsidR="003866CC" w:rsidRDefault="00D307AE"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No of Hours</w:t>
            </w:r>
          </w:p>
        </w:tc>
        <w:tc>
          <w:tcPr>
            <w:tcW w:w="14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652A82" w14:textId="77777777" w:rsidR="003866CC" w:rsidRDefault="00D307AE"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Required Learning Output</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1C9EB6" w14:textId="77777777" w:rsidR="003866CC" w:rsidRDefault="00D307AE"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Title of Subject</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016BA9" w14:textId="77777777" w:rsidR="003866CC" w:rsidRDefault="00D307AE"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Teaching Method</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8BE711" w14:textId="77777777" w:rsidR="003866CC" w:rsidRDefault="00D307AE"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Evaluation</w:t>
            </w:r>
          </w:p>
        </w:tc>
      </w:tr>
      <w:tr w:rsidR="00AD2F24" w14:paraId="6B1B29AA" w14:textId="77777777" w:rsidTr="0016739E">
        <w:trPr>
          <w:trHeight w:val="1554"/>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294A36" w14:textId="77777777" w:rsidR="00AD2F24" w:rsidRDefault="00AD2F24" w:rsidP="00AD2F24">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610F434" w14:textId="0C58196C" w:rsidR="00AD2F24" w:rsidRDefault="00AD2F24" w:rsidP="00AD2F24">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537528A9" w14:textId="3379AD98" w:rsidR="00AD2F24" w:rsidRPr="00593E58" w:rsidRDefault="00AD2F24" w:rsidP="00AD2F24">
            <w:pPr>
              <w:spacing w:line="276" w:lineRule="auto"/>
              <w:jc w:val="right"/>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0A5B6F5" w14:textId="41D0DA77" w:rsidR="00AD2F24" w:rsidRPr="00593E58" w:rsidRDefault="00AD2F24" w:rsidP="00AD2F24">
            <w:pPr>
              <w:bidi w:val="0"/>
              <w:spacing w:line="276" w:lineRule="auto"/>
              <w:rPr>
                <w:rFonts w:ascii="Traditional Arabic" w:eastAsia="Traditional Arabic" w:hAnsi="Traditional Arabic" w:cs="Traditional Arabic"/>
                <w:b/>
                <w:sz w:val="24"/>
                <w:szCs w:val="24"/>
              </w:rPr>
            </w:pPr>
            <w:r w:rsidRPr="00B62090">
              <w:rPr>
                <w:rFonts w:asciiTheme="majorBidi" w:hAnsiTheme="majorBidi" w:cstheme="majorBidi"/>
                <w:sz w:val="28"/>
                <w:szCs w:val="28"/>
              </w:rPr>
              <w:t xml:space="preserve">Risk: the concept of risk - the source of risk - risk contributing factors - accident - material loss - line classification - conditions </w:t>
            </w:r>
            <w:r w:rsidRPr="00B62090">
              <w:rPr>
                <w:rFonts w:asciiTheme="majorBidi" w:hAnsiTheme="majorBidi" w:cstheme="majorBidi"/>
                <w:sz w:val="28"/>
                <w:szCs w:val="28"/>
              </w:rPr>
              <w:lastRenderedPageBreak/>
              <w:t xml:space="preserve">that must be met in the risk so that insurance companies accept insurance against </w:t>
            </w:r>
            <w:proofErr w:type="gramStart"/>
            <w:r w:rsidRPr="00B62090">
              <w:rPr>
                <w:rFonts w:asciiTheme="majorBidi" w:hAnsiTheme="majorBidi" w:cstheme="majorBidi"/>
                <w:sz w:val="28"/>
                <w:szCs w:val="28"/>
              </w:rPr>
              <w:t xml:space="preserve">it </w:t>
            </w:r>
            <w:r w:rsidRPr="00B62090">
              <w:rPr>
                <w:rFonts w:asciiTheme="majorBidi" w:hAnsiTheme="majorBidi" w:cstheme="majorBidi"/>
                <w:sz w:val="28"/>
                <w:szCs w:val="28"/>
                <w:rtl/>
              </w:rPr>
              <w:t>.</w:t>
            </w:r>
            <w:proofErr w:type="gramEnd"/>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B4FDA70" w14:textId="5A117D22" w:rsidR="00AD2F24" w:rsidRPr="00593E58" w:rsidRDefault="002A1F7E" w:rsidP="002A1F7E">
            <w:pPr>
              <w:spacing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lastRenderedPageBreak/>
              <w:t xml:space="preserve">Theoretical and practical lectures and </w:t>
            </w:r>
            <w:r w:rsidRPr="00B62090">
              <w:rPr>
                <w:rFonts w:asciiTheme="majorBidi" w:hAnsiTheme="majorBidi" w:cstheme="majorBidi"/>
                <w:sz w:val="28"/>
                <w:szCs w:val="28"/>
              </w:rPr>
              <w:lastRenderedPageBreak/>
              <w:t>solving exercises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66FFD134"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lastRenderedPageBreak/>
              <w:t>Oral exams</w:t>
            </w:r>
          </w:p>
          <w:p w14:paraId="25FCB792" w14:textId="7F099459" w:rsidR="00AD2F24" w:rsidRPr="002A1F7E" w:rsidRDefault="002A1F7E" w:rsidP="002A1F7E">
            <w:pPr>
              <w:spacing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163710CB" w14:textId="77777777" w:rsidTr="0016739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1A3F7E" w14:textId="77777777" w:rsidR="002A1F7E" w:rsidRDefault="002A1F7E" w:rsidP="002A1F7E">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6028B6E" w14:textId="2AD3EDAC" w:rsidR="002A1F7E" w:rsidRDefault="002A1F7E" w:rsidP="002A1F7E">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0AABDFD1" w14:textId="1428379D" w:rsidR="002A1F7E" w:rsidRPr="00593E58" w:rsidRDefault="002A1F7E" w:rsidP="002A1F7E">
            <w:pPr>
              <w:spacing w:line="276" w:lineRule="auto"/>
              <w:jc w:val="center"/>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B61B21" w14:textId="5467B94B"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 xml:space="preserve">Risk management: the concept of risk management - the mechanism of risk management </w:t>
            </w:r>
            <w:r w:rsidRPr="00B62090">
              <w:rPr>
                <w:rFonts w:asciiTheme="majorBidi" w:hAnsiTheme="majorBidi" w:cstheme="majorBidi"/>
                <w:sz w:val="28"/>
                <w:szCs w:val="28"/>
                <w:rtl/>
              </w:rPr>
              <w:t>-</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FB7304D" w14:textId="012D0BA2"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AB5B94">
              <w:rPr>
                <w:rFonts w:asciiTheme="majorBidi" w:hAnsiTheme="majorBidi" w:cstheme="majorBidi"/>
                <w:sz w:val="28"/>
                <w:szCs w:val="28"/>
              </w:rPr>
              <w:t>Theoretical and practical lectures and solving exercises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2AFEA798"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6AECB70B" w14:textId="06704A7D" w:rsidR="002A1F7E" w:rsidRPr="002A1F7E" w:rsidRDefault="002A1F7E" w:rsidP="002A1F7E">
            <w:pPr>
              <w:spacing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5E0296FA" w14:textId="77777777" w:rsidTr="0016739E">
        <w:trPr>
          <w:trHeight w:val="1806"/>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8BEF85" w14:textId="77777777" w:rsidR="002A1F7E" w:rsidRDefault="002A1F7E" w:rsidP="002A1F7E">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870AEDC" w14:textId="1F51A41F" w:rsidR="002A1F7E" w:rsidRDefault="002A1F7E" w:rsidP="002A1F7E">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45F11D31" w14:textId="678937F0" w:rsidR="002A1F7E" w:rsidRPr="00593E58" w:rsidRDefault="002A1F7E" w:rsidP="002A1F7E">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F5E8B5" w14:textId="08D42079"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Risk measurement - different ways to face risks - questions for discussion</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B01D784" w14:textId="3823FFD9"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AB5B94">
              <w:rPr>
                <w:rFonts w:asciiTheme="majorBidi" w:hAnsiTheme="majorBidi" w:cstheme="majorBidi"/>
                <w:sz w:val="28"/>
                <w:szCs w:val="28"/>
              </w:rPr>
              <w:t>Theoretical and practical lectures and solving exercises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51E82CFF"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76B6CDD0" w14:textId="53130F6F" w:rsidR="002A1F7E" w:rsidRPr="002A1F7E" w:rsidRDefault="002A1F7E" w:rsidP="002A1F7E">
            <w:pPr>
              <w:spacing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2E05D64F" w14:textId="77777777" w:rsidTr="0016739E">
        <w:trPr>
          <w:trHeight w:val="2015"/>
        </w:trPr>
        <w:tc>
          <w:tcPr>
            <w:tcW w:w="8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466DCBF" w14:textId="77777777" w:rsidR="002A1F7E" w:rsidRDefault="002A1F7E" w:rsidP="002A1F7E">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4</w:t>
            </w:r>
          </w:p>
        </w:tc>
        <w:tc>
          <w:tcPr>
            <w:tcW w:w="924" w:type="dxa"/>
            <w:tcBorders>
              <w:top w:val="nil"/>
              <w:left w:val="nil"/>
              <w:bottom w:val="single" w:sz="4" w:space="0" w:color="auto"/>
              <w:right w:val="single" w:sz="8" w:space="0" w:color="000000"/>
            </w:tcBorders>
            <w:tcMar>
              <w:top w:w="100" w:type="dxa"/>
              <w:left w:w="100" w:type="dxa"/>
              <w:bottom w:w="100" w:type="dxa"/>
              <w:right w:w="100" w:type="dxa"/>
            </w:tcMar>
          </w:tcPr>
          <w:p w14:paraId="192F62C1" w14:textId="1A11FB6D" w:rsidR="002A1F7E" w:rsidRDefault="002A1F7E" w:rsidP="002A1F7E">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4" w:space="0" w:color="auto"/>
              <w:right w:val="single" w:sz="8" w:space="0" w:color="000000"/>
            </w:tcBorders>
            <w:tcMar>
              <w:top w:w="100" w:type="dxa"/>
              <w:left w:w="100" w:type="dxa"/>
              <w:bottom w:w="100" w:type="dxa"/>
              <w:right w:w="100" w:type="dxa"/>
            </w:tcMar>
          </w:tcPr>
          <w:p w14:paraId="49EC5802" w14:textId="5ED03B90" w:rsidR="002A1F7E" w:rsidRPr="00593E58" w:rsidRDefault="002A1F7E" w:rsidP="002A1F7E">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15272F0B" w14:textId="43800CA6"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Different ways to face risks: 1- Risk avoidance - 2 - Prevention and loss reduction - 3 - Risk tolerance - 4 - Risk conversion - Risk insurance - Evaluation and review of management plans and risk management policies.</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14:paraId="152845D1" w14:textId="581AF1F0"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AB5B94">
              <w:rPr>
                <w:rFonts w:asciiTheme="majorBidi" w:hAnsiTheme="majorBidi" w:cstheme="majorBidi"/>
                <w:sz w:val="28"/>
                <w:szCs w:val="28"/>
              </w:rPr>
              <w:t>Theoretical and practical lectures and solving exercises</w:t>
            </w:r>
          </w:p>
        </w:tc>
        <w:tc>
          <w:tcPr>
            <w:tcW w:w="1539" w:type="dxa"/>
            <w:tcBorders>
              <w:top w:val="nil"/>
              <w:left w:val="nil"/>
              <w:bottom w:val="single" w:sz="4" w:space="0" w:color="auto"/>
              <w:right w:val="single" w:sz="8" w:space="0" w:color="000000"/>
            </w:tcBorders>
            <w:tcMar>
              <w:top w:w="100" w:type="dxa"/>
              <w:left w:w="100" w:type="dxa"/>
              <w:bottom w:w="100" w:type="dxa"/>
              <w:right w:w="100" w:type="dxa"/>
            </w:tcMar>
          </w:tcPr>
          <w:p w14:paraId="4AEC24C2"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5572BE92" w14:textId="604AFD04" w:rsidR="002A1F7E" w:rsidRPr="002A1F7E" w:rsidRDefault="002A1F7E" w:rsidP="002A1F7E">
            <w:pPr>
              <w:spacing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2370ACC9" w14:textId="77777777" w:rsidTr="0016739E">
        <w:trPr>
          <w:trHeight w:val="2015"/>
        </w:trPr>
        <w:tc>
          <w:tcPr>
            <w:tcW w:w="8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FB646D" w14:textId="7777777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5</w:t>
            </w:r>
          </w:p>
        </w:tc>
        <w:tc>
          <w:tcPr>
            <w:tcW w:w="9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486744" w14:textId="3EE746FC"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AE61FC" w14:textId="4800EFCB" w:rsidR="002A1F7E" w:rsidRPr="00593E58" w:rsidRDefault="002A1F7E" w:rsidP="002A1F7E">
            <w:pPr>
              <w:spacing w:before="240"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F1E8ED" w14:textId="2DBB926D"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Investment companies risks: the concept of investment risks - types of investment risks - risks associated with stocks</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3808C3" w14:textId="1CC05BC8"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AB5B94">
              <w:rPr>
                <w:rFonts w:asciiTheme="majorBidi" w:hAnsiTheme="majorBidi" w:cstheme="majorBidi"/>
                <w:sz w:val="28"/>
                <w:szCs w:val="28"/>
              </w:rPr>
              <w:t>Theoretical and practical lectures and solving exercises</w:t>
            </w:r>
          </w:p>
        </w:tc>
        <w:tc>
          <w:tcPr>
            <w:tcW w:w="15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757DBE"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330D61E0" w14:textId="0765A576" w:rsidR="002A1F7E" w:rsidRPr="002A1F7E" w:rsidRDefault="002A1F7E" w:rsidP="002A1F7E">
            <w:pPr>
              <w:spacing w:before="240"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6501542C" w14:textId="77777777" w:rsidTr="00AD2F24">
        <w:trPr>
          <w:trHeight w:val="2725"/>
        </w:trPr>
        <w:tc>
          <w:tcPr>
            <w:tcW w:w="8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4A16FC4" w14:textId="7777777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6</w:t>
            </w:r>
          </w:p>
        </w:tc>
        <w:tc>
          <w:tcPr>
            <w:tcW w:w="92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0497664" w14:textId="499B08D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0D4F990C" w14:textId="66FC13F0" w:rsidR="002A1F7E" w:rsidRPr="00593E58" w:rsidRDefault="002A1F7E" w:rsidP="002A1F7E">
            <w:pPr>
              <w:spacing w:line="276" w:lineRule="auto"/>
              <w:jc w:val="center"/>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4EDBDC2B" w14:textId="77777777" w:rsidR="002A1F7E" w:rsidRDefault="002A1F7E" w:rsidP="002A1F7E">
            <w:pPr>
              <w:jc w:val="center"/>
              <w:rPr>
                <w:rFonts w:asciiTheme="majorBidi" w:hAnsiTheme="majorBidi" w:cstheme="majorBidi"/>
                <w:sz w:val="28"/>
                <w:szCs w:val="28"/>
                <w:rtl/>
                <w:lang w:bidi="ar-IQ"/>
              </w:rPr>
            </w:pPr>
          </w:p>
          <w:p w14:paraId="639A2CD2" w14:textId="77777777" w:rsidR="002A1F7E" w:rsidRDefault="002A1F7E" w:rsidP="002A1F7E">
            <w:pPr>
              <w:jc w:val="center"/>
              <w:rPr>
                <w:rFonts w:asciiTheme="majorBidi" w:hAnsiTheme="majorBidi" w:cstheme="majorBidi"/>
                <w:sz w:val="28"/>
                <w:szCs w:val="28"/>
                <w:rtl/>
                <w:lang w:bidi="ar-IQ"/>
              </w:rPr>
            </w:pPr>
          </w:p>
          <w:p w14:paraId="2CB64DE8" w14:textId="77777777" w:rsidR="002A1F7E" w:rsidRDefault="002A1F7E" w:rsidP="002A1F7E">
            <w:pPr>
              <w:jc w:val="center"/>
              <w:rPr>
                <w:rFonts w:asciiTheme="majorBidi" w:hAnsiTheme="majorBidi" w:cstheme="majorBidi"/>
                <w:sz w:val="28"/>
                <w:szCs w:val="28"/>
                <w:rtl/>
                <w:lang w:bidi="ar-IQ"/>
              </w:rPr>
            </w:pPr>
          </w:p>
          <w:p w14:paraId="7864ED5A" w14:textId="77777777" w:rsidR="002A1F7E" w:rsidRPr="00B62090" w:rsidRDefault="002A1F7E" w:rsidP="002A1F7E">
            <w:pPr>
              <w:bidi w:val="0"/>
              <w:jc w:val="center"/>
              <w:rPr>
                <w:rFonts w:asciiTheme="majorBidi" w:hAnsiTheme="majorBidi" w:cstheme="majorBidi"/>
                <w:sz w:val="28"/>
                <w:szCs w:val="28"/>
                <w:rtl/>
                <w:lang w:bidi="ar-IQ"/>
              </w:rPr>
            </w:pPr>
            <w:r w:rsidRPr="00B62090">
              <w:rPr>
                <w:rFonts w:asciiTheme="majorBidi" w:hAnsiTheme="majorBidi" w:cstheme="majorBidi"/>
                <w:sz w:val="28"/>
                <w:szCs w:val="28"/>
              </w:rPr>
              <w:t>First month exam</w:t>
            </w:r>
          </w:p>
          <w:p w14:paraId="41AF161C" w14:textId="1C78D9D6" w:rsidR="002A1F7E" w:rsidRPr="00593E58" w:rsidRDefault="002A1F7E" w:rsidP="002A1F7E">
            <w:pPr>
              <w:spacing w:line="276" w:lineRule="auto"/>
              <w:jc w:val="center"/>
              <w:rPr>
                <w:rFonts w:ascii="Traditional Arabic" w:eastAsia="Traditional Arabic" w:hAnsi="Traditional Arabic" w:cs="Traditional Arabic"/>
                <w:b/>
                <w:sz w:val="24"/>
                <w:szCs w:val="24"/>
              </w:rPr>
            </w:pPr>
          </w:p>
        </w:tc>
        <w:tc>
          <w:tcPr>
            <w:tcW w:w="180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3532760" w14:textId="1A8DC819"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AB5B94">
              <w:rPr>
                <w:rFonts w:asciiTheme="majorBidi" w:hAnsiTheme="majorBidi" w:cstheme="majorBidi"/>
                <w:sz w:val="28"/>
                <w:szCs w:val="28"/>
              </w:rPr>
              <w:t>Theoretical and practical lectures and solving exercises</w:t>
            </w:r>
          </w:p>
        </w:tc>
        <w:tc>
          <w:tcPr>
            <w:tcW w:w="153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9BE42F8"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6A8AAC4F" w14:textId="231C0C79" w:rsidR="002A1F7E" w:rsidRPr="002A1F7E" w:rsidRDefault="002A1F7E" w:rsidP="002A1F7E">
            <w:pPr>
              <w:spacing w:before="240"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04D63D6E" w14:textId="77777777" w:rsidTr="0016739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71763" w14:textId="7777777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7</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E193763" w14:textId="5BAEEB08"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386EA5B6" w14:textId="60C6F36D" w:rsidR="002A1F7E" w:rsidRPr="00593E58" w:rsidRDefault="002A1F7E" w:rsidP="002A1F7E">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7D7FB4E" w14:textId="4A255771" w:rsidR="002A1F7E" w:rsidRPr="00593E58" w:rsidRDefault="002A1F7E" w:rsidP="002A1F7E">
            <w:pPr>
              <w:spacing w:line="276" w:lineRule="auto"/>
              <w:rPr>
                <w:rFonts w:ascii="Traditional Arabic" w:eastAsia="Traditional Arabic" w:hAnsi="Traditional Arabic" w:cs="Traditional Arabic"/>
                <w:b/>
                <w:sz w:val="24"/>
                <w:szCs w:val="24"/>
              </w:rPr>
            </w:pPr>
            <w:r w:rsidRPr="00B62090">
              <w:rPr>
                <w:rFonts w:asciiTheme="majorBidi" w:hAnsiTheme="majorBidi" w:cstheme="majorBidi"/>
                <w:sz w:val="28"/>
                <w:szCs w:val="28"/>
              </w:rPr>
              <w:t>Types of investment risks – risks associated with documents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76D6DCA" w14:textId="4C4222A6"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AB5B94">
              <w:rPr>
                <w:rFonts w:asciiTheme="majorBidi" w:hAnsiTheme="majorBidi" w:cstheme="majorBidi"/>
                <w:sz w:val="28"/>
                <w:szCs w:val="28"/>
              </w:rPr>
              <w:t>Theoretical and practical lectures and solving exercises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7EAADB17"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4CEEEBBB" w14:textId="7BA3F15F" w:rsidR="002A1F7E" w:rsidRPr="002A1F7E" w:rsidRDefault="002A1F7E" w:rsidP="002A1F7E">
            <w:pPr>
              <w:spacing w:before="240"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20998DB8" w14:textId="77777777" w:rsidTr="0016739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FF45EE" w14:textId="7777777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8</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12A924E" w14:textId="607B8452"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193B81D2" w14:textId="74D77226" w:rsidR="002A1F7E" w:rsidRPr="00593E58" w:rsidRDefault="002A1F7E" w:rsidP="002A1F7E">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AF013B5" w14:textId="6BBB83B5" w:rsidR="002A1F7E" w:rsidRPr="00593E58" w:rsidRDefault="002A1F7E" w:rsidP="002A1F7E">
            <w:pPr>
              <w:spacing w:line="276" w:lineRule="auto"/>
              <w:rPr>
                <w:rFonts w:ascii="Traditional Arabic" w:eastAsia="Traditional Arabic" w:hAnsi="Traditional Arabic" w:cs="Traditional Arabic"/>
                <w:b/>
                <w:sz w:val="24"/>
                <w:szCs w:val="24"/>
              </w:rPr>
            </w:pPr>
            <w:r w:rsidRPr="00B62090">
              <w:rPr>
                <w:rFonts w:asciiTheme="majorBidi" w:hAnsiTheme="majorBidi" w:cstheme="majorBidi"/>
                <w:sz w:val="28"/>
                <w:szCs w:val="28"/>
              </w:rPr>
              <w:t>Risk management tools in addressing financial risks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EC84509" w14:textId="203823A8"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AB5B94">
              <w:rPr>
                <w:rFonts w:asciiTheme="majorBidi" w:hAnsiTheme="majorBidi" w:cstheme="majorBidi"/>
                <w:sz w:val="28"/>
                <w:szCs w:val="28"/>
              </w:rPr>
              <w:t>Theoretical and practical lectures and solving exercises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3F5452CB"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1793EA8B" w14:textId="20F914FB" w:rsidR="002A1F7E" w:rsidRPr="002A1F7E" w:rsidRDefault="002A1F7E" w:rsidP="002A1F7E">
            <w:pPr>
              <w:spacing w:before="240"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54D9E22E" w14:textId="77777777" w:rsidTr="0016739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DEA0AA" w14:textId="7777777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20C664EA" w14:textId="7D9025A3"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761A1F99" w14:textId="109F1599" w:rsidR="002A1F7E" w:rsidRPr="00593E58" w:rsidRDefault="002A1F7E" w:rsidP="002A1F7E">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07EB06" w14:textId="77777777" w:rsidR="002A1F7E" w:rsidRPr="00B62090" w:rsidRDefault="002A1F7E" w:rsidP="002A1F7E">
            <w:pPr>
              <w:jc w:val="center"/>
              <w:rPr>
                <w:rFonts w:asciiTheme="majorBidi" w:hAnsiTheme="majorBidi" w:cstheme="majorBidi"/>
                <w:sz w:val="28"/>
                <w:szCs w:val="28"/>
                <w:rtl/>
              </w:rPr>
            </w:pPr>
          </w:p>
          <w:p w14:paraId="633B326E" w14:textId="2A4F6E03" w:rsidR="002A1F7E" w:rsidRPr="00593E58" w:rsidRDefault="002A1F7E" w:rsidP="002A1F7E">
            <w:pPr>
              <w:spacing w:line="276" w:lineRule="auto"/>
              <w:jc w:val="center"/>
              <w:rPr>
                <w:rFonts w:ascii="Traditional Arabic" w:eastAsia="Traditional Arabic" w:hAnsi="Traditional Arabic" w:cs="Traditional Arabic"/>
                <w:b/>
                <w:sz w:val="24"/>
                <w:szCs w:val="24"/>
              </w:rPr>
            </w:pPr>
            <w:r w:rsidRPr="00B62090">
              <w:rPr>
                <w:rFonts w:asciiTheme="majorBidi" w:hAnsiTheme="majorBidi" w:cstheme="majorBidi"/>
                <w:sz w:val="28"/>
                <w:szCs w:val="28"/>
              </w:rPr>
              <w:t>Risk measurement methods: Graphical method of measuring risk - Quantitative method of measuring risk</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CF285E0" w14:textId="24BCA658"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AB5B94">
              <w:rPr>
                <w:rFonts w:asciiTheme="majorBidi" w:hAnsiTheme="majorBidi" w:cstheme="majorBidi"/>
                <w:sz w:val="28"/>
                <w:szCs w:val="28"/>
              </w:rPr>
              <w:t>Theoretical and practical lectures and solving exercises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40DD0EA3"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24045266" w14:textId="7B87478C" w:rsidR="002A1F7E" w:rsidRPr="002A1F7E" w:rsidRDefault="002A1F7E" w:rsidP="002A1F7E">
            <w:pPr>
              <w:spacing w:before="240"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7640DC09" w14:textId="77777777" w:rsidTr="0016739E">
        <w:trPr>
          <w:trHeight w:val="2015"/>
        </w:trPr>
        <w:tc>
          <w:tcPr>
            <w:tcW w:w="8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5C6D15B" w14:textId="7777777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w:t>
            </w:r>
          </w:p>
        </w:tc>
        <w:tc>
          <w:tcPr>
            <w:tcW w:w="924" w:type="dxa"/>
            <w:tcBorders>
              <w:top w:val="nil"/>
              <w:left w:val="nil"/>
              <w:bottom w:val="single" w:sz="4" w:space="0" w:color="auto"/>
              <w:right w:val="single" w:sz="8" w:space="0" w:color="000000"/>
            </w:tcBorders>
            <w:tcMar>
              <w:top w:w="100" w:type="dxa"/>
              <w:left w:w="100" w:type="dxa"/>
              <w:bottom w:w="100" w:type="dxa"/>
              <w:right w:w="100" w:type="dxa"/>
            </w:tcMar>
          </w:tcPr>
          <w:p w14:paraId="775A774F" w14:textId="1E00D4FB"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4" w:space="0" w:color="auto"/>
              <w:right w:val="single" w:sz="8" w:space="0" w:color="000000"/>
            </w:tcBorders>
            <w:tcMar>
              <w:top w:w="100" w:type="dxa"/>
              <w:left w:w="100" w:type="dxa"/>
              <w:bottom w:w="100" w:type="dxa"/>
              <w:right w:w="100" w:type="dxa"/>
            </w:tcMar>
          </w:tcPr>
          <w:p w14:paraId="649FF713" w14:textId="6DA7D017" w:rsidR="002A1F7E" w:rsidRPr="00593E58" w:rsidRDefault="002A1F7E" w:rsidP="002A1F7E">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67D68AF6" w14:textId="0025831B" w:rsidR="002A1F7E" w:rsidRPr="00593E58" w:rsidRDefault="002A1F7E" w:rsidP="002A1F7E">
            <w:pPr>
              <w:spacing w:before="240"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 xml:space="preserve">Range method for measuring risk - standard deviation method for measuring risk </w:t>
            </w:r>
            <w:r w:rsidRPr="00B62090">
              <w:rPr>
                <w:rFonts w:asciiTheme="majorBidi" w:hAnsiTheme="majorBidi" w:cstheme="majorBidi"/>
                <w:sz w:val="28"/>
                <w:szCs w:val="28"/>
                <w:rtl/>
                <w:lang w:bidi="ar-IQ"/>
              </w:rPr>
              <w:t>-</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14:paraId="44F5FF64" w14:textId="5986F2FB" w:rsidR="002A1F7E" w:rsidRPr="002A1F7E" w:rsidRDefault="002A1F7E" w:rsidP="002A1F7E">
            <w:pPr>
              <w:spacing w:line="276" w:lineRule="auto"/>
              <w:jc w:val="right"/>
              <w:rPr>
                <w:rFonts w:ascii="Traditional Arabic" w:eastAsia="Traditional Arabic" w:hAnsi="Traditional Arabic" w:cs="Traditional Arabic"/>
                <w:bCs/>
                <w:sz w:val="24"/>
                <w:szCs w:val="24"/>
              </w:rPr>
            </w:pPr>
            <w:r w:rsidRPr="00B62090">
              <w:rPr>
                <w:rFonts w:asciiTheme="majorBidi" w:hAnsiTheme="majorBidi" w:cstheme="majorBidi"/>
                <w:sz w:val="28"/>
                <w:szCs w:val="28"/>
              </w:rPr>
              <w:t>Theoretical and practical lectures and solving exercises</w:t>
            </w:r>
          </w:p>
        </w:tc>
        <w:tc>
          <w:tcPr>
            <w:tcW w:w="1539" w:type="dxa"/>
            <w:tcBorders>
              <w:top w:val="nil"/>
              <w:left w:val="nil"/>
              <w:bottom w:val="single" w:sz="4" w:space="0" w:color="auto"/>
              <w:right w:val="single" w:sz="8" w:space="0" w:color="000000"/>
            </w:tcBorders>
            <w:tcMar>
              <w:top w:w="100" w:type="dxa"/>
              <w:left w:w="100" w:type="dxa"/>
              <w:bottom w:w="100" w:type="dxa"/>
              <w:right w:w="100" w:type="dxa"/>
            </w:tcMar>
          </w:tcPr>
          <w:p w14:paraId="78541B51"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1865036B" w14:textId="4DA8E30B" w:rsidR="002A1F7E" w:rsidRPr="002A1F7E" w:rsidRDefault="002A1F7E" w:rsidP="002A1F7E">
            <w:pPr>
              <w:spacing w:before="240"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6BD715F5" w14:textId="77777777" w:rsidTr="0016739E">
        <w:trPr>
          <w:trHeight w:val="2015"/>
        </w:trPr>
        <w:tc>
          <w:tcPr>
            <w:tcW w:w="8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464001" w14:textId="7777777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w:t>
            </w:r>
          </w:p>
        </w:tc>
        <w:tc>
          <w:tcPr>
            <w:tcW w:w="9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122E38" w14:textId="20F750EA"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83FB9A" w14:textId="0BB0B86D" w:rsidR="002A1F7E" w:rsidRPr="00593E58" w:rsidRDefault="002A1F7E" w:rsidP="002A1F7E">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581419" w14:textId="19497661" w:rsidR="002A1F7E" w:rsidRPr="00593E58" w:rsidRDefault="002A1F7E" w:rsidP="002A1F7E">
            <w:pPr>
              <w:spacing w:line="276" w:lineRule="auto"/>
              <w:jc w:val="center"/>
              <w:rPr>
                <w:rFonts w:ascii="Traditional Arabic" w:eastAsia="Traditional Arabic" w:hAnsi="Traditional Arabic" w:cs="Traditional Arabic"/>
                <w:b/>
                <w:sz w:val="24"/>
                <w:szCs w:val="24"/>
              </w:rPr>
            </w:pPr>
            <w:r w:rsidRPr="00B62090">
              <w:rPr>
                <w:rFonts w:asciiTheme="majorBidi" w:hAnsiTheme="majorBidi" w:cstheme="majorBidi"/>
                <w:sz w:val="28"/>
                <w:szCs w:val="28"/>
              </w:rPr>
              <w:t>Various exercises on how to measure risk</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797C02" w14:textId="2D56AC04"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Theoretical and practical lectures and solving exercises</w:t>
            </w:r>
          </w:p>
        </w:tc>
        <w:tc>
          <w:tcPr>
            <w:tcW w:w="15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DBFB48" w14:textId="77777777" w:rsidR="002A1F7E" w:rsidRPr="00B62090" w:rsidRDefault="002A1F7E" w:rsidP="002A1F7E">
            <w:pPr>
              <w:tabs>
                <w:tab w:val="left" w:pos="642"/>
              </w:tabs>
              <w:autoSpaceDE w:val="0"/>
              <w:autoSpaceDN w:val="0"/>
              <w:bidi w:val="0"/>
              <w:adjustRightInd w:val="0"/>
              <w:jc w:val="right"/>
              <w:rPr>
                <w:rFonts w:asciiTheme="majorBidi" w:hAnsiTheme="majorBidi" w:cstheme="majorBidi"/>
                <w:sz w:val="28"/>
                <w:szCs w:val="28"/>
                <w:rtl/>
                <w:lang w:bidi="ar-IQ"/>
              </w:rPr>
            </w:pPr>
            <w:r w:rsidRPr="00B62090">
              <w:rPr>
                <w:rFonts w:asciiTheme="majorBidi" w:hAnsiTheme="majorBidi" w:cstheme="majorBidi"/>
                <w:sz w:val="28"/>
                <w:szCs w:val="28"/>
              </w:rPr>
              <w:t>Oral exams</w:t>
            </w:r>
          </w:p>
          <w:p w14:paraId="3859E5F1" w14:textId="5E43C608" w:rsidR="002A1F7E" w:rsidRPr="002A1F7E" w:rsidRDefault="002A1F7E" w:rsidP="002A1F7E">
            <w:pPr>
              <w:spacing w:before="240" w:line="276" w:lineRule="auto"/>
              <w:jc w:val="right"/>
              <w:rPr>
                <w:rFonts w:ascii="Traditional Arabic" w:eastAsia="Traditional Arabic" w:hAnsi="Traditional Arabic" w:cs="Traditional Arabic"/>
                <w:bCs/>
                <w:sz w:val="28"/>
                <w:szCs w:val="28"/>
              </w:rPr>
            </w:pPr>
            <w:r w:rsidRPr="00B62090">
              <w:rPr>
                <w:rFonts w:asciiTheme="majorBidi" w:hAnsiTheme="majorBidi" w:cstheme="majorBidi"/>
                <w:sz w:val="28"/>
                <w:szCs w:val="28"/>
              </w:rPr>
              <w:t>And solve the class questions</w:t>
            </w:r>
          </w:p>
        </w:tc>
      </w:tr>
      <w:tr w:rsidR="002A1F7E" w14:paraId="5573F98B" w14:textId="77777777" w:rsidTr="0016739E">
        <w:trPr>
          <w:trHeight w:val="2015"/>
        </w:trPr>
        <w:tc>
          <w:tcPr>
            <w:tcW w:w="8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57235D1" w14:textId="77777777"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w:t>
            </w:r>
          </w:p>
        </w:tc>
        <w:tc>
          <w:tcPr>
            <w:tcW w:w="92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9875648" w14:textId="4AE7EF88" w:rsidR="002A1F7E" w:rsidRDefault="002A1F7E" w:rsidP="002A1F7E">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80613AC" w14:textId="3073941F" w:rsidR="002A1F7E" w:rsidRPr="00593E58" w:rsidRDefault="002A1F7E" w:rsidP="002A1F7E">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339B8EC0" w14:textId="5A9DAD3C" w:rsidR="002A1F7E" w:rsidRPr="00593E58" w:rsidRDefault="002A1F7E" w:rsidP="002A1F7E">
            <w:pPr>
              <w:spacing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Review and solve aerobics</w:t>
            </w:r>
          </w:p>
        </w:tc>
        <w:tc>
          <w:tcPr>
            <w:tcW w:w="180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5F9BFAB" w14:textId="6AA4ACAC" w:rsidR="002A1F7E" w:rsidRPr="00593E58" w:rsidRDefault="002A1F7E" w:rsidP="002A1F7E">
            <w:pPr>
              <w:spacing w:line="276" w:lineRule="auto"/>
              <w:rPr>
                <w:rFonts w:ascii="Traditional Arabic" w:eastAsia="Traditional Arabic" w:hAnsi="Traditional Arabic" w:cs="Traditional Arabic"/>
                <w:b/>
                <w:sz w:val="24"/>
                <w:szCs w:val="24"/>
              </w:rPr>
            </w:pPr>
          </w:p>
        </w:tc>
        <w:tc>
          <w:tcPr>
            <w:tcW w:w="153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F337DF5" w14:textId="034B4889" w:rsidR="002A1F7E" w:rsidRDefault="002A1F7E" w:rsidP="002A1F7E">
            <w:pPr>
              <w:spacing w:before="240" w:line="276" w:lineRule="auto"/>
              <w:rPr>
                <w:rFonts w:ascii="Traditional Arabic" w:eastAsia="Traditional Arabic" w:hAnsi="Traditional Arabic" w:cs="Traditional Arabic"/>
                <w:b/>
                <w:sz w:val="28"/>
                <w:szCs w:val="28"/>
              </w:rPr>
            </w:pPr>
          </w:p>
        </w:tc>
      </w:tr>
      <w:tr w:rsidR="00AD2F24" w14:paraId="3C19998F" w14:textId="77777777" w:rsidTr="0016739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3925A8" w14:textId="77777777" w:rsidR="00AD2F24" w:rsidRDefault="00AD2F24" w:rsidP="00AD2F24">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46687E7" w14:textId="3EDD1C08" w:rsidR="00AD2F24" w:rsidRDefault="00AD2F24" w:rsidP="00AD2F24">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1C789C03" w14:textId="50E2154D" w:rsidR="00AD2F24" w:rsidRPr="00593E58" w:rsidRDefault="00AD2F24" w:rsidP="00AD2F24">
            <w:pPr>
              <w:spacing w:line="276" w:lineRule="auto"/>
              <w:rPr>
                <w:rFonts w:ascii="Traditional Arabic" w:eastAsia="Traditional Arabic" w:hAnsi="Traditional Arabic" w:cs="Traditional Arabic"/>
                <w:b/>
                <w:sz w:val="24"/>
                <w:szCs w:val="24"/>
              </w:rPr>
            </w:pPr>
            <w:r w:rsidRPr="00371A1E">
              <w:rPr>
                <w:rFonts w:asciiTheme="majorBidi" w:hAnsiTheme="majorBidi" w:cstheme="majorBidi"/>
                <w:sz w:val="24"/>
                <w:szCs w:val="24"/>
              </w:rPr>
              <w:t>The student understands the material</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00AEDB9" w14:textId="62CE84E9" w:rsidR="00AD2F24" w:rsidRPr="00593E58" w:rsidRDefault="002A1F7E" w:rsidP="00AD2F24">
            <w:pPr>
              <w:spacing w:line="276" w:lineRule="auto"/>
              <w:jc w:val="center"/>
              <w:rPr>
                <w:rFonts w:ascii="Traditional Arabic" w:eastAsia="Traditional Arabic" w:hAnsi="Traditional Arabic" w:cs="Traditional Arabic"/>
                <w:b/>
                <w:sz w:val="24"/>
                <w:szCs w:val="24"/>
              </w:rPr>
            </w:pPr>
            <w:r w:rsidRPr="00B62090">
              <w:rPr>
                <w:rFonts w:asciiTheme="majorBidi" w:hAnsiTheme="majorBidi" w:cstheme="majorBidi"/>
                <w:sz w:val="28"/>
                <w:szCs w:val="28"/>
              </w:rPr>
              <w:t>Review and solve risk-measurement exercises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6AF06151" w14:textId="056C1387" w:rsidR="00AD2F24" w:rsidRDefault="00AD2F24" w:rsidP="00AD2F24">
            <w:pPr>
              <w:spacing w:before="240" w:line="276" w:lineRule="auto"/>
              <w:rPr>
                <w:rFonts w:ascii="Traditional Arabic" w:eastAsia="Traditional Arabic" w:hAnsi="Traditional Arabic" w:cs="Traditional Arabic"/>
                <w:b/>
                <w:sz w:val="28"/>
                <w:szCs w:val="28"/>
              </w:rPr>
            </w:pP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782B9C56" w14:textId="351137BF" w:rsidR="00AD2F24" w:rsidRDefault="00AD2F24" w:rsidP="00AD2F24">
            <w:pPr>
              <w:spacing w:before="240" w:line="276" w:lineRule="auto"/>
              <w:rPr>
                <w:rFonts w:ascii="Traditional Arabic" w:eastAsia="Traditional Arabic" w:hAnsi="Traditional Arabic" w:cs="Traditional Arabic"/>
                <w:b/>
                <w:sz w:val="28"/>
                <w:szCs w:val="28"/>
              </w:rPr>
            </w:pPr>
          </w:p>
        </w:tc>
      </w:tr>
      <w:tr w:rsidR="00AD2F24" w14:paraId="6A5C7FC7" w14:textId="77777777" w:rsidTr="00F351FD">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24E8C7" w14:textId="77777777" w:rsidR="00AD2F24" w:rsidRDefault="00AD2F24" w:rsidP="00AD2F24">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C02EE5D" w14:textId="438940C3" w:rsidR="00AD2F24" w:rsidRDefault="00AD2F24" w:rsidP="00AD2F24">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7F37FC" w14:textId="75F7B30A" w:rsidR="00AD2F24" w:rsidRPr="00593E58" w:rsidRDefault="00AD2F24" w:rsidP="00AD2F24">
            <w:pPr>
              <w:spacing w:line="276" w:lineRule="auto"/>
              <w:jc w:val="right"/>
              <w:rPr>
                <w:rFonts w:ascii="Traditional Arabic" w:eastAsia="Traditional Arabic" w:hAnsi="Traditional Arabic" w:cs="Traditional Arabic"/>
                <w:b/>
                <w:sz w:val="24"/>
                <w:szCs w:val="24"/>
              </w:rPr>
            </w:pPr>
            <w:r w:rsidRPr="00AD2F24">
              <w:rPr>
                <w:rFonts w:asciiTheme="majorBidi" w:hAnsiTheme="majorBidi" w:cstheme="majorBidi"/>
                <w:sz w:val="24"/>
                <w:szCs w:val="24"/>
              </w:rPr>
              <w:t>The student understands the material</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937BFD" w14:textId="35C24DFA" w:rsidR="00AD2F24" w:rsidRPr="00593E58" w:rsidRDefault="002A1F7E" w:rsidP="00AD2F24">
            <w:pPr>
              <w:spacing w:before="240" w:line="276" w:lineRule="auto"/>
              <w:jc w:val="right"/>
              <w:rPr>
                <w:rFonts w:ascii="Traditional Arabic" w:eastAsia="Traditional Arabic" w:hAnsi="Traditional Arabic" w:cs="Traditional Arabic"/>
                <w:b/>
                <w:sz w:val="24"/>
                <w:szCs w:val="24"/>
              </w:rPr>
            </w:pPr>
            <w:r w:rsidRPr="00B62090">
              <w:rPr>
                <w:rFonts w:asciiTheme="majorBidi" w:hAnsiTheme="majorBidi" w:cstheme="majorBidi"/>
                <w:sz w:val="28"/>
                <w:szCs w:val="28"/>
              </w:rPr>
              <w:t>Review and solve risk-related exercises and how to measure them</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31BAD0D6" w14:textId="2311C55B" w:rsidR="00AD2F24" w:rsidRDefault="00AD2F24" w:rsidP="00AD2F24">
            <w:pPr>
              <w:spacing w:before="240" w:line="276" w:lineRule="auto"/>
              <w:rPr>
                <w:rFonts w:ascii="Traditional Arabic" w:eastAsia="Traditional Arabic" w:hAnsi="Traditional Arabic" w:cs="Traditional Arabic"/>
                <w:b/>
                <w:sz w:val="28"/>
                <w:szCs w:val="28"/>
              </w:rPr>
            </w:pP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4B5A82E6" w14:textId="65E0CE8C" w:rsidR="00AD2F24" w:rsidRDefault="00AD2F24" w:rsidP="00AD2F24">
            <w:pPr>
              <w:spacing w:before="240" w:line="276" w:lineRule="auto"/>
              <w:rPr>
                <w:rFonts w:ascii="Traditional Arabic" w:eastAsia="Traditional Arabic" w:hAnsi="Traditional Arabic" w:cs="Traditional Arabic"/>
                <w:b/>
                <w:sz w:val="28"/>
                <w:szCs w:val="28"/>
              </w:rPr>
            </w:pPr>
          </w:p>
        </w:tc>
      </w:tr>
      <w:tr w:rsidR="00AD2F24" w14:paraId="25E9CC29" w14:textId="77777777" w:rsidTr="00F351FD">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9EE768" w14:textId="77777777" w:rsidR="00AD2F24" w:rsidRDefault="00AD2F24" w:rsidP="00AD2F24">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020731F" w14:textId="03865B3A" w:rsidR="00AD2F24" w:rsidRDefault="00AD2F24" w:rsidP="00AD2F24">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7ED4D4B" w14:textId="56CF2911" w:rsidR="00AD2F24" w:rsidRPr="00593E58" w:rsidRDefault="00AD2F24" w:rsidP="00AD2F24">
            <w:pPr>
              <w:spacing w:line="276" w:lineRule="auto"/>
              <w:jc w:val="right"/>
              <w:rPr>
                <w:rFonts w:ascii="Traditional Arabic" w:eastAsia="Traditional Arabic" w:hAnsi="Traditional Arabic" w:cs="Traditional Arabic"/>
                <w:b/>
                <w:sz w:val="24"/>
                <w:szCs w:val="24"/>
              </w:rPr>
            </w:pP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5BB18B4" w14:textId="62D624FE" w:rsidR="00AD2F24" w:rsidRPr="00593E58" w:rsidRDefault="00AD2F24" w:rsidP="00AD2F24">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Final exam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CCFC35A" w14:textId="60608653" w:rsidR="00AD2F24" w:rsidRDefault="00AD2F24" w:rsidP="00AD2F24">
            <w:pPr>
              <w:spacing w:before="240" w:line="276" w:lineRule="auto"/>
              <w:jc w:val="right"/>
              <w:rPr>
                <w:rFonts w:ascii="Traditional Arabic" w:eastAsia="Traditional Arabic" w:hAnsi="Traditional Arabic" w:cs="Traditional Arabic"/>
                <w:b/>
                <w:sz w:val="28"/>
                <w:szCs w:val="28"/>
              </w:rPr>
            </w:pP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563E0F9D" w14:textId="720E0C98" w:rsidR="00AD2F24" w:rsidRDefault="00AD2F24" w:rsidP="00AD2F24">
            <w:pPr>
              <w:spacing w:before="240" w:line="276" w:lineRule="auto"/>
              <w:jc w:val="right"/>
              <w:rPr>
                <w:rFonts w:ascii="Traditional Arabic" w:eastAsia="Traditional Arabic" w:hAnsi="Traditional Arabic" w:cs="Traditional Arabic"/>
                <w:b/>
                <w:sz w:val="28"/>
                <w:szCs w:val="28"/>
              </w:rPr>
            </w:pPr>
          </w:p>
        </w:tc>
      </w:tr>
    </w:tbl>
    <w:p w14:paraId="13608A1B" w14:textId="77777777" w:rsidR="002250C2" w:rsidRDefault="002250C2" w:rsidP="002A1F7E">
      <w:pPr>
        <w:spacing w:before="240" w:after="240"/>
        <w:rPr>
          <w:rFonts w:ascii="Traditional Arabic" w:eastAsia="Traditional Arabic" w:hAnsi="Traditional Arabic" w:cs="Traditional Arabic"/>
          <w:b/>
          <w:sz w:val="28"/>
          <w:szCs w:val="28"/>
        </w:rPr>
      </w:pPr>
    </w:p>
    <w:p w14:paraId="3850BB6E" w14:textId="77777777" w:rsidR="002250C2" w:rsidRDefault="002250C2" w:rsidP="00593E58">
      <w:pPr>
        <w:spacing w:before="240" w:after="240"/>
        <w:jc w:val="right"/>
        <w:rPr>
          <w:rFonts w:ascii="Traditional Arabic" w:eastAsia="Traditional Arabic" w:hAnsi="Traditional Arabic" w:cs="Traditional Arabic"/>
          <w:b/>
          <w:sz w:val="28"/>
          <w:szCs w:val="28"/>
        </w:rPr>
      </w:pPr>
    </w:p>
    <w:p w14:paraId="51A3AD03" w14:textId="77777777" w:rsidR="003866CC" w:rsidRDefault="00D307AE"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12.Infrastructure</w:t>
      </w:r>
    </w:p>
    <w:tbl>
      <w:tblPr>
        <w:tblStyle w:val="2"/>
        <w:tblW w:w="837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780"/>
        <w:gridCol w:w="4590"/>
      </w:tblGrid>
      <w:tr w:rsidR="003866CC" w14:paraId="6F88B003" w14:textId="77777777" w:rsidTr="002250C2">
        <w:trPr>
          <w:trHeight w:val="24"/>
        </w:trPr>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11A18" w14:textId="77777777" w:rsidR="003866CC" w:rsidRDefault="00D307AE"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Textbooks</w:t>
            </w:r>
          </w:p>
        </w:tc>
        <w:tc>
          <w:tcPr>
            <w:tcW w:w="4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C2C190" w14:textId="1090FE61" w:rsidR="003866CC" w:rsidRDefault="002A1F7E" w:rsidP="002250C2">
            <w:pPr>
              <w:spacing w:before="240" w:line="276" w:lineRule="auto"/>
              <w:jc w:val="right"/>
              <w:rPr>
                <w:rFonts w:ascii="Traditional Arabic" w:eastAsia="Traditional Arabic" w:hAnsi="Traditional Arabic" w:cs="Traditional Arabic"/>
                <w:b/>
                <w:sz w:val="28"/>
                <w:szCs w:val="28"/>
              </w:rPr>
            </w:pPr>
            <w:r w:rsidRPr="002062AB">
              <w:rPr>
                <w:rFonts w:asciiTheme="majorBidi" w:hAnsiTheme="majorBidi" w:cstheme="majorBidi"/>
                <w:b/>
                <w:sz w:val="28"/>
                <w:szCs w:val="28"/>
              </w:rPr>
              <w:t xml:space="preserve">Insurance and risk management written by Dr. Harbi Muhammad Erekat. And Dr. Saeed </w:t>
            </w:r>
            <w:proofErr w:type="spellStart"/>
            <w:r w:rsidRPr="002062AB">
              <w:rPr>
                <w:rFonts w:asciiTheme="majorBidi" w:hAnsiTheme="majorBidi" w:cstheme="majorBidi"/>
                <w:b/>
                <w:sz w:val="28"/>
                <w:szCs w:val="28"/>
              </w:rPr>
              <w:t>Juma</w:t>
            </w:r>
            <w:proofErr w:type="spellEnd"/>
            <w:r w:rsidRPr="002062AB">
              <w:rPr>
                <w:rFonts w:asciiTheme="majorBidi" w:hAnsiTheme="majorBidi" w:cstheme="majorBidi"/>
                <w:b/>
                <w:sz w:val="28"/>
                <w:szCs w:val="28"/>
              </w:rPr>
              <w:t xml:space="preserve"> Aqil</w:t>
            </w:r>
          </w:p>
        </w:tc>
      </w:tr>
      <w:tr w:rsidR="003866CC" w14:paraId="0B98A27D" w14:textId="77777777" w:rsidTr="002250C2">
        <w:trPr>
          <w:trHeight w:val="54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D56936" w14:textId="77777777" w:rsidR="003866CC" w:rsidRDefault="00D307AE"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References</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58D557DD" w14:textId="0E69771F" w:rsidR="003866CC" w:rsidRDefault="002A1F7E" w:rsidP="002250C2">
            <w:pPr>
              <w:spacing w:line="276" w:lineRule="auto"/>
              <w:jc w:val="right"/>
              <w:rPr>
                <w:rFonts w:ascii="Traditional Arabic" w:eastAsia="Traditional Arabic" w:hAnsi="Traditional Arabic" w:cs="Traditional Arabic"/>
                <w:b/>
                <w:sz w:val="26"/>
                <w:szCs w:val="26"/>
              </w:rPr>
            </w:pPr>
            <w:r w:rsidRPr="002062AB">
              <w:rPr>
                <w:rFonts w:asciiTheme="majorBidi" w:hAnsiTheme="majorBidi" w:cstheme="majorBidi"/>
                <w:b/>
                <w:sz w:val="28"/>
                <w:szCs w:val="28"/>
              </w:rPr>
              <w:t xml:space="preserve">        Risk and crisis management. Written by Dr. Tarek Nabil Mohamed </w:t>
            </w:r>
            <w:proofErr w:type="spellStart"/>
            <w:r w:rsidRPr="002062AB">
              <w:rPr>
                <w:rFonts w:asciiTheme="majorBidi" w:hAnsiTheme="majorBidi" w:cstheme="majorBidi"/>
                <w:b/>
                <w:sz w:val="28"/>
                <w:szCs w:val="28"/>
              </w:rPr>
              <w:t>Dasuki</w:t>
            </w:r>
            <w:proofErr w:type="spellEnd"/>
          </w:p>
        </w:tc>
      </w:tr>
      <w:tr w:rsidR="003866CC" w14:paraId="2A9554F2" w14:textId="77777777" w:rsidTr="002250C2">
        <w:trPr>
          <w:trHeight w:val="87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9E49C8" w14:textId="77777777" w:rsidR="003866CC" w:rsidRPr="002250C2" w:rsidRDefault="00D307AE"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c. Recommended books and periodicals (journals, reports, etc.)</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48817C96" w14:textId="780E07DE" w:rsidR="003866CC" w:rsidRPr="002250C2" w:rsidRDefault="00D307AE"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 xml:space="preserve">  </w:t>
            </w:r>
            <w:r w:rsidR="0097374B" w:rsidRPr="002062AB">
              <w:rPr>
                <w:rFonts w:asciiTheme="majorBidi" w:hAnsiTheme="majorBidi" w:cstheme="majorBidi"/>
                <w:b/>
                <w:sz w:val="28"/>
                <w:szCs w:val="28"/>
              </w:rPr>
              <w:t xml:space="preserve">Insurance and risk management. Dr. Harbi Mohammed Erekat </w:t>
            </w:r>
          </w:p>
        </w:tc>
      </w:tr>
      <w:tr w:rsidR="003866CC" w14:paraId="4B19E670" w14:textId="77777777" w:rsidTr="002250C2">
        <w:trPr>
          <w:trHeight w:val="87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88235" w14:textId="77777777" w:rsidR="003866CC" w:rsidRPr="002250C2" w:rsidRDefault="00D307AE"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 xml:space="preserve">d. Electronic references, internet websites, </w:t>
            </w:r>
            <w:proofErr w:type="spellStart"/>
            <w:r w:rsidRPr="002250C2">
              <w:rPr>
                <w:rFonts w:ascii="Traditional Arabic" w:eastAsia="Traditional Arabic" w:hAnsi="Traditional Arabic" w:cs="Traditional Arabic"/>
                <w:b/>
                <w:sz w:val="24"/>
                <w:szCs w:val="24"/>
              </w:rPr>
              <w:t>etc</w:t>
            </w:r>
            <w:proofErr w:type="spellEnd"/>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1BD8113C" w14:textId="3A13EAA3" w:rsidR="003866CC" w:rsidRPr="002250C2" w:rsidRDefault="0097374B" w:rsidP="002250C2">
            <w:pPr>
              <w:spacing w:line="276" w:lineRule="auto"/>
              <w:jc w:val="right"/>
              <w:rPr>
                <w:rFonts w:ascii="Traditional Arabic" w:eastAsia="Traditional Arabic" w:hAnsi="Traditional Arabic" w:cs="Traditional Arabic"/>
                <w:b/>
                <w:sz w:val="24"/>
                <w:szCs w:val="24"/>
              </w:rPr>
            </w:pPr>
            <w:r w:rsidRPr="0097374B">
              <w:rPr>
                <w:rFonts w:hint="cs"/>
                <w:b/>
                <w:sz w:val="28"/>
                <w:szCs w:val="28"/>
              </w:rPr>
              <w:t>Websites specialized in risk management and financial investments.</w:t>
            </w:r>
          </w:p>
        </w:tc>
      </w:tr>
    </w:tbl>
    <w:p w14:paraId="0E68E4FB" w14:textId="77777777" w:rsidR="00AD1D46" w:rsidRDefault="00AD1D46" w:rsidP="0097374B">
      <w:pPr>
        <w:spacing w:before="240" w:after="240"/>
        <w:rPr>
          <w:rFonts w:ascii="Traditional Arabic" w:eastAsia="Traditional Arabic" w:hAnsi="Traditional Arabic" w:cs="Traditional Arabic"/>
          <w:b/>
          <w:sz w:val="28"/>
          <w:szCs w:val="28"/>
        </w:rPr>
      </w:pPr>
    </w:p>
    <w:p w14:paraId="54A26F09" w14:textId="77777777" w:rsidR="00AD1D46" w:rsidRDefault="00AD1D46" w:rsidP="00593E58">
      <w:pPr>
        <w:spacing w:before="240" w:after="240"/>
        <w:jc w:val="right"/>
        <w:rPr>
          <w:rFonts w:ascii="Traditional Arabic" w:eastAsia="Traditional Arabic" w:hAnsi="Traditional Arabic" w:cs="Traditional Arabic"/>
          <w:b/>
          <w:sz w:val="28"/>
          <w:szCs w:val="28"/>
        </w:rPr>
      </w:pPr>
    </w:p>
    <w:p w14:paraId="0E72D5EC" w14:textId="1FFCD17F" w:rsidR="003866CC" w:rsidRDefault="00D307AE"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 The Plan of Improving the Course</w:t>
      </w:r>
    </w:p>
    <w:tbl>
      <w:tblPr>
        <w:tblStyle w:val="1"/>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97374B" w14:paraId="271CA31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56911" w14:textId="5E2EE139" w:rsidR="0097374B" w:rsidRDefault="0097374B" w:rsidP="0097374B">
            <w:pPr>
              <w:spacing w:before="240" w:line="276" w:lineRule="auto"/>
              <w:jc w:val="right"/>
              <w:rPr>
                <w:rFonts w:ascii="Traditional Arabic" w:eastAsia="Traditional Arabic" w:hAnsi="Traditional Arabic" w:cs="Traditional Arabic"/>
                <w:b/>
                <w:sz w:val="28"/>
                <w:szCs w:val="28"/>
              </w:rPr>
            </w:pPr>
            <w:r>
              <w:rPr>
                <w:rFonts w:asciiTheme="majorBidi" w:hAnsiTheme="majorBidi" w:cstheme="majorBidi"/>
                <w:b/>
                <w:sz w:val="28"/>
                <w:szCs w:val="28"/>
              </w:rPr>
              <w:t>1-</w:t>
            </w:r>
            <w:r w:rsidRPr="00B22D56">
              <w:rPr>
                <w:rFonts w:asciiTheme="majorBidi" w:hAnsiTheme="majorBidi" w:cstheme="majorBidi"/>
                <w:b/>
                <w:sz w:val="28"/>
                <w:szCs w:val="28"/>
              </w:rPr>
              <w:t xml:space="preserve">Study of some cases and exercises from the experiences of some giant organizations in the field of risk management </w:t>
            </w:r>
          </w:p>
        </w:tc>
      </w:tr>
      <w:tr w:rsidR="0097374B" w14:paraId="30266DEB"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A8A09D" w14:textId="2EBBC36E" w:rsidR="0097374B" w:rsidRDefault="00D5080B" w:rsidP="0097374B">
            <w:pPr>
              <w:spacing w:before="240" w:line="276" w:lineRule="auto"/>
              <w:jc w:val="right"/>
              <w:rPr>
                <w:rFonts w:ascii="Traditional Arabic" w:eastAsia="Traditional Arabic" w:hAnsi="Traditional Arabic" w:cs="Traditional Arabic"/>
                <w:b/>
                <w:sz w:val="28"/>
                <w:szCs w:val="28"/>
              </w:rPr>
            </w:pPr>
            <w:r>
              <w:rPr>
                <w:rFonts w:asciiTheme="majorBidi" w:hAnsiTheme="majorBidi" w:cstheme="majorBidi" w:hint="cs"/>
                <w:b/>
                <w:sz w:val="28"/>
                <w:szCs w:val="28"/>
                <w:rtl/>
              </w:rPr>
              <w:t>ط</w:t>
            </w:r>
            <w:r w:rsidR="0097374B" w:rsidRPr="00B22D56">
              <w:rPr>
                <w:rFonts w:asciiTheme="majorBidi" w:hAnsiTheme="majorBidi" w:cstheme="majorBidi"/>
                <w:b/>
                <w:sz w:val="28"/>
                <w:szCs w:val="28"/>
              </w:rPr>
              <w:t>2 - Access to what is written in national and international scientific journals in the field of risk management in organizations</w:t>
            </w:r>
          </w:p>
        </w:tc>
      </w:tr>
    </w:tbl>
    <w:p w14:paraId="51D17CAD" w14:textId="77777777" w:rsidR="003866CC" w:rsidRDefault="003866CC" w:rsidP="00593E58">
      <w:pPr>
        <w:jc w:val="right"/>
        <w:rPr>
          <w:rFonts w:ascii="Traditional Arabic" w:eastAsia="Traditional Arabic" w:hAnsi="Traditional Arabic" w:cs="Traditional Arabic"/>
          <w:b/>
          <w:sz w:val="32"/>
          <w:szCs w:val="32"/>
        </w:rPr>
      </w:pPr>
    </w:p>
    <w:sectPr w:rsidR="003866CC">
      <w:headerReference w:type="default" r:id="rId9"/>
      <w:footerReference w:type="default" r:id="rId10"/>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2CA73" w14:textId="77777777" w:rsidR="00D92FB4" w:rsidRDefault="00D92FB4">
      <w:r>
        <w:separator/>
      </w:r>
    </w:p>
  </w:endnote>
  <w:endnote w:type="continuationSeparator" w:id="0">
    <w:p w14:paraId="464237B1" w14:textId="77777777" w:rsidR="00D92FB4" w:rsidRDefault="00D9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CA219" w14:textId="77777777" w:rsidR="003866CC" w:rsidRDefault="00D307AE">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25041A">
      <w:rPr>
        <w:noProof/>
        <w:color w:val="000000"/>
        <w:rtl/>
      </w:rPr>
      <w:t>1</w:t>
    </w:r>
    <w:r>
      <w:rPr>
        <w:color w:val="000000"/>
      </w:rPr>
      <w:fldChar w:fldCharType="end"/>
    </w:r>
  </w:p>
  <w:p w14:paraId="4DA36AAE" w14:textId="77777777" w:rsidR="003866CC" w:rsidRDefault="003866C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43C8A" w14:textId="77777777" w:rsidR="00D92FB4" w:rsidRDefault="00D92FB4">
      <w:r>
        <w:separator/>
      </w:r>
    </w:p>
  </w:footnote>
  <w:footnote w:type="continuationSeparator" w:id="0">
    <w:p w14:paraId="6B3DDE73" w14:textId="77777777" w:rsidR="00D92FB4" w:rsidRDefault="00D92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C71BA" w14:textId="77777777" w:rsidR="003866CC" w:rsidRDefault="003866CC">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81D97"/>
    <w:multiLevelType w:val="hybridMultilevel"/>
    <w:tmpl w:val="98103914"/>
    <w:lvl w:ilvl="0" w:tplc="715A10F2">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6CC"/>
    <w:rsid w:val="00030F21"/>
    <w:rsid w:val="000C4D4B"/>
    <w:rsid w:val="001049D4"/>
    <w:rsid w:val="00201B91"/>
    <w:rsid w:val="002250C2"/>
    <w:rsid w:val="0025041A"/>
    <w:rsid w:val="002A1F7E"/>
    <w:rsid w:val="00375335"/>
    <w:rsid w:val="003866CC"/>
    <w:rsid w:val="003C1F9F"/>
    <w:rsid w:val="0049025E"/>
    <w:rsid w:val="004E7355"/>
    <w:rsid w:val="00514450"/>
    <w:rsid w:val="005538FA"/>
    <w:rsid w:val="00593E58"/>
    <w:rsid w:val="005B6D1B"/>
    <w:rsid w:val="005D17C4"/>
    <w:rsid w:val="005D6332"/>
    <w:rsid w:val="006763C6"/>
    <w:rsid w:val="00692ACB"/>
    <w:rsid w:val="006C73AF"/>
    <w:rsid w:val="007174F3"/>
    <w:rsid w:val="0097374B"/>
    <w:rsid w:val="009D5BA2"/>
    <w:rsid w:val="00A56B0A"/>
    <w:rsid w:val="00A70DD8"/>
    <w:rsid w:val="00AD1D46"/>
    <w:rsid w:val="00AD2F24"/>
    <w:rsid w:val="00B04A9B"/>
    <w:rsid w:val="00CE7007"/>
    <w:rsid w:val="00D307AE"/>
    <w:rsid w:val="00D5080B"/>
    <w:rsid w:val="00D86B91"/>
    <w:rsid w:val="00D92FB4"/>
    <w:rsid w:val="00E67ABE"/>
    <w:rsid w:val="00EB79A5"/>
    <w:rsid w:val="00EC302A"/>
    <w:rsid w:val="00FA3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8AEE"/>
  <w15:docId w15:val="{A80D5501-F62A-49D8-8CA9-6F43A924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7E"/>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15">
    <w:name w:val="15"/>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14">
    <w:name w:val="14"/>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04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dc:creator>
  <cp:lastModifiedBy>AL Laith Group</cp:lastModifiedBy>
  <cp:revision>2</cp:revision>
  <dcterms:created xsi:type="dcterms:W3CDTF">2024-09-12T01:04:00Z</dcterms:created>
  <dcterms:modified xsi:type="dcterms:W3CDTF">2025-07-29T10:11:00Z</dcterms:modified>
</cp:coreProperties>
</file>