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626B5" w14:textId="77777777" w:rsidR="00183071" w:rsidRDefault="00183071">
      <w:pPr>
        <w:widowControl w:val="0"/>
        <w:spacing w:line="276" w:lineRule="auto"/>
        <w:rPr>
          <w:rFonts w:ascii="Traditional Arabic" w:eastAsia="Traditional Arabic" w:hAnsi="Traditional Arabic" w:cs="Traditional Arabic"/>
          <w:b/>
          <w:sz w:val="16"/>
          <w:szCs w:val="16"/>
        </w:rPr>
      </w:pPr>
    </w:p>
    <w:tbl>
      <w:tblPr>
        <w:tblStyle w:val="a"/>
        <w:bidiVisual/>
        <w:tblW w:w="10069"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3828"/>
        <w:gridCol w:w="2767"/>
        <w:gridCol w:w="3474"/>
      </w:tblGrid>
      <w:tr w:rsidR="00183071" w14:paraId="4555F8F6" w14:textId="77777777">
        <w:tc>
          <w:tcPr>
            <w:tcW w:w="3828" w:type="dxa"/>
            <w:shd w:val="clear" w:color="auto" w:fill="auto"/>
          </w:tcPr>
          <w:p w14:paraId="5ED7A6D9" w14:textId="77777777"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وزارة التعليم العالي والبحث العلمي</w:t>
            </w:r>
          </w:p>
        </w:tc>
        <w:tc>
          <w:tcPr>
            <w:tcW w:w="2767" w:type="dxa"/>
            <w:shd w:val="clear" w:color="auto" w:fill="auto"/>
          </w:tcPr>
          <w:p w14:paraId="1228BC69" w14:textId="77777777" w:rsidR="00183071" w:rsidRDefault="00183071">
            <w:pPr>
              <w:tabs>
                <w:tab w:val="center" w:pos="4153"/>
                <w:tab w:val="right" w:pos="8306"/>
              </w:tabs>
              <w:rPr>
                <w:rFonts w:ascii="Times New Roman" w:eastAsia="Times New Roman" w:hAnsi="Times New Roman" w:cs="Times New Roman"/>
                <w:b/>
                <w:sz w:val="28"/>
                <w:szCs w:val="28"/>
              </w:rPr>
            </w:pPr>
          </w:p>
        </w:tc>
        <w:tc>
          <w:tcPr>
            <w:tcW w:w="3474" w:type="dxa"/>
            <w:shd w:val="clear" w:color="auto" w:fill="auto"/>
          </w:tcPr>
          <w:p w14:paraId="3FD0B900" w14:textId="77777777" w:rsidR="00183071" w:rsidRDefault="00183071">
            <w:pPr>
              <w:tabs>
                <w:tab w:val="center" w:pos="4153"/>
                <w:tab w:val="right" w:pos="8306"/>
              </w:tabs>
              <w:rPr>
                <w:rFonts w:ascii="Times New Roman" w:eastAsia="Times New Roman" w:hAnsi="Times New Roman" w:cs="Times New Roman"/>
                <w:b/>
                <w:sz w:val="28"/>
                <w:szCs w:val="28"/>
              </w:rPr>
            </w:pPr>
          </w:p>
        </w:tc>
      </w:tr>
      <w:tr w:rsidR="00183071" w14:paraId="3A79457B" w14:textId="77777777">
        <w:tc>
          <w:tcPr>
            <w:tcW w:w="3828" w:type="dxa"/>
            <w:shd w:val="clear" w:color="auto" w:fill="auto"/>
          </w:tcPr>
          <w:p w14:paraId="0E3CC58B" w14:textId="77777777"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جـــهاز الإشـــراف والتقـــويم العلــمي</w:t>
            </w:r>
          </w:p>
        </w:tc>
        <w:tc>
          <w:tcPr>
            <w:tcW w:w="2767" w:type="dxa"/>
            <w:shd w:val="clear" w:color="auto" w:fill="auto"/>
          </w:tcPr>
          <w:p w14:paraId="4C73269C" w14:textId="77777777" w:rsidR="00183071" w:rsidRDefault="00183071">
            <w:pPr>
              <w:tabs>
                <w:tab w:val="center" w:pos="4153"/>
                <w:tab w:val="right" w:pos="8306"/>
              </w:tabs>
              <w:jc w:val="center"/>
              <w:rPr>
                <w:rFonts w:ascii="Times New Roman" w:eastAsia="Times New Roman" w:hAnsi="Times New Roman" w:cs="Times New Roman"/>
                <w:b/>
                <w:sz w:val="28"/>
                <w:szCs w:val="28"/>
              </w:rPr>
            </w:pPr>
          </w:p>
        </w:tc>
        <w:tc>
          <w:tcPr>
            <w:tcW w:w="3474" w:type="dxa"/>
            <w:shd w:val="clear" w:color="auto" w:fill="auto"/>
          </w:tcPr>
          <w:p w14:paraId="789D0297" w14:textId="77777777" w:rsidR="00183071" w:rsidRDefault="00183071">
            <w:pPr>
              <w:tabs>
                <w:tab w:val="center" w:pos="4153"/>
                <w:tab w:val="right" w:pos="8306"/>
              </w:tabs>
              <w:rPr>
                <w:rFonts w:ascii="Times New Roman" w:eastAsia="Times New Roman" w:hAnsi="Times New Roman" w:cs="Times New Roman"/>
                <w:b/>
                <w:sz w:val="28"/>
                <w:szCs w:val="28"/>
              </w:rPr>
            </w:pPr>
          </w:p>
        </w:tc>
      </w:tr>
      <w:tr w:rsidR="00183071" w14:paraId="10C4B4E2" w14:textId="77777777">
        <w:tc>
          <w:tcPr>
            <w:tcW w:w="3828" w:type="dxa"/>
            <w:shd w:val="clear" w:color="auto" w:fill="auto"/>
          </w:tcPr>
          <w:p w14:paraId="596B4571" w14:textId="77777777"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دائرة ضمان الجودة والاعتماد الأكاديمي</w:t>
            </w:r>
            <w:r>
              <w:rPr>
                <w:rFonts w:ascii="Times New Roman" w:eastAsia="Times New Roman" w:hAnsi="Times New Roman" w:cs="Times New Roman"/>
                <w:b/>
                <w:color w:val="C55911"/>
                <w:sz w:val="28"/>
                <w:szCs w:val="28"/>
              </w:rPr>
              <w:t xml:space="preserve"> </w:t>
            </w:r>
          </w:p>
        </w:tc>
        <w:tc>
          <w:tcPr>
            <w:tcW w:w="2767" w:type="dxa"/>
            <w:shd w:val="clear" w:color="auto" w:fill="auto"/>
          </w:tcPr>
          <w:p w14:paraId="0353DE04" w14:textId="77777777" w:rsidR="00183071" w:rsidRDefault="0065029C">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05C580AE" wp14:editId="04E63E99">
                  <wp:simplePos x="0" y="0"/>
                  <wp:positionH relativeFrom="column">
                    <wp:posOffset>280964</wp:posOffset>
                  </wp:positionH>
                  <wp:positionV relativeFrom="paragraph">
                    <wp:posOffset>-722098</wp:posOffset>
                  </wp:positionV>
                  <wp:extent cx="1064526" cy="98848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64526" cy="988489"/>
                          </a:xfrm>
                          <a:prstGeom prst="rect">
                            <a:avLst/>
                          </a:prstGeom>
                          <a:ln/>
                        </pic:spPr>
                      </pic:pic>
                    </a:graphicData>
                  </a:graphic>
                </wp:anchor>
              </w:drawing>
            </w:r>
          </w:p>
        </w:tc>
        <w:tc>
          <w:tcPr>
            <w:tcW w:w="3474" w:type="dxa"/>
            <w:shd w:val="clear" w:color="auto" w:fill="auto"/>
          </w:tcPr>
          <w:p w14:paraId="4378EA63" w14:textId="77777777" w:rsidR="00183071" w:rsidRDefault="00183071">
            <w:pPr>
              <w:tabs>
                <w:tab w:val="center" w:pos="4153"/>
                <w:tab w:val="right" w:pos="8306"/>
              </w:tabs>
              <w:rPr>
                <w:rFonts w:ascii="Times New Roman" w:eastAsia="Times New Roman" w:hAnsi="Times New Roman" w:cs="Times New Roman"/>
                <w:b/>
                <w:sz w:val="28"/>
                <w:szCs w:val="28"/>
              </w:rPr>
            </w:pPr>
          </w:p>
        </w:tc>
      </w:tr>
    </w:tbl>
    <w:p w14:paraId="655BEF35" w14:textId="77777777" w:rsidR="00183071" w:rsidRDefault="00183071">
      <w:pPr>
        <w:jc w:val="center"/>
        <w:rPr>
          <w:rFonts w:ascii="Traditional Arabic" w:eastAsia="Traditional Arabic" w:hAnsi="Traditional Arabic" w:cs="Traditional Arabic"/>
          <w:b/>
          <w:sz w:val="32"/>
          <w:szCs w:val="32"/>
        </w:rPr>
      </w:pPr>
    </w:p>
    <w:p w14:paraId="12F4AB6F" w14:textId="77777777" w:rsidR="00183071" w:rsidRDefault="0065029C">
      <w:pPr>
        <w:jc w:val="center"/>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نموذج وصف المقرر</w:t>
      </w:r>
    </w:p>
    <w:p w14:paraId="4F61795F" w14:textId="77777777" w:rsidR="00183071" w:rsidRDefault="00183071">
      <w:pPr>
        <w:jc w:val="center"/>
        <w:rPr>
          <w:rFonts w:ascii="Traditional Arabic" w:eastAsia="Traditional Arabic" w:hAnsi="Traditional Arabic" w:cs="Traditional Arabic"/>
          <w:b/>
          <w:color w:val="000000"/>
          <w:sz w:val="32"/>
          <w:szCs w:val="32"/>
        </w:rPr>
      </w:pPr>
    </w:p>
    <w:tbl>
      <w:tblPr>
        <w:tblStyle w:val="a0"/>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367"/>
        <w:gridCol w:w="6935"/>
      </w:tblGrid>
      <w:tr w:rsidR="00183071" w14:paraId="307AC7F9" w14:textId="77777777">
        <w:tc>
          <w:tcPr>
            <w:tcW w:w="1367" w:type="dxa"/>
            <w:tcBorders>
              <w:top w:val="single" w:sz="8" w:space="0" w:color="000000"/>
              <w:left w:val="single" w:sz="8" w:space="0" w:color="000000"/>
              <w:bottom w:val="single" w:sz="8" w:space="0" w:color="000000"/>
              <w:right w:val="single" w:sz="8" w:space="0" w:color="000000"/>
            </w:tcBorders>
            <w:shd w:val="clear" w:color="auto" w:fill="auto"/>
          </w:tcPr>
          <w:p w14:paraId="697A0641" w14:textId="77777777" w:rsidR="00183071" w:rsidRDefault="0065029C">
            <w:pPr>
              <w:jc w:val="center"/>
              <w:rPr>
                <w:rFonts w:ascii="Traditional Arabic" w:eastAsia="Traditional Arabic" w:hAnsi="Traditional Arabic" w:cs="Traditional Arabic"/>
              </w:rPr>
            </w:pPr>
            <w:r>
              <w:rPr>
                <w:rFonts w:ascii="Traditional Arabic" w:eastAsia="Traditional Arabic" w:hAnsi="Traditional Arabic" w:cs="Traditional Arabic"/>
                <w:b/>
                <w:sz w:val="32"/>
                <w:szCs w:val="32"/>
                <w:rtl/>
              </w:rPr>
              <w:t>وصف المقرر</w:t>
            </w:r>
          </w:p>
        </w:tc>
        <w:tc>
          <w:tcPr>
            <w:tcW w:w="6935" w:type="dxa"/>
            <w:tcBorders>
              <w:top w:val="single" w:sz="8" w:space="0" w:color="000000"/>
              <w:left w:val="single" w:sz="8" w:space="0" w:color="000000"/>
              <w:bottom w:val="single" w:sz="8" w:space="0" w:color="000000"/>
              <w:right w:val="single" w:sz="8" w:space="0" w:color="000000"/>
            </w:tcBorders>
            <w:shd w:val="clear" w:color="auto" w:fill="auto"/>
          </w:tcPr>
          <w:p w14:paraId="094ED62A" w14:textId="77777777"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المحفظة الاستثمارية</w:t>
            </w:r>
          </w:p>
        </w:tc>
      </w:tr>
    </w:tbl>
    <w:p w14:paraId="71567691" w14:textId="77777777" w:rsidR="00183071" w:rsidRDefault="00183071">
      <w:pPr>
        <w:jc w:val="center"/>
        <w:rPr>
          <w:rFonts w:ascii="Traditional Arabic" w:eastAsia="Traditional Arabic" w:hAnsi="Traditional Arabic" w:cs="Traditional Arabic"/>
          <w:b/>
          <w:color w:val="000000"/>
          <w:sz w:val="32"/>
          <w:szCs w:val="32"/>
        </w:rPr>
      </w:pPr>
    </w:p>
    <w:tbl>
      <w:tblPr>
        <w:tblStyle w:val="a1"/>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79B0C9C2"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1D0F9416" w14:textId="77777777" w:rsidR="00183071" w:rsidRDefault="0065029C">
            <w:pPr>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0E391968" w14:textId="77777777" w:rsidR="00183071" w:rsidRDefault="00183071">
      <w:pPr>
        <w:jc w:val="center"/>
        <w:rPr>
          <w:rFonts w:ascii="Traditional Arabic" w:eastAsia="Traditional Arabic" w:hAnsi="Traditional Arabic" w:cs="Traditional Arabic"/>
          <w:b/>
          <w:color w:val="000000"/>
          <w:sz w:val="32"/>
          <w:szCs w:val="32"/>
        </w:rPr>
      </w:pPr>
    </w:p>
    <w:tbl>
      <w:tblPr>
        <w:tblStyle w:val="a2"/>
        <w:bidiVisual/>
        <w:tblW w:w="9300" w:type="dxa"/>
        <w:tblInd w:w="-435" w:type="dxa"/>
        <w:tblLayout w:type="fixed"/>
        <w:tblLook w:val="0400" w:firstRow="0" w:lastRow="0" w:firstColumn="0" w:lastColumn="0" w:noHBand="0" w:noVBand="1"/>
      </w:tblPr>
      <w:tblGrid>
        <w:gridCol w:w="4590"/>
        <w:gridCol w:w="2565"/>
        <w:gridCol w:w="2145"/>
      </w:tblGrid>
      <w:tr w:rsidR="00183071" w14:paraId="71439FA4" w14:textId="77777777">
        <w:trPr>
          <w:trHeight w:val="1383"/>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05D0F"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المؤسسة التعليمية</w:t>
            </w:r>
          </w:p>
        </w:tc>
        <w:tc>
          <w:tcPr>
            <w:tcW w:w="2565" w:type="dxa"/>
            <w:tcBorders>
              <w:top w:val="single" w:sz="4" w:space="0" w:color="000000"/>
              <w:left w:val="single" w:sz="4" w:space="0" w:color="FFF2CC"/>
              <w:bottom w:val="single" w:sz="4" w:space="0" w:color="000000"/>
            </w:tcBorders>
            <w:tcMar>
              <w:top w:w="0" w:type="dxa"/>
              <w:left w:w="115" w:type="dxa"/>
              <w:bottom w:w="0" w:type="dxa"/>
              <w:right w:w="115" w:type="dxa"/>
            </w:tcMar>
            <w:vAlign w:val="center"/>
          </w:tcPr>
          <w:p w14:paraId="204EDDB8" w14:textId="012AFA09" w:rsidR="00183071" w:rsidRDefault="00090911">
            <w:pPr>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hint="cs"/>
                <w:b/>
                <w:color w:val="C55911"/>
                <w:sz w:val="32"/>
                <w:szCs w:val="32"/>
                <w:rtl/>
                <w:lang w:bidi="ar-IQ"/>
              </w:rPr>
              <w:t xml:space="preserve"> جامعة</w:t>
            </w:r>
            <w:r w:rsidR="004E786C">
              <w:rPr>
                <w:rFonts w:ascii="Traditional Arabic" w:eastAsia="Traditional Arabic" w:hAnsi="Traditional Arabic" w:cs="Traditional Arabic" w:hint="cs"/>
                <w:b/>
                <w:color w:val="C55911"/>
                <w:sz w:val="32"/>
                <w:szCs w:val="32"/>
                <w:rtl/>
                <w:lang w:bidi="ar-IQ"/>
              </w:rPr>
              <w:t xml:space="preserve"> </w:t>
            </w:r>
            <w:r>
              <w:rPr>
                <w:rFonts w:ascii="Traditional Arabic" w:eastAsia="Traditional Arabic" w:hAnsi="Traditional Arabic" w:cs="Traditional Arabic" w:hint="cs"/>
                <w:b/>
                <w:color w:val="C55911"/>
                <w:sz w:val="32"/>
                <w:szCs w:val="32"/>
                <w:rtl/>
                <w:lang w:bidi="ar-IQ"/>
              </w:rPr>
              <w:t>شط</w:t>
            </w:r>
            <w:r w:rsidR="004E786C">
              <w:rPr>
                <w:rFonts w:ascii="Traditional Arabic" w:eastAsia="Traditional Arabic" w:hAnsi="Traditional Arabic" w:cs="Traditional Arabic" w:hint="cs"/>
                <w:b/>
                <w:color w:val="C55911"/>
                <w:sz w:val="32"/>
                <w:szCs w:val="32"/>
                <w:rtl/>
                <w:lang w:bidi="ar-IQ"/>
              </w:rPr>
              <w:t xml:space="preserve"> </w:t>
            </w:r>
            <w:r>
              <w:rPr>
                <w:rFonts w:ascii="Traditional Arabic" w:eastAsia="Traditional Arabic" w:hAnsi="Traditional Arabic" w:cs="Traditional Arabic" w:hint="cs"/>
                <w:b/>
                <w:color w:val="C55911"/>
                <w:sz w:val="32"/>
                <w:szCs w:val="32"/>
                <w:rtl/>
                <w:lang w:bidi="ar-IQ"/>
              </w:rPr>
              <w:t>العرب-كلية الادارة والاقتصاد</w:t>
            </w:r>
            <w:r w:rsidR="0065029C">
              <w:rPr>
                <w:rFonts w:ascii="Traditional Arabic" w:eastAsia="Traditional Arabic" w:hAnsi="Traditional Arabic" w:cs="Traditional Arabic"/>
                <w:b/>
                <w:color w:val="C55911"/>
                <w:sz w:val="32"/>
                <w:szCs w:val="32"/>
                <w:rtl/>
              </w:rPr>
              <w:t xml:space="preserve"> </w:t>
            </w:r>
          </w:p>
        </w:tc>
        <w:tc>
          <w:tcPr>
            <w:tcW w:w="2145" w:type="dxa"/>
            <w:tcBorders>
              <w:top w:val="single" w:sz="4" w:space="0" w:color="000000"/>
              <w:bottom w:val="single" w:sz="4" w:space="0" w:color="000000"/>
              <w:right w:val="single" w:sz="4" w:space="0" w:color="FFF2CC"/>
            </w:tcBorders>
            <w:vAlign w:val="center"/>
          </w:tcPr>
          <w:p w14:paraId="0C9CAA72" w14:textId="2AF6356D" w:rsidR="00183071" w:rsidRDefault="00135842">
            <w:pPr>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noProof/>
                <w:color w:val="000000"/>
                <w:sz w:val="32"/>
                <w:szCs w:val="32"/>
              </w:rPr>
              <w:drawing>
                <wp:inline distT="0" distB="0" distL="0" distR="0" wp14:anchorId="426C71EF" wp14:editId="1DD026F5">
                  <wp:extent cx="1302482" cy="944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لوكو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90" cy="948586"/>
                          </a:xfrm>
                          <a:prstGeom prst="rect">
                            <a:avLst/>
                          </a:prstGeom>
                        </pic:spPr>
                      </pic:pic>
                    </a:graphicData>
                  </a:graphic>
                </wp:inline>
              </w:drawing>
            </w:r>
          </w:p>
        </w:tc>
      </w:tr>
      <w:tr w:rsidR="00183071" w14:paraId="0C82BA18"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05AAD"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القسم العلمي / المركز</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B381AF" w14:textId="77777777"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الاعمال</w:t>
            </w:r>
          </w:p>
        </w:tc>
      </w:tr>
      <w:tr w:rsidR="00183071" w14:paraId="28CD9AAB"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29E1F2"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 رمز المقرر</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CDAF5E" w14:textId="77777777" w:rsidR="00183071" w:rsidRDefault="0065029C">
            <w:pPr>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FF0000"/>
                <w:sz w:val="32"/>
                <w:szCs w:val="32"/>
                <w:rtl/>
              </w:rPr>
              <w:t>ادارة المحفظة الاستثمارية</w:t>
            </w:r>
          </w:p>
        </w:tc>
      </w:tr>
      <w:tr w:rsidR="00183071" w14:paraId="0386DCA9"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34CCA"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التدريسي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95C3D6" w14:textId="4E9A49FA" w:rsidR="00183071" w:rsidRDefault="001350B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hint="cs"/>
                <w:sz w:val="32"/>
                <w:szCs w:val="32"/>
                <w:rtl/>
              </w:rPr>
              <w:t xml:space="preserve">ا.د عامر جميل </w:t>
            </w:r>
            <w:proofErr w:type="gramStart"/>
            <w:r>
              <w:rPr>
                <w:rFonts w:ascii="Traditional Arabic" w:eastAsia="Traditional Arabic" w:hAnsi="Traditional Arabic" w:cs="Traditional Arabic" w:hint="cs"/>
                <w:sz w:val="32"/>
                <w:szCs w:val="32"/>
                <w:rtl/>
              </w:rPr>
              <w:t>عبدالحسين</w:t>
            </w:r>
            <w:proofErr w:type="gramEnd"/>
          </w:p>
        </w:tc>
      </w:tr>
      <w:tr w:rsidR="00183071" w14:paraId="085F7714"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CBF2CB"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أشكال الحضور المتاحة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2E46D1"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حضوري </w:t>
            </w:r>
          </w:p>
        </w:tc>
      </w:tr>
      <w:tr w:rsidR="00183071" w14:paraId="25B34E8D"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7E1C1"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الفصل / السنة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C7864" w14:textId="77777777" w:rsidR="00183071" w:rsidRDefault="0065029C" w:rsidP="00090911">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الفصل </w:t>
            </w:r>
            <w:r>
              <w:rPr>
                <w:rFonts w:ascii="Traditional Arabic" w:eastAsia="Traditional Arabic" w:hAnsi="Traditional Arabic" w:cs="Traditional Arabic"/>
                <w:sz w:val="32"/>
                <w:szCs w:val="32"/>
                <w:rtl/>
              </w:rPr>
              <w:t>الثاني</w:t>
            </w:r>
            <w:r>
              <w:rPr>
                <w:rFonts w:ascii="Traditional Arabic" w:eastAsia="Traditional Arabic" w:hAnsi="Traditional Arabic" w:cs="Traditional Arabic"/>
                <w:color w:val="000000"/>
                <w:sz w:val="32"/>
                <w:szCs w:val="32"/>
                <w:rtl/>
              </w:rPr>
              <w:t xml:space="preserve"> – المرحلة </w:t>
            </w:r>
            <w:proofErr w:type="gramStart"/>
            <w:r>
              <w:rPr>
                <w:rFonts w:ascii="Traditional Arabic" w:eastAsia="Traditional Arabic" w:hAnsi="Traditional Arabic" w:cs="Traditional Arabic"/>
                <w:color w:val="000000"/>
                <w:sz w:val="32"/>
                <w:szCs w:val="32"/>
                <w:rtl/>
              </w:rPr>
              <w:t xml:space="preserve">(  </w:t>
            </w:r>
            <w:r w:rsidR="00090911">
              <w:rPr>
                <w:rFonts w:ascii="Traditional Arabic" w:eastAsia="Traditional Arabic" w:hAnsi="Traditional Arabic" w:cs="Traditional Arabic"/>
                <w:color w:val="FF0000"/>
                <w:sz w:val="32"/>
                <w:szCs w:val="32"/>
              </w:rPr>
              <w:t>(</w:t>
            </w:r>
            <w:proofErr w:type="gramEnd"/>
            <w:r w:rsidR="00090911">
              <w:rPr>
                <w:rFonts w:ascii="Traditional Arabic" w:eastAsia="Traditional Arabic" w:hAnsi="Traditional Arabic" w:cs="Traditional Arabic"/>
                <w:color w:val="FF0000"/>
                <w:sz w:val="32"/>
                <w:szCs w:val="32"/>
              </w:rPr>
              <w:t>4</w:t>
            </w:r>
          </w:p>
        </w:tc>
      </w:tr>
      <w:tr w:rsidR="00183071" w14:paraId="2264C4F3"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D92FDE"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عدد الساعات الدراسية (الكلي)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E3DC7"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45</w:t>
            </w:r>
          </w:p>
        </w:tc>
      </w:tr>
      <w:tr w:rsidR="00183071" w14:paraId="434A4977" w14:textId="77777777">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466F6" w14:textId="77777777"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تاريخ إعداد هذا الوصف </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4EA62F" w14:textId="1014DDFB" w:rsidR="00183071" w:rsidRDefault="0065029C" w:rsidP="007D21B9">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202</w:t>
            </w:r>
            <w:r w:rsidR="007D21B9">
              <w:rPr>
                <w:rFonts w:ascii="Traditional Arabic" w:eastAsia="Traditional Arabic" w:hAnsi="Traditional Arabic" w:cs="Traditional Arabic"/>
                <w:sz w:val="32"/>
                <w:szCs w:val="32"/>
              </w:rPr>
              <w:t>4</w:t>
            </w:r>
            <w:r>
              <w:rPr>
                <w:rFonts w:ascii="Traditional Arabic" w:eastAsia="Traditional Arabic" w:hAnsi="Traditional Arabic" w:cs="Traditional Arabic"/>
                <w:sz w:val="32"/>
                <w:szCs w:val="32"/>
              </w:rPr>
              <w:t>-</w:t>
            </w:r>
            <w:r w:rsidR="007D21B9">
              <w:rPr>
                <w:rFonts w:ascii="Traditional Arabic" w:eastAsia="Traditional Arabic" w:hAnsi="Traditional Arabic" w:cs="Traditional Arabic"/>
                <w:sz w:val="32"/>
                <w:szCs w:val="32"/>
              </w:rPr>
              <w:t>9</w:t>
            </w:r>
            <w:r>
              <w:rPr>
                <w:rFonts w:ascii="Traditional Arabic" w:eastAsia="Traditional Arabic" w:hAnsi="Traditional Arabic" w:cs="Traditional Arabic"/>
                <w:sz w:val="32"/>
                <w:szCs w:val="32"/>
              </w:rPr>
              <w:t>-</w:t>
            </w:r>
            <w:r w:rsidR="007D21B9">
              <w:rPr>
                <w:rFonts w:ascii="Traditional Arabic" w:eastAsia="Traditional Arabic" w:hAnsi="Traditional Arabic" w:cs="Traditional Arabic"/>
                <w:sz w:val="32"/>
                <w:szCs w:val="32"/>
              </w:rPr>
              <w:t>1</w:t>
            </w:r>
          </w:p>
        </w:tc>
      </w:tr>
    </w:tbl>
    <w:p w14:paraId="13F145C1" w14:textId="77777777" w:rsidR="00183071" w:rsidRDefault="00183071">
      <w:pPr>
        <w:jc w:val="center"/>
        <w:rPr>
          <w:rFonts w:ascii="Traditional Arabic" w:eastAsia="Traditional Arabic" w:hAnsi="Traditional Arabic" w:cs="Traditional Arabic"/>
          <w:b/>
          <w:color w:val="000000"/>
          <w:sz w:val="32"/>
          <w:szCs w:val="32"/>
        </w:rPr>
      </w:pPr>
    </w:p>
    <w:p w14:paraId="2A0DC9B1" w14:textId="77777777" w:rsidR="00183071" w:rsidRDefault="00183071">
      <w:pPr>
        <w:jc w:val="center"/>
        <w:rPr>
          <w:rFonts w:ascii="Traditional Arabic" w:eastAsia="Traditional Arabic" w:hAnsi="Traditional Arabic" w:cs="Traditional Arabic"/>
          <w:b/>
          <w:color w:val="000000"/>
          <w:sz w:val="32"/>
          <w:szCs w:val="32"/>
        </w:rPr>
      </w:pPr>
    </w:p>
    <w:p w14:paraId="6DFF5733" w14:textId="77777777" w:rsidR="00183071" w:rsidRDefault="00183071">
      <w:pPr>
        <w:jc w:val="center"/>
        <w:rPr>
          <w:rFonts w:ascii="Traditional Arabic" w:eastAsia="Traditional Arabic" w:hAnsi="Traditional Arabic" w:cs="Traditional Arabic"/>
          <w:b/>
          <w:color w:val="000000"/>
          <w:sz w:val="32"/>
          <w:szCs w:val="32"/>
        </w:rPr>
      </w:pPr>
    </w:p>
    <w:p w14:paraId="77C13FCD" w14:textId="77777777" w:rsidR="00183071" w:rsidRDefault="00183071">
      <w:pPr>
        <w:jc w:val="center"/>
        <w:rPr>
          <w:rFonts w:ascii="Traditional Arabic" w:eastAsia="Traditional Arabic" w:hAnsi="Traditional Arabic" w:cs="Traditional Arabic"/>
          <w:b/>
          <w:color w:val="000000"/>
          <w:sz w:val="32"/>
          <w:szCs w:val="32"/>
        </w:rPr>
      </w:pPr>
    </w:p>
    <w:p w14:paraId="4BB99A7A" w14:textId="77777777" w:rsidR="00183071" w:rsidRDefault="00183071">
      <w:pPr>
        <w:jc w:val="center"/>
        <w:rPr>
          <w:rFonts w:ascii="Traditional Arabic" w:eastAsia="Traditional Arabic" w:hAnsi="Traditional Arabic" w:cs="Traditional Arabic"/>
          <w:b/>
          <w:color w:val="000000"/>
          <w:sz w:val="32"/>
          <w:szCs w:val="32"/>
        </w:rPr>
      </w:pPr>
    </w:p>
    <w:p w14:paraId="2A680FAA" w14:textId="77777777" w:rsidR="00183071" w:rsidRDefault="00183071">
      <w:pPr>
        <w:jc w:val="center"/>
        <w:rPr>
          <w:rFonts w:ascii="Traditional Arabic" w:eastAsia="Traditional Arabic" w:hAnsi="Traditional Arabic" w:cs="Traditional Arabic"/>
          <w:b/>
          <w:sz w:val="32"/>
          <w:szCs w:val="32"/>
        </w:rPr>
      </w:pPr>
    </w:p>
    <w:p w14:paraId="752DC253" w14:textId="77777777" w:rsidR="00183071" w:rsidRDefault="00183071">
      <w:pPr>
        <w:jc w:val="center"/>
        <w:rPr>
          <w:rFonts w:ascii="Traditional Arabic" w:eastAsia="Traditional Arabic" w:hAnsi="Traditional Arabic" w:cs="Traditional Arabic"/>
          <w:b/>
          <w:sz w:val="32"/>
          <w:szCs w:val="32"/>
        </w:rPr>
      </w:pPr>
    </w:p>
    <w:tbl>
      <w:tblPr>
        <w:tblStyle w:val="a3"/>
        <w:bidiVisual/>
        <w:tblW w:w="8302" w:type="dxa"/>
        <w:tblInd w:w="100" w:type="dxa"/>
        <w:tblLayout w:type="fixed"/>
        <w:tblLook w:val="0400" w:firstRow="0" w:lastRow="0" w:firstColumn="0" w:lastColumn="0" w:noHBand="0" w:noVBand="1"/>
      </w:tblPr>
      <w:tblGrid>
        <w:gridCol w:w="8302"/>
      </w:tblGrid>
      <w:tr w:rsidR="00183071" w14:paraId="3DDDDC4F" w14:textId="77777777">
        <w:trPr>
          <w:trHeight w:val="565"/>
        </w:trPr>
        <w:tc>
          <w:tcPr>
            <w:tcW w:w="8302"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vAlign w:val="center"/>
          </w:tcPr>
          <w:p w14:paraId="7784D49F" w14:textId="77777777" w:rsidR="00183071" w:rsidRDefault="0065029C">
            <w:pPr>
              <w:rPr>
                <w:rFonts w:ascii="Traditional Arabic" w:eastAsia="Traditional Arabic" w:hAnsi="Traditional Arabic" w:cs="Traditional Arabic"/>
                <w:b/>
                <w:color w:val="20124D"/>
                <w:sz w:val="32"/>
                <w:szCs w:val="32"/>
              </w:rPr>
            </w:pPr>
            <w:r>
              <w:rPr>
                <w:rFonts w:ascii="Traditional Arabic" w:eastAsia="Traditional Arabic" w:hAnsi="Traditional Arabic" w:cs="Traditional Arabic"/>
                <w:b/>
                <w:color w:val="20124D"/>
                <w:sz w:val="32"/>
                <w:szCs w:val="32"/>
                <w:rtl/>
              </w:rPr>
              <w:t>أهداف المقرر</w:t>
            </w:r>
          </w:p>
        </w:tc>
      </w:tr>
      <w:tr w:rsidR="00183071" w14:paraId="21B45657" w14:textId="77777777">
        <w:trPr>
          <w:trHeight w:val="403"/>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59A8FB" w14:textId="77777777" w:rsidR="00183071" w:rsidRDefault="0065029C" w:rsidP="00090911">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بأهم مبادئ </w:t>
            </w:r>
            <w:proofErr w:type="gramStart"/>
            <w:r>
              <w:rPr>
                <w:rFonts w:ascii="Traditional Arabic" w:eastAsia="Traditional Arabic" w:hAnsi="Traditional Arabic" w:cs="Traditional Arabic"/>
                <w:sz w:val="28"/>
                <w:szCs w:val="28"/>
                <w:rtl/>
              </w:rPr>
              <w:t>وأساسيات</w:t>
            </w:r>
            <w:r>
              <w:rPr>
                <w:rFonts w:ascii="Traditional Arabic" w:eastAsia="Traditional Arabic" w:hAnsi="Traditional Arabic" w:cs="Traditional Arabic"/>
                <w:color w:val="000000"/>
                <w:sz w:val="28"/>
                <w:szCs w:val="28"/>
              </w:rPr>
              <w:t xml:space="preserve"> </w:t>
            </w:r>
            <w:r w:rsidR="00090911">
              <w:rPr>
                <w:rFonts w:ascii="Traditional Arabic" w:eastAsia="Traditional Arabic" w:hAnsi="Traditional Arabic" w:cs="Traditional Arabic"/>
                <w:color w:val="000000"/>
                <w:sz w:val="28"/>
                <w:szCs w:val="28"/>
              </w:rPr>
              <w:t>)</w:t>
            </w:r>
            <w:proofErr w:type="gramEnd"/>
            <w:r>
              <w:rPr>
                <w:rFonts w:ascii="Traditional Arabic" w:eastAsia="Traditional Arabic" w:hAnsi="Traditional Arabic" w:cs="Traditional Arabic"/>
                <w:color w:val="000000"/>
                <w:sz w:val="28"/>
                <w:szCs w:val="28"/>
              </w:rPr>
              <w:t xml:space="preserve">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14:paraId="0A731BF5" w14:textId="77777777">
        <w:trPr>
          <w:trHeight w:val="299"/>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610114" w14:textId="77777777"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بكيفية تطبيق </w:t>
            </w:r>
            <w:proofErr w:type="gramStart"/>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14:paraId="28629B3C" w14:textId="77777777">
        <w:trPr>
          <w:trHeight w:val="536"/>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04489D" w14:textId="77777777"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اكتساب الخريج المعرفة في </w:t>
            </w:r>
            <w:proofErr w:type="gramStart"/>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14:paraId="52C2BBF6" w14:textId="77777777">
        <w:trPr>
          <w:trHeight w:val="274"/>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EA0B5C" w14:textId="77777777"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تطوير وتنمية المهارات </w:t>
            </w:r>
            <w:r>
              <w:rPr>
                <w:rFonts w:ascii="Traditional Arabic" w:eastAsia="Traditional Arabic" w:hAnsi="Traditional Arabic" w:cs="Traditional Arabic"/>
                <w:sz w:val="28"/>
                <w:szCs w:val="28"/>
                <w:rtl/>
              </w:rPr>
              <w:t>الإدارية</w:t>
            </w:r>
            <w:r>
              <w:rPr>
                <w:rFonts w:ascii="Traditional Arabic" w:eastAsia="Traditional Arabic" w:hAnsi="Traditional Arabic" w:cs="Traditional Arabic"/>
                <w:color w:val="000000"/>
                <w:sz w:val="28"/>
                <w:szCs w:val="28"/>
                <w:rtl/>
              </w:rPr>
              <w:t xml:space="preserve"> في مجال </w:t>
            </w:r>
            <w:proofErr w:type="gramStart"/>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14:paraId="21C64AFB" w14:textId="77777777">
        <w:trPr>
          <w:trHeight w:val="352"/>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B1A9A8" w14:textId="77777777"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اكتساب </w:t>
            </w:r>
            <w:proofErr w:type="gramStart"/>
            <w:r>
              <w:rPr>
                <w:rFonts w:ascii="Traditional Arabic" w:eastAsia="Traditional Arabic" w:hAnsi="Traditional Arabic" w:cs="Traditional Arabic"/>
                <w:color w:val="000000"/>
                <w:sz w:val="28"/>
                <w:szCs w:val="28"/>
                <w:rtl/>
              </w:rPr>
              <w:t>الخريج  مهارات</w:t>
            </w:r>
            <w:proofErr w:type="gramEnd"/>
            <w:r>
              <w:rPr>
                <w:rFonts w:ascii="Traditional Arabic" w:eastAsia="Traditional Arabic" w:hAnsi="Traditional Arabic" w:cs="Traditional Arabic"/>
                <w:color w:val="000000"/>
                <w:sz w:val="28"/>
                <w:szCs w:val="28"/>
                <w:rtl/>
              </w:rPr>
              <w:t xml:space="preserve"> التعليم والتعلم الإبداعي.</w:t>
            </w:r>
          </w:p>
        </w:tc>
      </w:tr>
    </w:tbl>
    <w:p w14:paraId="4F373475" w14:textId="77777777" w:rsidR="00183071" w:rsidRDefault="00183071">
      <w:pPr>
        <w:jc w:val="center"/>
        <w:rPr>
          <w:rFonts w:ascii="Traditional Arabic" w:eastAsia="Traditional Arabic" w:hAnsi="Traditional Arabic" w:cs="Traditional Arabic"/>
          <w:b/>
          <w:color w:val="000000"/>
          <w:sz w:val="16"/>
          <w:szCs w:val="16"/>
        </w:rPr>
      </w:pPr>
    </w:p>
    <w:tbl>
      <w:tblPr>
        <w:tblStyle w:val="a4"/>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384305F1" w14:textId="77777777">
        <w:tc>
          <w:tcPr>
            <w:tcW w:w="8302" w:type="dxa"/>
          </w:tcPr>
          <w:p w14:paraId="13E44BF7" w14:textId="77777777" w:rsidR="00183071" w:rsidRDefault="0065029C">
            <w:pPr>
              <w:rPr>
                <w:rFonts w:ascii="Traditional Arabic" w:eastAsia="Traditional Arabic" w:hAnsi="Traditional Arabic" w:cs="Traditional Arabic"/>
                <w:b/>
                <w:sz w:val="32"/>
                <w:szCs w:val="32"/>
              </w:rPr>
            </w:pPr>
            <w:r>
              <w:rPr>
                <w:rFonts w:ascii="Traditional Arabic" w:eastAsia="Traditional Arabic" w:hAnsi="Traditional Arabic" w:cs="Traditional Arabic"/>
                <w:b/>
                <w:color w:val="2F5496"/>
                <w:sz w:val="32"/>
                <w:szCs w:val="32"/>
                <w:rtl/>
              </w:rPr>
              <w:t>مخرجات المقرر وطرائق التعليم والتعلم والتقييم</w:t>
            </w:r>
          </w:p>
        </w:tc>
      </w:tr>
      <w:tr w:rsidR="00183071" w14:paraId="227ADA87" w14:textId="77777777">
        <w:tc>
          <w:tcPr>
            <w:tcW w:w="8302" w:type="dxa"/>
            <w:shd w:val="clear" w:color="auto" w:fill="auto"/>
          </w:tcPr>
          <w:p w14:paraId="7E47C5C4"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b/>
                <w:color w:val="FF0000"/>
                <w:sz w:val="28"/>
                <w:szCs w:val="28"/>
                <w:rtl/>
              </w:rPr>
              <w:t xml:space="preserve">الأهداف </w:t>
            </w:r>
            <w:proofErr w:type="gramStart"/>
            <w:r>
              <w:rPr>
                <w:rFonts w:ascii="Traditional Arabic" w:eastAsia="Traditional Arabic" w:hAnsi="Traditional Arabic" w:cs="Traditional Arabic"/>
                <w:b/>
                <w:color w:val="FF0000"/>
                <w:sz w:val="28"/>
                <w:szCs w:val="28"/>
                <w:rtl/>
              </w:rPr>
              <w:t>المعرفية :</w:t>
            </w:r>
            <w:proofErr w:type="gramEnd"/>
            <w:r>
              <w:rPr>
                <w:rFonts w:ascii="Traditional Arabic" w:eastAsia="Traditional Arabic" w:hAnsi="Traditional Arabic" w:cs="Traditional Arabic"/>
                <w:b/>
                <w:color w:val="FF0000"/>
                <w:sz w:val="28"/>
                <w:szCs w:val="28"/>
                <w:rtl/>
              </w:rPr>
              <w:t> </w:t>
            </w:r>
          </w:p>
        </w:tc>
      </w:tr>
      <w:tr w:rsidR="00183071" w14:paraId="49222E54" w14:textId="77777777">
        <w:tc>
          <w:tcPr>
            <w:tcW w:w="8302" w:type="dxa"/>
            <w:shd w:val="clear" w:color="auto" w:fill="auto"/>
          </w:tcPr>
          <w:p w14:paraId="5E1E3D4A"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الحصول على المعرفة وفن </w:t>
            </w:r>
            <w:proofErr w:type="gramStart"/>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14:paraId="32431410" w14:textId="77777777">
        <w:tc>
          <w:tcPr>
            <w:tcW w:w="8302" w:type="dxa"/>
            <w:shd w:val="clear" w:color="auto" w:fill="auto"/>
          </w:tcPr>
          <w:p w14:paraId="3F581C51"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تعريف الطالب في كيفية تنمية وتطوير معلوماته الذاتية</w:t>
            </w:r>
          </w:p>
        </w:tc>
      </w:tr>
      <w:tr w:rsidR="00183071" w14:paraId="17EC1836" w14:textId="77777777">
        <w:tc>
          <w:tcPr>
            <w:tcW w:w="8302" w:type="dxa"/>
            <w:shd w:val="clear" w:color="auto" w:fill="auto"/>
          </w:tcPr>
          <w:p w14:paraId="52656BF9"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على المعرفة في فن التخطيط والتوجيه والرقابة والقيادة في </w:t>
            </w:r>
            <w:proofErr w:type="gramStart"/>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14:paraId="057545CB" w14:textId="77777777">
        <w:tc>
          <w:tcPr>
            <w:tcW w:w="8302" w:type="dxa"/>
            <w:shd w:val="clear" w:color="auto" w:fill="auto"/>
          </w:tcPr>
          <w:p w14:paraId="5769808B"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تمكين الطالب من تنمية مهاراته في بيئة العمل الديناميكية</w:t>
            </w:r>
          </w:p>
        </w:tc>
      </w:tr>
      <w:tr w:rsidR="00183071" w14:paraId="364CE42D" w14:textId="77777777">
        <w:tc>
          <w:tcPr>
            <w:tcW w:w="8302" w:type="dxa"/>
            <w:shd w:val="clear" w:color="auto" w:fill="auto"/>
          </w:tcPr>
          <w:p w14:paraId="7F03226E"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توظيف قدراته العلمية في العمل في مجال </w:t>
            </w:r>
            <w:proofErr w:type="gramStart"/>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14:paraId="5B10CF25" w14:textId="77777777">
        <w:tc>
          <w:tcPr>
            <w:tcW w:w="8302" w:type="dxa"/>
            <w:shd w:val="clear" w:color="auto" w:fill="auto"/>
          </w:tcPr>
          <w:p w14:paraId="3EDA62E5" w14:textId="77777777"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المعرفة في كيفية حل مشاكل </w:t>
            </w:r>
            <w:proofErr w:type="gramStart"/>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bl>
    <w:p w14:paraId="2EE7A41F" w14:textId="77777777" w:rsidR="00183071" w:rsidRDefault="00183071">
      <w:pPr>
        <w:jc w:val="center"/>
        <w:rPr>
          <w:rFonts w:ascii="Traditional Arabic" w:eastAsia="Traditional Arabic" w:hAnsi="Traditional Arabic" w:cs="Traditional Arabic"/>
          <w:b/>
          <w:color w:val="000000"/>
          <w:sz w:val="24"/>
          <w:szCs w:val="24"/>
        </w:rPr>
      </w:pPr>
    </w:p>
    <w:tbl>
      <w:tblPr>
        <w:tblStyle w:val="a5"/>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3A45A021" w14:textId="77777777">
        <w:tc>
          <w:tcPr>
            <w:tcW w:w="8302" w:type="dxa"/>
            <w:shd w:val="clear" w:color="auto" w:fill="auto"/>
          </w:tcPr>
          <w:p w14:paraId="078FFF66" w14:textId="77777777" w:rsidR="00183071" w:rsidRDefault="0065029C">
            <w:pPr>
              <w:rPr>
                <w:rFonts w:ascii="Traditional Arabic" w:eastAsia="Traditional Arabic" w:hAnsi="Traditional Arabic" w:cs="Traditional Arabic"/>
                <w:b/>
                <w:sz w:val="32"/>
                <w:szCs w:val="32"/>
              </w:rPr>
            </w:pPr>
            <w:r>
              <w:rPr>
                <w:rFonts w:cs="Times New Roman"/>
                <w:b/>
                <w:color w:val="FF0000"/>
                <w:sz w:val="28"/>
                <w:szCs w:val="28"/>
                <w:rtl/>
              </w:rPr>
              <w:t xml:space="preserve">الأهداف المهارية الخاصة </w:t>
            </w:r>
            <w:proofErr w:type="gramStart"/>
            <w:r>
              <w:rPr>
                <w:rFonts w:cs="Times New Roman"/>
                <w:b/>
                <w:color w:val="FF0000"/>
                <w:sz w:val="28"/>
                <w:szCs w:val="28"/>
                <w:rtl/>
              </w:rPr>
              <w:t xml:space="preserve">بالبرنامج </w:t>
            </w:r>
            <w:r>
              <w:rPr>
                <w:b/>
                <w:color w:val="FF0000"/>
                <w:sz w:val="28"/>
                <w:szCs w:val="28"/>
                <w:rtl/>
              </w:rPr>
              <w:t>:</w:t>
            </w:r>
            <w:proofErr w:type="gramEnd"/>
          </w:p>
        </w:tc>
      </w:tr>
      <w:tr w:rsidR="00183071" w14:paraId="1DF185C8" w14:textId="77777777">
        <w:tc>
          <w:tcPr>
            <w:tcW w:w="8302" w:type="dxa"/>
            <w:shd w:val="clear" w:color="auto" w:fill="auto"/>
          </w:tcPr>
          <w:p w14:paraId="1C1CF50C" w14:textId="77777777"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علمية</w:t>
            </w:r>
          </w:p>
        </w:tc>
      </w:tr>
      <w:tr w:rsidR="00183071" w14:paraId="6061FFAE" w14:textId="77777777">
        <w:tc>
          <w:tcPr>
            <w:tcW w:w="8302" w:type="dxa"/>
            <w:shd w:val="clear" w:color="auto" w:fill="auto"/>
          </w:tcPr>
          <w:p w14:paraId="55A61AE1" w14:textId="77777777"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قيادية</w:t>
            </w:r>
          </w:p>
        </w:tc>
      </w:tr>
      <w:tr w:rsidR="00183071" w14:paraId="088C1DC4" w14:textId="77777777">
        <w:tc>
          <w:tcPr>
            <w:tcW w:w="8302" w:type="dxa"/>
            <w:shd w:val="clear" w:color="auto" w:fill="auto"/>
          </w:tcPr>
          <w:p w14:paraId="2A9A9D2A" w14:textId="77777777"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في تحديات العمل الإداري</w:t>
            </w:r>
          </w:p>
        </w:tc>
      </w:tr>
    </w:tbl>
    <w:p w14:paraId="025EA2F3" w14:textId="77777777" w:rsidR="00183071" w:rsidRDefault="00183071"/>
    <w:p w14:paraId="039E0758" w14:textId="77777777" w:rsidR="00183071" w:rsidRDefault="00183071"/>
    <w:p w14:paraId="608C5DE3" w14:textId="77777777" w:rsidR="00183071" w:rsidRDefault="00183071"/>
    <w:p w14:paraId="03FAB0AA" w14:textId="77777777" w:rsidR="00183071" w:rsidRDefault="00183071"/>
    <w:p w14:paraId="435820D5" w14:textId="77777777" w:rsidR="00183071" w:rsidRDefault="00183071"/>
    <w:tbl>
      <w:tblPr>
        <w:tblStyle w:val="a6"/>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6C90A7BC" w14:textId="77777777">
        <w:tc>
          <w:tcPr>
            <w:tcW w:w="8302" w:type="dxa"/>
          </w:tcPr>
          <w:p w14:paraId="26F05243" w14:textId="77777777" w:rsidR="00183071" w:rsidRDefault="0065029C">
            <w:pPr>
              <w:rPr>
                <w:rFonts w:ascii="Traditional Arabic" w:eastAsia="Traditional Arabic" w:hAnsi="Traditional Arabic" w:cs="Traditional Arabic"/>
                <w:sz w:val="32"/>
                <w:szCs w:val="32"/>
              </w:rPr>
            </w:pPr>
            <w:r>
              <w:rPr>
                <w:rFonts w:cs="Times New Roman"/>
                <w:color w:val="FF0000"/>
                <w:sz w:val="28"/>
                <w:szCs w:val="28"/>
                <w:rtl/>
              </w:rPr>
              <w:lastRenderedPageBreak/>
              <w:t>طرائق التعليم والتعلم</w:t>
            </w:r>
          </w:p>
        </w:tc>
      </w:tr>
      <w:tr w:rsidR="00183071" w14:paraId="32AFB265" w14:textId="77777777">
        <w:tc>
          <w:tcPr>
            <w:tcW w:w="8302" w:type="dxa"/>
            <w:shd w:val="clear" w:color="auto" w:fill="auto"/>
          </w:tcPr>
          <w:p w14:paraId="047FB782" w14:textId="77777777"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المحاضرات المعدة مسبقا من قبل التدريسي</w:t>
            </w:r>
          </w:p>
        </w:tc>
      </w:tr>
      <w:tr w:rsidR="00183071" w14:paraId="6B3EAA84" w14:textId="77777777">
        <w:tc>
          <w:tcPr>
            <w:tcW w:w="8302" w:type="dxa"/>
            <w:shd w:val="clear" w:color="auto" w:fill="auto"/>
          </w:tcPr>
          <w:p w14:paraId="195BA110" w14:textId="77777777"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أجهزة العرض الحديثة</w:t>
            </w:r>
          </w:p>
        </w:tc>
      </w:tr>
      <w:tr w:rsidR="00183071" w14:paraId="2066DD75" w14:textId="77777777">
        <w:tc>
          <w:tcPr>
            <w:tcW w:w="8302" w:type="dxa"/>
            <w:shd w:val="clear" w:color="auto" w:fill="auto"/>
          </w:tcPr>
          <w:p w14:paraId="5E2083A3" w14:textId="77777777"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الواجبات البيتية</w:t>
            </w:r>
          </w:p>
        </w:tc>
      </w:tr>
      <w:tr w:rsidR="00183071" w14:paraId="38C7ECBE" w14:textId="77777777">
        <w:tc>
          <w:tcPr>
            <w:tcW w:w="8302" w:type="dxa"/>
            <w:shd w:val="clear" w:color="auto" w:fill="auto"/>
          </w:tcPr>
          <w:p w14:paraId="254A91CB" w14:textId="77777777"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تقسيم الطلبة الى مجاميع للمناقشة</w:t>
            </w:r>
          </w:p>
        </w:tc>
      </w:tr>
    </w:tbl>
    <w:p w14:paraId="68D20040" w14:textId="77777777" w:rsidR="00183071" w:rsidRDefault="00183071"/>
    <w:tbl>
      <w:tblPr>
        <w:tblStyle w:val="a7"/>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1FFBB8B7" w14:textId="77777777">
        <w:tc>
          <w:tcPr>
            <w:tcW w:w="8302" w:type="dxa"/>
          </w:tcPr>
          <w:p w14:paraId="5B607F2D" w14:textId="77777777" w:rsidR="00183071" w:rsidRDefault="0065029C">
            <w:pPr>
              <w:rPr>
                <w:color w:val="FF0000"/>
                <w:sz w:val="28"/>
                <w:szCs w:val="28"/>
              </w:rPr>
            </w:pPr>
            <w:r>
              <w:rPr>
                <w:rFonts w:cs="Times New Roman"/>
                <w:color w:val="FF0000"/>
                <w:sz w:val="28"/>
                <w:szCs w:val="28"/>
                <w:rtl/>
              </w:rPr>
              <w:t>طرائق التقييم</w:t>
            </w:r>
          </w:p>
        </w:tc>
      </w:tr>
      <w:tr w:rsidR="00183071" w14:paraId="2D694F2C" w14:textId="77777777">
        <w:tc>
          <w:tcPr>
            <w:tcW w:w="8302" w:type="dxa"/>
            <w:shd w:val="clear" w:color="auto" w:fill="auto"/>
          </w:tcPr>
          <w:p w14:paraId="16EA1661" w14:textId="77777777"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w:t>
            </w:r>
          </w:p>
        </w:tc>
      </w:tr>
      <w:tr w:rsidR="00183071" w14:paraId="286CADB6" w14:textId="77777777">
        <w:tc>
          <w:tcPr>
            <w:tcW w:w="8302" w:type="dxa"/>
            <w:shd w:val="clear" w:color="auto" w:fill="auto"/>
          </w:tcPr>
          <w:p w14:paraId="3C0F0CD9" w14:textId="77777777"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شهرية</w:t>
            </w:r>
          </w:p>
        </w:tc>
      </w:tr>
      <w:tr w:rsidR="00183071" w14:paraId="75C28AD5" w14:textId="77777777">
        <w:tc>
          <w:tcPr>
            <w:tcW w:w="8302" w:type="dxa"/>
            <w:shd w:val="clear" w:color="auto" w:fill="auto"/>
          </w:tcPr>
          <w:p w14:paraId="6C50E087" w14:textId="77777777"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14:paraId="31025E5C" w14:textId="77777777">
        <w:tc>
          <w:tcPr>
            <w:tcW w:w="8302" w:type="dxa"/>
            <w:shd w:val="clear" w:color="auto" w:fill="auto"/>
          </w:tcPr>
          <w:p w14:paraId="43550DE2" w14:textId="77777777"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حضور والتزام الطالب بالدوام</w:t>
            </w:r>
          </w:p>
        </w:tc>
      </w:tr>
    </w:tbl>
    <w:p w14:paraId="42EABF4C" w14:textId="77777777" w:rsidR="00183071" w:rsidRDefault="00183071"/>
    <w:tbl>
      <w:tblPr>
        <w:tblStyle w:val="a8"/>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642B0605" w14:textId="77777777">
        <w:tc>
          <w:tcPr>
            <w:tcW w:w="8302" w:type="dxa"/>
          </w:tcPr>
          <w:p w14:paraId="42B99236" w14:textId="77777777"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الأهداف الوجدانية والقيمية</w:t>
            </w:r>
          </w:p>
        </w:tc>
      </w:tr>
      <w:tr w:rsidR="00183071" w14:paraId="594CAF52" w14:textId="77777777">
        <w:trPr>
          <w:trHeight w:val="473"/>
        </w:trPr>
        <w:tc>
          <w:tcPr>
            <w:tcW w:w="8302" w:type="dxa"/>
            <w:shd w:val="clear" w:color="auto" w:fill="auto"/>
          </w:tcPr>
          <w:p w14:paraId="6192D6F0" w14:textId="77777777"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الأهداف</w:t>
            </w:r>
            <w:r>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الأخلاقية</w:t>
            </w:r>
            <w:r>
              <w:rPr>
                <w:rFonts w:ascii="Traditional Arabic" w:eastAsia="Traditional Arabic" w:hAnsi="Traditional Arabic" w:cs="Traditional Arabic"/>
                <w:sz w:val="28"/>
                <w:szCs w:val="28"/>
              </w:rPr>
              <w:t xml:space="preserve"> </w:t>
            </w:r>
          </w:p>
        </w:tc>
      </w:tr>
      <w:tr w:rsidR="00183071" w14:paraId="7A4E4B3E" w14:textId="77777777">
        <w:tc>
          <w:tcPr>
            <w:tcW w:w="8302" w:type="dxa"/>
            <w:shd w:val="clear" w:color="auto" w:fill="auto"/>
          </w:tcPr>
          <w:p w14:paraId="6DEEB979" w14:textId="77777777"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الالتزام بالأعراف الجامعية</w:t>
            </w:r>
          </w:p>
        </w:tc>
      </w:tr>
      <w:tr w:rsidR="00183071" w14:paraId="0A8B7C87" w14:textId="77777777">
        <w:tc>
          <w:tcPr>
            <w:tcW w:w="8302" w:type="dxa"/>
            <w:shd w:val="clear" w:color="auto" w:fill="auto"/>
          </w:tcPr>
          <w:p w14:paraId="28A98622" w14:textId="77777777"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تحقيق الالتزام بالتعليمات الجامعية وقوانين الوزارة </w:t>
            </w:r>
          </w:p>
        </w:tc>
      </w:tr>
      <w:tr w:rsidR="00183071" w14:paraId="215B9C65" w14:textId="77777777">
        <w:tc>
          <w:tcPr>
            <w:tcW w:w="8302" w:type="dxa"/>
            <w:shd w:val="clear" w:color="auto" w:fill="auto"/>
          </w:tcPr>
          <w:p w14:paraId="24350709" w14:textId="77777777"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تنمية القدرات الشخصية للطالب في كافة المجالات </w:t>
            </w:r>
            <w:proofErr w:type="gramStart"/>
            <w:r>
              <w:rPr>
                <w:rFonts w:ascii="Traditional Arabic" w:eastAsia="Traditional Arabic" w:hAnsi="Traditional Arabic" w:cs="Traditional Arabic"/>
                <w:sz w:val="28"/>
                <w:szCs w:val="28"/>
                <w:rtl/>
              </w:rPr>
              <w:t>التربوية  وحسن</w:t>
            </w:r>
            <w:proofErr w:type="gramEnd"/>
            <w:r>
              <w:rPr>
                <w:rFonts w:ascii="Traditional Arabic" w:eastAsia="Traditional Arabic" w:hAnsi="Traditional Arabic" w:cs="Traditional Arabic"/>
                <w:sz w:val="28"/>
                <w:szCs w:val="28"/>
                <w:rtl/>
              </w:rPr>
              <w:t xml:space="preserve"> التعامل مع الآخرين</w:t>
            </w:r>
          </w:p>
        </w:tc>
      </w:tr>
    </w:tbl>
    <w:p w14:paraId="528B840A" w14:textId="77777777" w:rsidR="00183071" w:rsidRDefault="00183071"/>
    <w:p w14:paraId="4D555A0F" w14:textId="77777777" w:rsidR="00183071" w:rsidRDefault="00183071"/>
    <w:p w14:paraId="5E6CD6E7" w14:textId="77777777" w:rsidR="00183071" w:rsidRDefault="00183071"/>
    <w:p w14:paraId="107D3383" w14:textId="77777777" w:rsidR="00183071" w:rsidRDefault="00183071"/>
    <w:p w14:paraId="2E2DE908" w14:textId="77777777" w:rsidR="00183071" w:rsidRDefault="00183071"/>
    <w:p w14:paraId="3251937A" w14:textId="77777777" w:rsidR="00183071" w:rsidRDefault="00183071"/>
    <w:p w14:paraId="7E93724D" w14:textId="77777777" w:rsidR="00183071" w:rsidRDefault="00183071"/>
    <w:p w14:paraId="79950302" w14:textId="77777777" w:rsidR="00183071" w:rsidRDefault="00183071"/>
    <w:p w14:paraId="64A15A7C" w14:textId="77777777" w:rsidR="00183071" w:rsidRDefault="00183071"/>
    <w:p w14:paraId="1D194381" w14:textId="77777777" w:rsidR="00183071" w:rsidRDefault="00183071"/>
    <w:p w14:paraId="6D3F7A63" w14:textId="77777777" w:rsidR="00183071" w:rsidRDefault="00183071"/>
    <w:p w14:paraId="37470F97" w14:textId="77777777" w:rsidR="00183071" w:rsidRDefault="00183071"/>
    <w:p w14:paraId="3C2DF5CA" w14:textId="77777777" w:rsidR="00183071" w:rsidRDefault="00183071"/>
    <w:p w14:paraId="4A3B095E" w14:textId="77777777" w:rsidR="00183071" w:rsidRDefault="00183071"/>
    <w:p w14:paraId="55E343D2" w14:textId="77777777" w:rsidR="00183071" w:rsidRDefault="00183071"/>
    <w:tbl>
      <w:tblPr>
        <w:tblStyle w:val="a9"/>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4790D6DF" w14:textId="77777777">
        <w:tc>
          <w:tcPr>
            <w:tcW w:w="8302" w:type="dxa"/>
          </w:tcPr>
          <w:p w14:paraId="0AADC5FB" w14:textId="77777777"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التعليم والتعلم</w:t>
            </w:r>
          </w:p>
        </w:tc>
      </w:tr>
      <w:tr w:rsidR="00183071" w14:paraId="1FAAEF50" w14:textId="77777777">
        <w:tc>
          <w:tcPr>
            <w:tcW w:w="8302" w:type="dxa"/>
            <w:shd w:val="clear" w:color="auto" w:fill="auto"/>
          </w:tcPr>
          <w:p w14:paraId="1A8FF4B1" w14:textId="77777777"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lastRenderedPageBreak/>
              <w:t>المحاضرات الخاصة بالتعليمات الجامعية</w:t>
            </w:r>
          </w:p>
        </w:tc>
      </w:tr>
      <w:tr w:rsidR="00183071" w14:paraId="7F8E6388" w14:textId="77777777">
        <w:tc>
          <w:tcPr>
            <w:tcW w:w="8302" w:type="dxa"/>
            <w:shd w:val="clear" w:color="auto" w:fill="auto"/>
          </w:tcPr>
          <w:p w14:paraId="7BAB8EB3" w14:textId="77777777"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محاضرات الإرشاد التربوي</w:t>
            </w:r>
          </w:p>
        </w:tc>
      </w:tr>
      <w:tr w:rsidR="00183071" w14:paraId="0D762B75" w14:textId="77777777">
        <w:tc>
          <w:tcPr>
            <w:tcW w:w="8302" w:type="dxa"/>
            <w:shd w:val="clear" w:color="auto" w:fill="auto"/>
          </w:tcPr>
          <w:p w14:paraId="148D5803" w14:textId="77777777"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التوجيه المستمر</w:t>
            </w:r>
          </w:p>
        </w:tc>
      </w:tr>
      <w:tr w:rsidR="00183071" w14:paraId="56A1BEEA" w14:textId="77777777">
        <w:tc>
          <w:tcPr>
            <w:tcW w:w="8302" w:type="dxa"/>
            <w:shd w:val="clear" w:color="auto" w:fill="auto"/>
          </w:tcPr>
          <w:p w14:paraId="096DDC1B" w14:textId="77777777"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زيارة المؤسسات العامة والخاصة</w:t>
            </w:r>
          </w:p>
        </w:tc>
      </w:tr>
      <w:tr w:rsidR="00183071" w14:paraId="4AC04D8B" w14:textId="77777777">
        <w:tc>
          <w:tcPr>
            <w:tcW w:w="8302" w:type="dxa"/>
            <w:shd w:val="clear" w:color="auto" w:fill="auto"/>
          </w:tcPr>
          <w:p w14:paraId="1625FF50" w14:textId="77777777"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عرض حالات عملية</w:t>
            </w:r>
          </w:p>
        </w:tc>
      </w:tr>
    </w:tbl>
    <w:p w14:paraId="4E6BB126" w14:textId="77777777" w:rsidR="00183071" w:rsidRDefault="00183071"/>
    <w:p w14:paraId="1477EEFA" w14:textId="77777777" w:rsidR="00183071" w:rsidRDefault="00183071"/>
    <w:tbl>
      <w:tblPr>
        <w:tblStyle w:val="aa"/>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1CF1BAD8" w14:textId="77777777">
        <w:tc>
          <w:tcPr>
            <w:tcW w:w="8302" w:type="dxa"/>
          </w:tcPr>
          <w:p w14:paraId="58179D13" w14:textId="77777777"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التقييم</w:t>
            </w:r>
          </w:p>
        </w:tc>
      </w:tr>
      <w:tr w:rsidR="00183071" w14:paraId="24B1445E" w14:textId="77777777">
        <w:tc>
          <w:tcPr>
            <w:tcW w:w="8302" w:type="dxa"/>
            <w:shd w:val="clear" w:color="auto" w:fill="auto"/>
          </w:tcPr>
          <w:p w14:paraId="0099BB40" w14:textId="77777777"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14:paraId="5B6DF9E3" w14:textId="77777777">
        <w:tc>
          <w:tcPr>
            <w:tcW w:w="8302" w:type="dxa"/>
            <w:shd w:val="clear" w:color="auto" w:fill="auto"/>
          </w:tcPr>
          <w:p w14:paraId="3F9893E1" w14:textId="77777777"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proofErr w:type="gramStart"/>
            <w:r>
              <w:rPr>
                <w:rFonts w:ascii="Traditional Arabic" w:eastAsia="Traditional Arabic" w:hAnsi="Traditional Arabic" w:cs="Traditional Arabic"/>
                <w:sz w:val="28"/>
                <w:szCs w:val="28"/>
                <w:rtl/>
              </w:rPr>
              <w:t>مناقشة  في</w:t>
            </w:r>
            <w:proofErr w:type="gramEnd"/>
            <w:r>
              <w:rPr>
                <w:rFonts w:ascii="Traditional Arabic" w:eastAsia="Traditional Arabic" w:hAnsi="Traditional Arabic" w:cs="Traditional Arabic"/>
                <w:sz w:val="28"/>
                <w:szCs w:val="28"/>
                <w:rtl/>
              </w:rPr>
              <w:t xml:space="preserve"> المحاضرات </w:t>
            </w:r>
            <w:r>
              <w:rPr>
                <w:rFonts w:ascii="Traditional Arabic" w:eastAsia="Traditional Arabic" w:hAnsi="Traditional Arabic" w:cs="Traditional Arabic"/>
                <w:i/>
                <w:sz w:val="28"/>
                <w:szCs w:val="28"/>
                <w:rtl/>
              </w:rPr>
              <w:t>والالتزام بالأخلاق والقيم السامية</w:t>
            </w:r>
          </w:p>
        </w:tc>
      </w:tr>
      <w:tr w:rsidR="00183071" w14:paraId="33EFAA1A" w14:textId="77777777">
        <w:tc>
          <w:tcPr>
            <w:tcW w:w="8302" w:type="dxa"/>
            <w:shd w:val="clear" w:color="auto" w:fill="auto"/>
          </w:tcPr>
          <w:p w14:paraId="25186537" w14:textId="77777777"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درجات للمشاركة</w:t>
            </w:r>
          </w:p>
        </w:tc>
      </w:tr>
    </w:tbl>
    <w:p w14:paraId="0C5D66FD" w14:textId="77777777" w:rsidR="00183071" w:rsidRDefault="00183071"/>
    <w:p w14:paraId="7644AC95" w14:textId="77777777" w:rsidR="00183071" w:rsidRDefault="00183071"/>
    <w:tbl>
      <w:tblPr>
        <w:tblStyle w:val="ab"/>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14:paraId="168AD302" w14:textId="77777777">
        <w:trPr>
          <w:trHeight w:val="770"/>
        </w:trPr>
        <w:tc>
          <w:tcPr>
            <w:tcW w:w="8302" w:type="dxa"/>
          </w:tcPr>
          <w:p w14:paraId="439DC491" w14:textId="77777777" w:rsidR="00183071" w:rsidRDefault="0065029C">
            <w:pPr>
              <w:rPr>
                <w:color w:val="FF0000"/>
                <w:sz w:val="28"/>
                <w:szCs w:val="28"/>
              </w:rPr>
            </w:pPr>
            <w:r>
              <w:rPr>
                <w:rFonts w:cs="Times New Roman"/>
                <w:color w:val="FF0000"/>
                <w:sz w:val="28"/>
                <w:szCs w:val="28"/>
                <w:rtl/>
              </w:rPr>
              <w:t xml:space="preserve">المهارات العامة والتأهيلية المنقولة </w:t>
            </w:r>
            <w:proofErr w:type="gramStart"/>
            <w:r>
              <w:rPr>
                <w:color w:val="FF0000"/>
                <w:sz w:val="28"/>
                <w:szCs w:val="28"/>
                <w:rtl/>
              </w:rPr>
              <w:t xml:space="preserve">( </w:t>
            </w:r>
            <w:r>
              <w:rPr>
                <w:rFonts w:cs="Times New Roman"/>
                <w:color w:val="FF0000"/>
                <w:sz w:val="28"/>
                <w:szCs w:val="28"/>
                <w:rtl/>
              </w:rPr>
              <w:t>المهارات</w:t>
            </w:r>
            <w:proofErr w:type="gramEnd"/>
            <w:r>
              <w:rPr>
                <w:rFonts w:cs="Times New Roman"/>
                <w:color w:val="FF0000"/>
                <w:sz w:val="28"/>
                <w:szCs w:val="28"/>
                <w:rtl/>
              </w:rPr>
              <w:t xml:space="preserve"> الأخرى المتعلقة بقابلية التوظيف والتطوير الشخصي </w:t>
            </w:r>
            <w:r>
              <w:rPr>
                <w:color w:val="FF0000"/>
                <w:sz w:val="28"/>
                <w:szCs w:val="28"/>
                <w:rtl/>
              </w:rPr>
              <w:t>).</w:t>
            </w:r>
          </w:p>
        </w:tc>
      </w:tr>
      <w:tr w:rsidR="00183071" w14:paraId="7BD35934" w14:textId="77777777">
        <w:tc>
          <w:tcPr>
            <w:tcW w:w="8302" w:type="dxa"/>
            <w:shd w:val="clear" w:color="auto" w:fill="auto"/>
          </w:tcPr>
          <w:p w14:paraId="66CDAF84" w14:textId="77777777"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اكتساب الطالب مهارة التأهيل اللازم لاستخدام </w:t>
            </w:r>
            <w:proofErr w:type="gramStart"/>
            <w:r>
              <w:rPr>
                <w:rFonts w:ascii="Traditional Arabic" w:eastAsia="Traditional Arabic" w:hAnsi="Traditional Arabic" w:cs="Traditional Arabic"/>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14:paraId="30C4E620" w14:textId="77777777">
        <w:tc>
          <w:tcPr>
            <w:tcW w:w="8302" w:type="dxa"/>
            <w:shd w:val="clear" w:color="auto" w:fill="auto"/>
          </w:tcPr>
          <w:p w14:paraId="76122290" w14:textId="77777777"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طرق التفكير الإبداعي</w:t>
            </w:r>
            <w:r>
              <w:rPr>
                <w:rFonts w:ascii="Traditional Arabic" w:eastAsia="Traditional Arabic" w:hAnsi="Traditional Arabic" w:cs="Traditional Arabic"/>
                <w:sz w:val="28"/>
                <w:szCs w:val="28"/>
              </w:rPr>
              <w:t xml:space="preserve"> </w:t>
            </w:r>
          </w:p>
        </w:tc>
      </w:tr>
      <w:tr w:rsidR="00183071" w14:paraId="4E3BD2A1" w14:textId="77777777">
        <w:tc>
          <w:tcPr>
            <w:tcW w:w="8302" w:type="dxa"/>
            <w:shd w:val="clear" w:color="auto" w:fill="auto"/>
          </w:tcPr>
          <w:p w14:paraId="0CBD1E30" w14:textId="77777777"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الأساليب الحديثة في التحليل والاستنتاج والتطوير على المستوى الشخصي</w:t>
            </w:r>
          </w:p>
        </w:tc>
      </w:tr>
      <w:tr w:rsidR="00183071" w14:paraId="3C803B57" w14:textId="77777777">
        <w:tc>
          <w:tcPr>
            <w:tcW w:w="8302" w:type="dxa"/>
            <w:shd w:val="clear" w:color="auto" w:fill="auto"/>
          </w:tcPr>
          <w:p w14:paraId="680C575B" w14:textId="77777777"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تطوير مهارات جديدة تهدف لخلق روح التعلم فيه</w:t>
            </w:r>
          </w:p>
        </w:tc>
      </w:tr>
    </w:tbl>
    <w:p w14:paraId="1E71470F" w14:textId="77777777" w:rsidR="00183071" w:rsidRDefault="00183071">
      <w:pPr>
        <w:jc w:val="center"/>
        <w:rPr>
          <w:rFonts w:ascii="Traditional Arabic" w:eastAsia="Traditional Arabic" w:hAnsi="Traditional Arabic" w:cs="Traditional Arabic"/>
          <w:b/>
          <w:color w:val="000000"/>
          <w:sz w:val="32"/>
          <w:szCs w:val="32"/>
        </w:rPr>
      </w:pPr>
    </w:p>
    <w:p w14:paraId="7ABFC4BD" w14:textId="77777777" w:rsidR="00183071" w:rsidRDefault="00183071">
      <w:pPr>
        <w:rPr>
          <w:rFonts w:ascii="Traditional Arabic" w:eastAsia="Traditional Arabic" w:hAnsi="Traditional Arabic" w:cs="Traditional Arabic"/>
          <w:b/>
          <w:sz w:val="36"/>
          <w:szCs w:val="36"/>
        </w:rPr>
      </w:pPr>
    </w:p>
    <w:p w14:paraId="29EB9301" w14:textId="77777777" w:rsidR="00183071" w:rsidRDefault="00183071">
      <w:pPr>
        <w:rPr>
          <w:rFonts w:ascii="Traditional Arabic" w:eastAsia="Traditional Arabic" w:hAnsi="Traditional Arabic" w:cs="Traditional Arabic"/>
          <w:b/>
          <w:sz w:val="36"/>
          <w:szCs w:val="36"/>
        </w:rPr>
      </w:pPr>
    </w:p>
    <w:p w14:paraId="4D734915" w14:textId="77777777" w:rsidR="00183071" w:rsidRDefault="00183071">
      <w:pPr>
        <w:rPr>
          <w:rFonts w:ascii="Traditional Arabic" w:eastAsia="Traditional Arabic" w:hAnsi="Traditional Arabic" w:cs="Traditional Arabic"/>
          <w:b/>
          <w:sz w:val="36"/>
          <w:szCs w:val="36"/>
        </w:rPr>
      </w:pPr>
    </w:p>
    <w:p w14:paraId="5AC77B8D" w14:textId="77777777" w:rsidR="00183071" w:rsidRDefault="0065029C">
      <w:pPr>
        <w:rPr>
          <w:rFonts w:ascii="Traditional Arabic" w:eastAsia="Traditional Arabic" w:hAnsi="Traditional Arabic" w:cs="Traditional Arabic"/>
          <w:b/>
          <w:color w:val="000000"/>
          <w:sz w:val="36"/>
          <w:szCs w:val="36"/>
        </w:rPr>
      </w:pPr>
      <w:r>
        <w:rPr>
          <w:rFonts w:ascii="Traditional Arabic" w:eastAsia="Traditional Arabic" w:hAnsi="Traditional Arabic" w:cs="Traditional Arabic"/>
          <w:b/>
          <w:sz w:val="36"/>
          <w:szCs w:val="36"/>
          <w:rtl/>
        </w:rPr>
        <w:t>بنية المقرر</w:t>
      </w:r>
    </w:p>
    <w:p w14:paraId="31DBB0A8" w14:textId="77777777" w:rsidR="00183071" w:rsidRDefault="00183071">
      <w:pPr>
        <w:rPr>
          <w:sz w:val="2"/>
          <w:szCs w:val="2"/>
        </w:rPr>
      </w:pPr>
    </w:p>
    <w:tbl>
      <w:tblPr>
        <w:tblStyle w:val="ac"/>
        <w:bidiVisual/>
        <w:tblW w:w="10770" w:type="dxa"/>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200"/>
        <w:gridCol w:w="1650"/>
        <w:gridCol w:w="3690"/>
        <w:gridCol w:w="1755"/>
        <w:gridCol w:w="1230"/>
      </w:tblGrid>
      <w:tr w:rsidR="00183071" w14:paraId="0E19EBD8" w14:textId="77777777">
        <w:trPr>
          <w:trHeight w:val="587"/>
        </w:trPr>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4EE1A" w14:textId="77777777"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lastRenderedPageBreak/>
              <w:t>الأسبوع</w:t>
            </w:r>
          </w:p>
        </w:tc>
        <w:tc>
          <w:tcPr>
            <w:tcW w:w="12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FF49D1" w14:textId="77777777" w:rsidR="00183071" w:rsidRDefault="0065029C">
            <w:pPr>
              <w:ind w:left="113" w:right="113"/>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الساعات</w:t>
            </w:r>
          </w:p>
        </w:tc>
        <w:tc>
          <w:tcPr>
            <w:tcW w:w="16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BF9FC1" w14:textId="77777777"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مخرجات التعلم المطلوبة</w:t>
            </w:r>
          </w:p>
        </w:tc>
        <w:tc>
          <w:tcPr>
            <w:tcW w:w="36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609E3B" w14:textId="77777777"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اسم الوحدة / أو الموضوع</w:t>
            </w:r>
          </w:p>
        </w:tc>
        <w:tc>
          <w:tcPr>
            <w:tcW w:w="17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A325A8" w14:textId="77777777"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التعليم</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89145" w14:textId="77777777"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التقييم</w:t>
            </w:r>
          </w:p>
        </w:tc>
      </w:tr>
      <w:tr w:rsidR="00183071" w14:paraId="7A8F3111"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137986FA" w14:textId="77777777" w:rsidR="00183071" w:rsidRDefault="0065029C">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14:paraId="383BDF91" w14:textId="77777777" w:rsidR="0018307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6BFC80BC"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39BF0" w14:textId="77777777" w:rsidR="00183071" w:rsidRDefault="0065029C">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14:paraId="46E238E7"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6FADD347"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14:paraId="34E7BB08"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625A5721"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w:t>
            </w:r>
          </w:p>
        </w:tc>
        <w:tc>
          <w:tcPr>
            <w:tcW w:w="1200" w:type="dxa"/>
            <w:tcBorders>
              <w:top w:val="single" w:sz="4" w:space="0" w:color="000000"/>
              <w:left w:val="single" w:sz="4" w:space="0" w:color="000000"/>
              <w:bottom w:val="single" w:sz="4" w:space="0" w:color="000000"/>
              <w:right w:val="single" w:sz="4" w:space="0" w:color="000000"/>
            </w:tcBorders>
            <w:vAlign w:val="center"/>
          </w:tcPr>
          <w:p w14:paraId="3ECD73DD" w14:textId="77777777" w:rsidR="0018307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6AE2CE2F"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0CC64E" w14:textId="77777777" w:rsidR="00183071" w:rsidRDefault="0065029C">
            <w:pPr>
              <w:spacing w:before="240" w:after="240"/>
              <w:jc w:val="center"/>
              <w:rPr>
                <w:rFonts w:ascii="Calibri" w:eastAsia="Calibri" w:hAnsi="Calibri" w:cs="Calibri"/>
                <w:b/>
              </w:rPr>
            </w:pPr>
            <w:r>
              <w:rPr>
                <w:rFonts w:ascii="Calibri" w:eastAsia="Calibri" w:hAnsi="Calibri" w:cs="Calibri"/>
                <w:b/>
                <w:rtl/>
              </w:rPr>
              <w:t>انواع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14:paraId="77206118"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3039CFDA" w14:textId="77777777"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62B5D1CF"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38FEFDC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w:t>
            </w:r>
          </w:p>
        </w:tc>
        <w:tc>
          <w:tcPr>
            <w:tcW w:w="1200" w:type="dxa"/>
            <w:tcBorders>
              <w:top w:val="single" w:sz="4" w:space="0" w:color="000000"/>
              <w:left w:val="single" w:sz="4" w:space="0" w:color="000000"/>
              <w:bottom w:val="single" w:sz="4" w:space="0" w:color="000000"/>
              <w:right w:val="single" w:sz="4" w:space="0" w:color="000000"/>
            </w:tcBorders>
            <w:vAlign w:val="center"/>
          </w:tcPr>
          <w:p w14:paraId="295A3C92"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05D263E4"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4ED3CD" w14:textId="77777777" w:rsidR="00090911" w:rsidRDefault="00090911">
            <w:pPr>
              <w:spacing w:before="240" w:after="240"/>
              <w:jc w:val="center"/>
              <w:rPr>
                <w:rFonts w:ascii="Calibri" w:eastAsia="Calibri" w:hAnsi="Calibri" w:cs="Calibri"/>
                <w:b/>
              </w:rPr>
            </w:pPr>
            <w:r>
              <w:rPr>
                <w:rFonts w:ascii="Calibri" w:eastAsia="Calibri" w:hAnsi="Calibri" w:cs="Calibri"/>
                <w:b/>
                <w:rtl/>
              </w:rPr>
              <w:t>مبادي واهداف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14:paraId="32206598"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1FE65774"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057B892D"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743ED5C7"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w:t>
            </w:r>
          </w:p>
        </w:tc>
        <w:tc>
          <w:tcPr>
            <w:tcW w:w="1200" w:type="dxa"/>
            <w:tcBorders>
              <w:top w:val="single" w:sz="4" w:space="0" w:color="000000"/>
              <w:left w:val="single" w:sz="4" w:space="0" w:color="000000"/>
              <w:bottom w:val="single" w:sz="4" w:space="0" w:color="000000"/>
              <w:right w:val="single" w:sz="4" w:space="0" w:color="000000"/>
            </w:tcBorders>
            <w:vAlign w:val="center"/>
          </w:tcPr>
          <w:p w14:paraId="299C1C7E"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64FDE882"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DC227" w14:textId="77777777" w:rsidR="00090911" w:rsidRDefault="00090911">
            <w:pPr>
              <w:spacing w:before="240" w:after="240"/>
              <w:jc w:val="center"/>
              <w:rPr>
                <w:rFonts w:ascii="Calibri" w:eastAsia="Calibri" w:hAnsi="Calibri" w:cs="Calibri"/>
                <w:b/>
              </w:rPr>
            </w:pPr>
            <w:r>
              <w:rPr>
                <w:rFonts w:ascii="Calibri" w:eastAsia="Calibri" w:hAnsi="Calibri" w:cs="Calibri"/>
                <w:b/>
                <w:rtl/>
              </w:rPr>
              <w:t>انواع المستثمرين</w:t>
            </w:r>
          </w:p>
        </w:tc>
        <w:tc>
          <w:tcPr>
            <w:tcW w:w="1755" w:type="dxa"/>
            <w:tcBorders>
              <w:top w:val="single" w:sz="4" w:space="0" w:color="000000"/>
              <w:left w:val="single" w:sz="4" w:space="0" w:color="000000"/>
              <w:bottom w:val="single" w:sz="4" w:space="0" w:color="000000"/>
              <w:right w:val="single" w:sz="4" w:space="0" w:color="000000"/>
            </w:tcBorders>
            <w:vAlign w:val="center"/>
          </w:tcPr>
          <w:p w14:paraId="1F9E46D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16102C2D"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1488A88D"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6F4A3A1E"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w:t>
            </w:r>
          </w:p>
        </w:tc>
        <w:tc>
          <w:tcPr>
            <w:tcW w:w="1200" w:type="dxa"/>
            <w:tcBorders>
              <w:top w:val="single" w:sz="4" w:space="0" w:color="000000"/>
              <w:left w:val="single" w:sz="4" w:space="0" w:color="000000"/>
              <w:bottom w:val="single" w:sz="4" w:space="0" w:color="000000"/>
              <w:right w:val="single" w:sz="4" w:space="0" w:color="000000"/>
            </w:tcBorders>
            <w:vAlign w:val="center"/>
          </w:tcPr>
          <w:p w14:paraId="0DA488A3"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7C1A92E1"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81AE63" w14:textId="77777777" w:rsidR="00090911" w:rsidRDefault="00090911">
            <w:pPr>
              <w:spacing w:before="240" w:after="240"/>
              <w:jc w:val="center"/>
              <w:rPr>
                <w:rFonts w:ascii="Calibri" w:eastAsia="Calibri" w:hAnsi="Calibri" w:cs="Calibri"/>
                <w:b/>
              </w:rPr>
            </w:pPr>
            <w:r>
              <w:rPr>
                <w:rFonts w:ascii="Calibri" w:eastAsia="Calibri" w:hAnsi="Calibri" w:cs="Calibri"/>
                <w:b/>
                <w:rtl/>
              </w:rPr>
              <w:t>انواع المخاطر ومفهوم العائد والمخاطرة</w:t>
            </w:r>
          </w:p>
          <w:p w14:paraId="640BCE20" w14:textId="77777777" w:rsidR="00090911" w:rsidRDefault="00090911">
            <w:pPr>
              <w:spacing w:before="240" w:after="240"/>
              <w:jc w:val="center"/>
              <w:rPr>
                <w:rFonts w:ascii="Calibri" w:eastAsia="Calibri" w:hAnsi="Calibri" w:cs="Calibri"/>
                <w:b/>
              </w:rPr>
            </w:pPr>
            <w:r>
              <w:rPr>
                <w:rFonts w:ascii="Calibri" w:eastAsia="Calibri" w:hAnsi="Calibri" w:cs="Calibri"/>
                <w:b/>
              </w:rPr>
              <w:t xml:space="preserve"> </w:t>
            </w:r>
          </w:p>
        </w:tc>
        <w:tc>
          <w:tcPr>
            <w:tcW w:w="1755" w:type="dxa"/>
            <w:tcBorders>
              <w:top w:val="single" w:sz="4" w:space="0" w:color="000000"/>
              <w:left w:val="single" w:sz="4" w:space="0" w:color="000000"/>
              <w:bottom w:val="single" w:sz="4" w:space="0" w:color="000000"/>
              <w:right w:val="single" w:sz="4" w:space="0" w:color="000000"/>
            </w:tcBorders>
            <w:vAlign w:val="center"/>
          </w:tcPr>
          <w:p w14:paraId="33EF8A60"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079C5C2C"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01981843"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59B6F546"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السادس</w:t>
            </w:r>
          </w:p>
        </w:tc>
        <w:tc>
          <w:tcPr>
            <w:tcW w:w="1200" w:type="dxa"/>
            <w:tcBorders>
              <w:top w:val="single" w:sz="4" w:space="0" w:color="000000"/>
              <w:left w:val="single" w:sz="4" w:space="0" w:color="000000"/>
              <w:bottom w:val="single" w:sz="4" w:space="0" w:color="000000"/>
              <w:right w:val="single" w:sz="4" w:space="0" w:color="000000"/>
            </w:tcBorders>
            <w:vAlign w:val="center"/>
          </w:tcPr>
          <w:p w14:paraId="5AEC6647"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3A1CA88E"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7B259A"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طرق تقييم المشاريع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14:paraId="275E72DE"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6D69741B"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689E21CB"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42E77DE8"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السابع</w:t>
            </w:r>
          </w:p>
        </w:tc>
        <w:tc>
          <w:tcPr>
            <w:tcW w:w="1200" w:type="dxa"/>
            <w:tcBorders>
              <w:top w:val="single" w:sz="4" w:space="0" w:color="000000"/>
              <w:left w:val="single" w:sz="4" w:space="0" w:color="000000"/>
              <w:bottom w:val="single" w:sz="4" w:space="0" w:color="000000"/>
              <w:right w:val="single" w:sz="4" w:space="0" w:color="000000"/>
            </w:tcBorders>
            <w:vAlign w:val="center"/>
          </w:tcPr>
          <w:p w14:paraId="45D616A2"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412F12A1"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A72CB" w14:textId="77777777" w:rsidR="00090911" w:rsidRDefault="00090911">
            <w:pPr>
              <w:spacing w:before="240" w:after="240"/>
              <w:jc w:val="center"/>
              <w:rPr>
                <w:rFonts w:ascii="Calibri" w:eastAsia="Calibri" w:hAnsi="Calibri" w:cs="Calibri"/>
                <w:b/>
              </w:rPr>
            </w:pPr>
            <w:r>
              <w:rPr>
                <w:rFonts w:ascii="Calibri" w:eastAsia="Calibri" w:hAnsi="Calibri" w:cs="Calibri"/>
                <w:b/>
                <w:rtl/>
              </w:rPr>
              <w:t>الاسهم</w:t>
            </w:r>
          </w:p>
        </w:tc>
        <w:tc>
          <w:tcPr>
            <w:tcW w:w="1755" w:type="dxa"/>
            <w:tcBorders>
              <w:top w:val="single" w:sz="4" w:space="0" w:color="000000"/>
              <w:left w:val="single" w:sz="4" w:space="0" w:color="000000"/>
              <w:bottom w:val="single" w:sz="4" w:space="0" w:color="000000"/>
              <w:right w:val="single" w:sz="4" w:space="0" w:color="000000"/>
            </w:tcBorders>
            <w:vAlign w:val="center"/>
          </w:tcPr>
          <w:p w14:paraId="4E42BA73"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70F7AC69"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648C5208"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1583471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الثامن</w:t>
            </w:r>
          </w:p>
        </w:tc>
        <w:tc>
          <w:tcPr>
            <w:tcW w:w="1200" w:type="dxa"/>
            <w:tcBorders>
              <w:top w:val="single" w:sz="4" w:space="0" w:color="000000"/>
              <w:left w:val="single" w:sz="4" w:space="0" w:color="000000"/>
              <w:bottom w:val="single" w:sz="4" w:space="0" w:color="000000"/>
              <w:right w:val="single" w:sz="4" w:space="0" w:color="000000"/>
            </w:tcBorders>
            <w:vAlign w:val="center"/>
          </w:tcPr>
          <w:p w14:paraId="684ABE67"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6776417"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784B1"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السندات </w:t>
            </w:r>
          </w:p>
        </w:tc>
        <w:tc>
          <w:tcPr>
            <w:tcW w:w="1755" w:type="dxa"/>
            <w:tcBorders>
              <w:top w:val="single" w:sz="4" w:space="0" w:color="000000"/>
              <w:left w:val="single" w:sz="4" w:space="0" w:color="000000"/>
              <w:bottom w:val="single" w:sz="4" w:space="0" w:color="000000"/>
              <w:right w:val="single" w:sz="4" w:space="0" w:color="000000"/>
            </w:tcBorders>
            <w:vAlign w:val="center"/>
          </w:tcPr>
          <w:p w14:paraId="3BBA7F4D"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7CB27054"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699DE946"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7633DF22"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التاسع</w:t>
            </w:r>
          </w:p>
        </w:tc>
        <w:tc>
          <w:tcPr>
            <w:tcW w:w="1200" w:type="dxa"/>
            <w:tcBorders>
              <w:top w:val="single" w:sz="4" w:space="0" w:color="000000"/>
              <w:left w:val="single" w:sz="4" w:space="0" w:color="000000"/>
              <w:bottom w:val="single" w:sz="4" w:space="0" w:color="000000"/>
              <w:right w:val="single" w:sz="4" w:space="0" w:color="000000"/>
            </w:tcBorders>
            <w:vAlign w:val="center"/>
          </w:tcPr>
          <w:p w14:paraId="3F042093"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C627FBF"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CB7BC9" w14:textId="77777777" w:rsidR="00090911" w:rsidRDefault="00090911">
            <w:pPr>
              <w:spacing w:before="240" w:after="240"/>
              <w:jc w:val="center"/>
              <w:rPr>
                <w:rFonts w:ascii="Calibri" w:eastAsia="Calibri" w:hAnsi="Calibri" w:cs="Calibri"/>
                <w:b/>
              </w:rPr>
            </w:pPr>
            <w:r>
              <w:rPr>
                <w:rFonts w:ascii="Calibri" w:eastAsia="Calibri" w:hAnsi="Calibri" w:cs="Calibri"/>
                <w:b/>
                <w:rtl/>
              </w:rPr>
              <w:t>تعريف وانواع ووظائف المحافظ الاستثمارية</w:t>
            </w:r>
          </w:p>
          <w:p w14:paraId="5E5886BD"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حساب </w:t>
            </w:r>
            <w:proofErr w:type="spellStart"/>
            <w:r>
              <w:rPr>
                <w:rFonts w:ascii="Calibri" w:eastAsia="Calibri" w:hAnsi="Calibri" w:cs="Calibri"/>
                <w:b/>
                <w:rtl/>
              </w:rPr>
              <w:t>خطرمن</w:t>
            </w:r>
            <w:proofErr w:type="spellEnd"/>
            <w:r>
              <w:rPr>
                <w:rFonts w:ascii="Calibri" w:eastAsia="Calibri" w:hAnsi="Calibri" w:cs="Calibri"/>
                <w:b/>
                <w:rtl/>
              </w:rPr>
              <w:t xml:space="preserve"> خلال الانحراف المعياري على المخاطر </w:t>
            </w:r>
            <w:proofErr w:type="spellStart"/>
            <w:r>
              <w:rPr>
                <w:rFonts w:ascii="Calibri" w:eastAsia="Calibri" w:hAnsi="Calibri" w:cs="Calibri"/>
                <w:b/>
                <w:rtl/>
              </w:rPr>
              <w:t>اللانظامية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14:paraId="0535EDC2"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00EEF0F0"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29B591E1"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6A0B0436" w14:textId="77777777" w:rsidR="00090911" w:rsidRDefault="00090911">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14:paraId="43AD727E"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700E34AC"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078FB6"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العائد والخطر للمحفظة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14:paraId="7921223D"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072B785F"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02609203" w14:textId="77777777">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14:paraId="35AA3583"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العاشر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5DD3B516"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DD6E64F"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E2BF4"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تقييم المحافظ </w:t>
            </w:r>
            <w:proofErr w:type="gramStart"/>
            <w:r>
              <w:rPr>
                <w:rFonts w:ascii="Calibri" w:eastAsia="Calibri" w:hAnsi="Calibri" w:cs="Calibri"/>
                <w:b/>
                <w:rtl/>
              </w:rPr>
              <w:t>الاستثمارية  والحد</w:t>
            </w:r>
            <w:proofErr w:type="gramEnd"/>
            <w:r>
              <w:rPr>
                <w:rFonts w:ascii="Calibri" w:eastAsia="Calibri" w:hAnsi="Calibri" w:cs="Calibri"/>
                <w:b/>
                <w:rtl/>
              </w:rPr>
              <w:t xml:space="preserve"> الكفوء والمحفظة </w:t>
            </w:r>
            <w:proofErr w:type="spellStart"/>
            <w:r>
              <w:rPr>
                <w:rFonts w:ascii="Calibri" w:eastAsia="Calibri" w:hAnsi="Calibri" w:cs="Calibri"/>
                <w:b/>
                <w:rtl/>
              </w:rPr>
              <w:t>الكفوءة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14:paraId="49F925E1"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762EF457"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1B2BFC33" w14:textId="77777777">
        <w:trPr>
          <w:trHeight w:val="427"/>
        </w:trPr>
        <w:tc>
          <w:tcPr>
            <w:tcW w:w="1245" w:type="dxa"/>
            <w:tcBorders>
              <w:top w:val="single" w:sz="4" w:space="0" w:color="000000"/>
              <w:left w:val="single" w:sz="4" w:space="0" w:color="000000"/>
              <w:bottom w:val="single" w:sz="4" w:space="0" w:color="000000"/>
              <w:right w:val="single" w:sz="4" w:space="0" w:color="000000"/>
            </w:tcBorders>
            <w:vAlign w:val="center"/>
          </w:tcPr>
          <w:p w14:paraId="4DCE3FDA"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lastRenderedPageBreak/>
              <w:t>الحادي عشر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7C7461F7"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7DF346C"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EAD817" w14:textId="77777777" w:rsidR="00090911" w:rsidRDefault="00090911">
            <w:pPr>
              <w:spacing w:before="240" w:after="240"/>
              <w:jc w:val="center"/>
              <w:rPr>
                <w:rFonts w:ascii="Calibri" w:eastAsia="Calibri" w:hAnsi="Calibri" w:cs="Calibri"/>
                <w:b/>
              </w:rPr>
            </w:pPr>
            <w:r>
              <w:rPr>
                <w:rFonts w:ascii="Calibri" w:eastAsia="Calibri" w:hAnsi="Calibri" w:cs="Calibri"/>
                <w:b/>
                <w:rtl/>
              </w:rPr>
              <w:t>طرق تقييم المحافظ الاستثمارية</w:t>
            </w:r>
          </w:p>
        </w:tc>
        <w:tc>
          <w:tcPr>
            <w:tcW w:w="1755" w:type="dxa"/>
            <w:tcBorders>
              <w:top w:val="single" w:sz="4" w:space="0" w:color="000000"/>
              <w:left w:val="single" w:sz="4" w:space="0" w:color="000000"/>
              <w:bottom w:val="single" w:sz="4" w:space="0" w:color="000000"/>
              <w:right w:val="single" w:sz="4" w:space="0" w:color="000000"/>
            </w:tcBorders>
            <w:vAlign w:val="center"/>
          </w:tcPr>
          <w:p w14:paraId="1470E7CA"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4A78E668"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430B6FB2" w14:textId="77777777">
        <w:trPr>
          <w:trHeight w:val="454"/>
        </w:trPr>
        <w:tc>
          <w:tcPr>
            <w:tcW w:w="1245" w:type="dxa"/>
            <w:tcBorders>
              <w:top w:val="single" w:sz="4" w:space="0" w:color="000000"/>
              <w:left w:val="single" w:sz="4" w:space="0" w:color="000000"/>
              <w:bottom w:val="single" w:sz="4" w:space="0" w:color="000000"/>
              <w:right w:val="single" w:sz="4" w:space="0" w:color="000000"/>
            </w:tcBorders>
            <w:vAlign w:val="center"/>
          </w:tcPr>
          <w:p w14:paraId="0176F0E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 عشر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4B0435CA"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7B9073DA"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B965F5" w14:textId="77777777" w:rsidR="00090911" w:rsidRDefault="00090911">
            <w:pPr>
              <w:spacing w:before="240" w:after="240"/>
              <w:jc w:val="center"/>
              <w:rPr>
                <w:rFonts w:ascii="Calibri" w:eastAsia="Calibri" w:hAnsi="Calibri" w:cs="Calibri"/>
                <w:b/>
              </w:rPr>
            </w:pPr>
            <w:r>
              <w:rPr>
                <w:rFonts w:ascii="Calibri" w:eastAsia="Calibri" w:hAnsi="Calibri" w:cs="Calibri"/>
                <w:b/>
                <w:rtl/>
              </w:rPr>
              <w:t>طريقة تقييم المحفظة حسب الخطر</w:t>
            </w:r>
          </w:p>
        </w:tc>
        <w:tc>
          <w:tcPr>
            <w:tcW w:w="1755" w:type="dxa"/>
            <w:tcBorders>
              <w:top w:val="single" w:sz="4" w:space="0" w:color="000000"/>
              <w:left w:val="single" w:sz="4" w:space="0" w:color="000000"/>
              <w:bottom w:val="single" w:sz="4" w:space="0" w:color="000000"/>
              <w:right w:val="single" w:sz="4" w:space="0" w:color="000000"/>
            </w:tcBorders>
            <w:vAlign w:val="center"/>
          </w:tcPr>
          <w:p w14:paraId="36895A4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4E58E30E"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5EC703ED" w14:textId="77777777">
        <w:trPr>
          <w:trHeight w:val="420"/>
        </w:trPr>
        <w:tc>
          <w:tcPr>
            <w:tcW w:w="1245" w:type="dxa"/>
            <w:tcBorders>
              <w:top w:val="single" w:sz="4" w:space="0" w:color="000000"/>
              <w:left w:val="single" w:sz="4" w:space="0" w:color="000000"/>
              <w:bottom w:val="single" w:sz="4" w:space="0" w:color="000000"/>
              <w:right w:val="single" w:sz="4" w:space="0" w:color="000000"/>
            </w:tcBorders>
            <w:vAlign w:val="center"/>
          </w:tcPr>
          <w:p w14:paraId="28C8D0D0"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 عشر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3AFF8A8A"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787294D7"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4EB99" w14:textId="77777777" w:rsidR="00090911" w:rsidRDefault="00090911">
            <w:pPr>
              <w:spacing w:before="240" w:after="240"/>
              <w:jc w:val="center"/>
              <w:rPr>
                <w:rFonts w:ascii="Calibri" w:eastAsia="Calibri" w:hAnsi="Calibri" w:cs="Calibri"/>
                <w:b/>
              </w:rPr>
            </w:pPr>
            <w:r>
              <w:rPr>
                <w:rFonts w:ascii="Calibri" w:eastAsia="Calibri" w:hAnsi="Calibri" w:cs="Calibri"/>
                <w:b/>
                <w:rtl/>
              </w:rPr>
              <w:t>طريقة شارب</w:t>
            </w:r>
          </w:p>
        </w:tc>
        <w:tc>
          <w:tcPr>
            <w:tcW w:w="1755" w:type="dxa"/>
            <w:tcBorders>
              <w:top w:val="single" w:sz="4" w:space="0" w:color="000000"/>
              <w:left w:val="single" w:sz="4" w:space="0" w:color="000000"/>
              <w:bottom w:val="single" w:sz="4" w:space="0" w:color="000000"/>
              <w:right w:val="single" w:sz="4" w:space="0" w:color="000000"/>
            </w:tcBorders>
            <w:vAlign w:val="center"/>
          </w:tcPr>
          <w:p w14:paraId="438F3136"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675FBC48"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04D4A206" w14:textId="77777777">
        <w:trPr>
          <w:trHeight w:val="294"/>
        </w:trPr>
        <w:tc>
          <w:tcPr>
            <w:tcW w:w="1245" w:type="dxa"/>
            <w:tcBorders>
              <w:top w:val="single" w:sz="4" w:space="0" w:color="000000"/>
              <w:left w:val="single" w:sz="4" w:space="0" w:color="000000"/>
              <w:bottom w:val="single" w:sz="4" w:space="0" w:color="000000"/>
              <w:right w:val="single" w:sz="4" w:space="0" w:color="000000"/>
            </w:tcBorders>
            <w:vAlign w:val="center"/>
          </w:tcPr>
          <w:p w14:paraId="13EE78E9"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 عشر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3EA14601"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4C077984"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CD9F09" w14:textId="77777777" w:rsidR="00090911" w:rsidRDefault="00090911">
            <w:pPr>
              <w:spacing w:before="240" w:after="240"/>
              <w:jc w:val="center"/>
              <w:rPr>
                <w:rFonts w:ascii="Calibri" w:eastAsia="Calibri" w:hAnsi="Calibri" w:cs="Calibri"/>
                <w:b/>
              </w:rPr>
            </w:pPr>
            <w:r>
              <w:rPr>
                <w:rFonts w:ascii="Calibri" w:eastAsia="Calibri" w:hAnsi="Calibri" w:cs="Calibri"/>
                <w:b/>
                <w:rtl/>
              </w:rPr>
              <w:t xml:space="preserve">بقية طرق تقييم المحافظ مثل طريقة </w:t>
            </w:r>
            <w:proofErr w:type="spellStart"/>
            <w:r>
              <w:rPr>
                <w:rFonts w:ascii="Calibri" w:eastAsia="Calibri" w:hAnsi="Calibri" w:cs="Calibri"/>
                <w:b/>
                <w:rtl/>
              </w:rPr>
              <w:t>ترينورو</w:t>
            </w:r>
            <w:proofErr w:type="spellEnd"/>
            <w:r>
              <w:rPr>
                <w:rFonts w:ascii="Calibri" w:eastAsia="Calibri" w:hAnsi="Calibri" w:cs="Calibri"/>
                <w:b/>
                <w:rtl/>
              </w:rPr>
              <w:t xml:space="preserve"> طريقة جنسن</w:t>
            </w:r>
          </w:p>
          <w:p w14:paraId="4C5AED31" w14:textId="77777777" w:rsidR="00090911" w:rsidRDefault="00090911">
            <w:pPr>
              <w:spacing w:before="240" w:after="240"/>
              <w:jc w:val="center"/>
              <w:rPr>
                <w:rFonts w:ascii="Calibri" w:eastAsia="Calibri" w:hAnsi="Calibri" w:cs="Calibri"/>
                <w:b/>
              </w:rPr>
            </w:pPr>
            <w:proofErr w:type="gramStart"/>
            <w:r>
              <w:rPr>
                <w:rFonts w:ascii="Calibri" w:eastAsia="Calibri" w:hAnsi="Calibri" w:cs="Calibri"/>
                <w:b/>
                <w:rtl/>
              </w:rPr>
              <w:t>وحساب  حساب</w:t>
            </w:r>
            <w:proofErr w:type="gramEnd"/>
            <w:r>
              <w:rPr>
                <w:rFonts w:ascii="Calibri" w:eastAsia="Calibri" w:hAnsi="Calibri" w:cs="Calibri"/>
                <w:b/>
                <w:rtl/>
              </w:rPr>
              <w:t xml:space="preserve"> بيتا وبيتا  المرجحة</w:t>
            </w:r>
          </w:p>
        </w:tc>
        <w:tc>
          <w:tcPr>
            <w:tcW w:w="1755" w:type="dxa"/>
            <w:tcBorders>
              <w:top w:val="single" w:sz="4" w:space="0" w:color="000000"/>
              <w:left w:val="single" w:sz="4" w:space="0" w:color="000000"/>
              <w:bottom w:val="single" w:sz="4" w:space="0" w:color="000000"/>
              <w:right w:val="single" w:sz="4" w:space="0" w:color="000000"/>
            </w:tcBorders>
            <w:vAlign w:val="center"/>
          </w:tcPr>
          <w:p w14:paraId="574A513B"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591B3BDE"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14:paraId="547E1BBD" w14:textId="77777777">
        <w:trPr>
          <w:trHeight w:val="226"/>
        </w:trPr>
        <w:tc>
          <w:tcPr>
            <w:tcW w:w="1245" w:type="dxa"/>
            <w:tcBorders>
              <w:top w:val="single" w:sz="4" w:space="0" w:color="000000"/>
              <w:left w:val="single" w:sz="4" w:space="0" w:color="000000"/>
              <w:bottom w:val="single" w:sz="4" w:space="0" w:color="000000"/>
              <w:right w:val="single" w:sz="4" w:space="0" w:color="000000"/>
            </w:tcBorders>
            <w:vAlign w:val="center"/>
          </w:tcPr>
          <w:p w14:paraId="6C5862A5"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 عشر</w:t>
            </w:r>
          </w:p>
        </w:tc>
        <w:tc>
          <w:tcPr>
            <w:tcW w:w="1200" w:type="dxa"/>
            <w:tcBorders>
              <w:top w:val="single" w:sz="4" w:space="0" w:color="000000"/>
              <w:left w:val="single" w:sz="4" w:space="0" w:color="000000"/>
              <w:bottom w:val="single" w:sz="4" w:space="0" w:color="000000"/>
              <w:right w:val="single" w:sz="4" w:space="0" w:color="000000"/>
            </w:tcBorders>
            <w:vAlign w:val="center"/>
          </w:tcPr>
          <w:p w14:paraId="15CD4310" w14:textId="77777777"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7E927EAC"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27FB9" w14:textId="77777777" w:rsidR="00090911" w:rsidRDefault="00090911">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14:paraId="41BAC422"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محاضرات نظرية </w:t>
            </w:r>
            <w:proofErr w:type="gramStart"/>
            <w:r>
              <w:rPr>
                <w:rFonts w:ascii="Traditional Arabic" w:eastAsia="Traditional Arabic" w:hAnsi="Traditional Arabic" w:cs="Traditional Arabic"/>
                <w:sz w:val="28"/>
                <w:szCs w:val="28"/>
                <w:rtl/>
              </w:rPr>
              <w:t>و دراسة</w:t>
            </w:r>
            <w:proofErr w:type="gramEnd"/>
            <w:r>
              <w:rPr>
                <w:rFonts w:ascii="Traditional Arabic" w:eastAsia="Traditional Arabic" w:hAnsi="Traditional Arabic" w:cs="Traditional Arabic"/>
                <w:sz w:val="28"/>
                <w:szCs w:val="28"/>
                <w:rtl/>
              </w:rPr>
              <w:t xml:space="preserve">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14:paraId="350323B8" w14:textId="77777777"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bl>
    <w:p w14:paraId="04FB0FF5" w14:textId="77777777" w:rsidR="00183071" w:rsidRDefault="00183071">
      <w:pPr>
        <w:rPr>
          <w:rFonts w:ascii="Traditional Arabic" w:eastAsia="Traditional Arabic" w:hAnsi="Traditional Arabic" w:cs="Traditional Arabic"/>
          <w:b/>
          <w:sz w:val="16"/>
          <w:szCs w:val="16"/>
        </w:rPr>
      </w:pPr>
    </w:p>
    <w:p w14:paraId="2E9FEBDE" w14:textId="77777777" w:rsidR="00183071" w:rsidRDefault="00183071">
      <w:pPr>
        <w:rPr>
          <w:rFonts w:ascii="Traditional Arabic" w:eastAsia="Traditional Arabic" w:hAnsi="Traditional Arabic" w:cs="Traditional Arabic"/>
          <w:b/>
          <w:color w:val="000000"/>
          <w:sz w:val="16"/>
          <w:szCs w:val="16"/>
        </w:rPr>
      </w:pPr>
    </w:p>
    <w:p w14:paraId="48287086" w14:textId="77777777" w:rsidR="00183071" w:rsidRDefault="00183071">
      <w:pPr>
        <w:rPr>
          <w:rFonts w:ascii="Traditional Arabic" w:eastAsia="Traditional Arabic" w:hAnsi="Traditional Arabic" w:cs="Traditional Arabic"/>
          <w:b/>
          <w:color w:val="000000"/>
          <w:sz w:val="16"/>
          <w:szCs w:val="16"/>
        </w:rPr>
      </w:pPr>
    </w:p>
    <w:p w14:paraId="5271AC74" w14:textId="77777777" w:rsidR="00183071" w:rsidRDefault="00183071">
      <w:pPr>
        <w:rPr>
          <w:rFonts w:ascii="Traditional Arabic" w:eastAsia="Traditional Arabic" w:hAnsi="Traditional Arabic" w:cs="Traditional Arabic"/>
          <w:b/>
          <w:color w:val="000000"/>
          <w:sz w:val="16"/>
          <w:szCs w:val="16"/>
        </w:rPr>
      </w:pPr>
    </w:p>
    <w:tbl>
      <w:tblPr>
        <w:tblStyle w:val="ad"/>
        <w:bidiVisual/>
        <w:tblW w:w="996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5925"/>
      </w:tblGrid>
      <w:tr w:rsidR="00183071" w14:paraId="707623F6" w14:textId="77777777">
        <w:trPr>
          <w:trHeight w:val="477"/>
          <w:tblHeader/>
        </w:trPr>
        <w:tc>
          <w:tcPr>
            <w:tcW w:w="9960" w:type="dxa"/>
            <w:gridSpan w:val="2"/>
            <w:tcBorders>
              <w:top w:val="single" w:sz="4" w:space="0" w:color="000000"/>
              <w:left w:val="single" w:sz="4" w:space="0" w:color="000000"/>
              <w:bottom w:val="single" w:sz="4" w:space="0" w:color="000000"/>
              <w:right w:val="single" w:sz="4" w:space="0" w:color="000000"/>
            </w:tcBorders>
            <w:vAlign w:val="center"/>
          </w:tcPr>
          <w:p w14:paraId="6DF1CDEE" w14:textId="77777777" w:rsidR="00183071" w:rsidRDefault="0065029C">
            <w:pPr>
              <w:tabs>
                <w:tab w:val="left" w:pos="432"/>
              </w:tabs>
              <w:rPr>
                <w:rFonts w:ascii="Traditional Arabic" w:eastAsia="Traditional Arabic" w:hAnsi="Traditional Arabic" w:cs="Traditional Arabic"/>
                <w:sz w:val="28"/>
                <w:szCs w:val="28"/>
              </w:rPr>
            </w:pPr>
            <w:r>
              <w:rPr>
                <w:rFonts w:ascii="Traditional Arabic" w:eastAsia="Traditional Arabic" w:hAnsi="Traditional Arabic" w:cs="Traditional Arabic"/>
                <w:b/>
                <w:color w:val="2F5496"/>
                <w:sz w:val="28"/>
                <w:szCs w:val="28"/>
                <w:rtl/>
              </w:rPr>
              <w:t>البنية التحتية</w:t>
            </w:r>
            <w:r>
              <w:rPr>
                <w:rFonts w:ascii="Traditional Arabic" w:eastAsia="Traditional Arabic" w:hAnsi="Traditional Arabic" w:cs="Traditional Arabic"/>
                <w:sz w:val="28"/>
                <w:szCs w:val="28"/>
              </w:rPr>
              <w:t xml:space="preserve"> </w:t>
            </w:r>
          </w:p>
        </w:tc>
      </w:tr>
      <w:tr w:rsidR="00183071" w14:paraId="2CF14892" w14:textId="77777777">
        <w:trPr>
          <w:trHeight w:val="1245"/>
        </w:trPr>
        <w:tc>
          <w:tcPr>
            <w:tcW w:w="4035" w:type="dxa"/>
            <w:tcBorders>
              <w:top w:val="single" w:sz="4" w:space="0" w:color="000000"/>
              <w:left w:val="single" w:sz="4" w:space="0" w:color="000000"/>
              <w:bottom w:val="single" w:sz="4" w:space="0" w:color="000000"/>
              <w:right w:val="single" w:sz="4" w:space="0" w:color="000000"/>
            </w:tcBorders>
            <w:vAlign w:val="center"/>
          </w:tcPr>
          <w:p w14:paraId="7F4E81FC"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الكتب المقررة المطلوبة</w:t>
            </w:r>
          </w:p>
        </w:tc>
        <w:tc>
          <w:tcPr>
            <w:tcW w:w="5925" w:type="dxa"/>
            <w:tcBorders>
              <w:top w:val="single" w:sz="4" w:space="0" w:color="000000"/>
              <w:left w:val="single" w:sz="4" w:space="0" w:color="000000"/>
              <w:bottom w:val="single" w:sz="4" w:space="0" w:color="000000"/>
              <w:right w:val="single" w:sz="4" w:space="0" w:color="000000"/>
            </w:tcBorders>
            <w:vAlign w:val="center"/>
          </w:tcPr>
          <w:p w14:paraId="01DD96DD"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محمد العامري ادارة المحفظة الاستثمارية</w:t>
            </w:r>
          </w:p>
        </w:tc>
      </w:tr>
      <w:tr w:rsidR="00183071" w14:paraId="65C1873D" w14:textId="77777777">
        <w:trPr>
          <w:trHeight w:val="1005"/>
        </w:trPr>
        <w:tc>
          <w:tcPr>
            <w:tcW w:w="4035" w:type="dxa"/>
            <w:tcBorders>
              <w:top w:val="single" w:sz="4" w:space="0" w:color="000000"/>
              <w:left w:val="single" w:sz="4" w:space="0" w:color="000000"/>
              <w:bottom w:val="single" w:sz="4" w:space="0" w:color="000000"/>
              <w:right w:val="single" w:sz="4" w:space="0" w:color="000000"/>
            </w:tcBorders>
            <w:vAlign w:val="center"/>
          </w:tcPr>
          <w:p w14:paraId="3F79C9EE"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المراجع الرئيسية (المصادر)</w:t>
            </w:r>
          </w:p>
        </w:tc>
        <w:tc>
          <w:tcPr>
            <w:tcW w:w="5925" w:type="dxa"/>
            <w:tcBorders>
              <w:top w:val="single" w:sz="4" w:space="0" w:color="000000"/>
              <w:left w:val="single" w:sz="4" w:space="0" w:color="000000"/>
              <w:bottom w:val="single" w:sz="4" w:space="0" w:color="000000"/>
              <w:right w:val="single" w:sz="4" w:space="0" w:color="000000"/>
            </w:tcBorders>
            <w:vAlign w:val="center"/>
          </w:tcPr>
          <w:p w14:paraId="3E44857B" w14:textId="77777777" w:rsidR="00183071" w:rsidRDefault="0065029C">
            <w:pPr>
              <w:rPr>
                <w:rFonts w:ascii="Traditional Arabic" w:eastAsia="Traditional Arabic" w:hAnsi="Traditional Arabic" w:cs="Traditional Arabic"/>
                <w:color w:val="000000"/>
                <w:sz w:val="28"/>
                <w:szCs w:val="28"/>
              </w:rPr>
            </w:pPr>
            <w:proofErr w:type="spellStart"/>
            <w:r>
              <w:rPr>
                <w:rFonts w:ascii="Simplified Arabic" w:eastAsia="Simplified Arabic" w:hAnsi="Simplified Arabic" w:cs="Simplified Arabic"/>
                <w:b/>
                <w:rtl/>
              </w:rPr>
              <w:t>ا.م.د</w:t>
            </w:r>
            <w:proofErr w:type="spellEnd"/>
            <w:r>
              <w:rPr>
                <w:rFonts w:ascii="Simplified Arabic" w:eastAsia="Simplified Arabic" w:hAnsi="Simplified Arabic" w:cs="Simplified Arabic"/>
                <w:b/>
                <w:rtl/>
              </w:rPr>
              <w:t xml:space="preserve"> هاني فاضل </w:t>
            </w:r>
            <w:proofErr w:type="gramStart"/>
            <w:r>
              <w:rPr>
                <w:rFonts w:ascii="Simplified Arabic" w:eastAsia="Simplified Arabic" w:hAnsi="Simplified Arabic" w:cs="Simplified Arabic"/>
                <w:b/>
                <w:rtl/>
              </w:rPr>
              <w:t>الشاوي .</w:t>
            </w:r>
            <w:proofErr w:type="gramEnd"/>
            <w:r>
              <w:rPr>
                <w:rFonts w:ascii="Simplified Arabic" w:eastAsia="Simplified Arabic" w:hAnsi="Simplified Arabic" w:cs="Simplified Arabic"/>
                <w:b/>
                <w:rtl/>
              </w:rPr>
              <w:t xml:space="preserve"> ادارة المحفظة </w:t>
            </w:r>
            <w:proofErr w:type="gramStart"/>
            <w:r>
              <w:rPr>
                <w:rFonts w:ascii="Simplified Arabic" w:eastAsia="Simplified Arabic" w:hAnsi="Simplified Arabic" w:cs="Simplified Arabic"/>
                <w:b/>
                <w:rtl/>
              </w:rPr>
              <w:t>الاستثمارية  دار</w:t>
            </w:r>
            <w:proofErr w:type="gramEnd"/>
            <w:r>
              <w:rPr>
                <w:rFonts w:ascii="Simplified Arabic" w:eastAsia="Simplified Arabic" w:hAnsi="Simplified Arabic" w:cs="Simplified Arabic"/>
                <w:b/>
                <w:rtl/>
              </w:rPr>
              <w:t xml:space="preserve"> العالمية للنشر والتوزيع القاهرة . الطبعة الاولى 2020</w:t>
            </w:r>
          </w:p>
        </w:tc>
      </w:tr>
      <w:tr w:rsidR="00183071" w14:paraId="3F9B79BE" w14:textId="77777777">
        <w:trPr>
          <w:trHeight w:val="1335"/>
        </w:trPr>
        <w:tc>
          <w:tcPr>
            <w:tcW w:w="4035" w:type="dxa"/>
            <w:tcBorders>
              <w:top w:val="single" w:sz="4" w:space="0" w:color="000000"/>
              <w:left w:val="single" w:sz="4" w:space="0" w:color="000000"/>
              <w:bottom w:val="single" w:sz="4" w:space="0" w:color="000000"/>
              <w:right w:val="single" w:sz="4" w:space="0" w:color="000000"/>
            </w:tcBorders>
            <w:vAlign w:val="center"/>
          </w:tcPr>
          <w:p w14:paraId="4C6E1AE8"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الكتب والمراجع التي يوصى بها (المجلات </w:t>
            </w:r>
            <w:proofErr w:type="gramStart"/>
            <w:r>
              <w:rPr>
                <w:rFonts w:ascii="Traditional Arabic" w:eastAsia="Traditional Arabic" w:hAnsi="Traditional Arabic" w:cs="Traditional Arabic"/>
                <w:sz w:val="28"/>
                <w:szCs w:val="28"/>
                <w:rtl/>
              </w:rPr>
              <w:t>العلمية ،التقارير</w:t>
            </w:r>
            <w:proofErr w:type="gramEnd"/>
            <w:r>
              <w:rPr>
                <w:rFonts w:ascii="Traditional Arabic" w:eastAsia="Traditional Arabic" w:hAnsi="Traditional Arabic" w:cs="Traditional Arabic"/>
                <w:sz w:val="28"/>
                <w:szCs w:val="28"/>
                <w:rtl/>
              </w:rPr>
              <w:t xml:space="preserve"> ،.....) </w:t>
            </w:r>
          </w:p>
        </w:tc>
        <w:tc>
          <w:tcPr>
            <w:tcW w:w="5925" w:type="dxa"/>
            <w:tcBorders>
              <w:top w:val="single" w:sz="4" w:space="0" w:color="000000"/>
              <w:left w:val="single" w:sz="4" w:space="0" w:color="000000"/>
              <w:bottom w:val="single" w:sz="4" w:space="0" w:color="000000"/>
              <w:right w:val="single" w:sz="4" w:space="0" w:color="000000"/>
            </w:tcBorders>
            <w:vAlign w:val="center"/>
          </w:tcPr>
          <w:p w14:paraId="370B17C4" w14:textId="77777777" w:rsidR="00183071" w:rsidRDefault="0065029C">
            <w:pPr>
              <w:pBdr>
                <w:top w:val="nil"/>
                <w:left w:val="nil"/>
                <w:bottom w:val="nil"/>
                <w:right w:val="nil"/>
                <w:between w:val="nil"/>
              </w:pBdr>
              <w:spacing w:after="200" w:line="276" w:lineRule="auto"/>
              <w:ind w:left="72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tl/>
              </w:rPr>
              <w:t>معلومات حديثة عن المحفظة الاستثمارية من الانترنيت</w:t>
            </w:r>
          </w:p>
        </w:tc>
      </w:tr>
      <w:tr w:rsidR="00183071" w14:paraId="234EC0A5" w14:textId="77777777">
        <w:trPr>
          <w:trHeight w:val="1155"/>
        </w:trPr>
        <w:tc>
          <w:tcPr>
            <w:tcW w:w="4035" w:type="dxa"/>
            <w:tcBorders>
              <w:top w:val="single" w:sz="4" w:space="0" w:color="000000"/>
              <w:left w:val="single" w:sz="4" w:space="0" w:color="000000"/>
              <w:bottom w:val="single" w:sz="4" w:space="0" w:color="000000"/>
              <w:right w:val="single" w:sz="4" w:space="0" w:color="000000"/>
            </w:tcBorders>
            <w:vAlign w:val="center"/>
          </w:tcPr>
          <w:p w14:paraId="4A9A4910"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المراجع </w:t>
            </w:r>
            <w:proofErr w:type="gramStart"/>
            <w:r>
              <w:rPr>
                <w:rFonts w:ascii="Traditional Arabic" w:eastAsia="Traditional Arabic" w:hAnsi="Traditional Arabic" w:cs="Traditional Arabic"/>
                <w:sz w:val="28"/>
                <w:szCs w:val="28"/>
                <w:rtl/>
              </w:rPr>
              <w:t>الإلكترونية ،مواقع</w:t>
            </w:r>
            <w:proofErr w:type="gramEnd"/>
            <w:r>
              <w:rPr>
                <w:rFonts w:ascii="Traditional Arabic" w:eastAsia="Traditional Arabic" w:hAnsi="Traditional Arabic" w:cs="Traditional Arabic"/>
                <w:sz w:val="28"/>
                <w:szCs w:val="28"/>
                <w:rtl/>
              </w:rPr>
              <w:t xml:space="preserve"> الإنترنت ،.....</w:t>
            </w:r>
          </w:p>
        </w:tc>
        <w:tc>
          <w:tcPr>
            <w:tcW w:w="5925" w:type="dxa"/>
            <w:tcBorders>
              <w:top w:val="single" w:sz="4" w:space="0" w:color="000000"/>
              <w:left w:val="single" w:sz="4" w:space="0" w:color="000000"/>
              <w:bottom w:val="single" w:sz="4" w:space="0" w:color="000000"/>
              <w:right w:val="single" w:sz="4" w:space="0" w:color="000000"/>
            </w:tcBorders>
            <w:vAlign w:val="center"/>
          </w:tcPr>
          <w:p w14:paraId="1BF1B8E4" w14:textId="77777777"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www.edara.com</w:t>
            </w:r>
          </w:p>
        </w:tc>
      </w:tr>
    </w:tbl>
    <w:p w14:paraId="1F414E2A" w14:textId="77777777" w:rsidR="00183071" w:rsidRDefault="00183071">
      <w:pPr>
        <w:rPr>
          <w:rFonts w:ascii="Traditional Arabic" w:eastAsia="Traditional Arabic" w:hAnsi="Traditional Arabic" w:cs="Traditional Arabic"/>
          <w:b/>
          <w:sz w:val="16"/>
          <w:szCs w:val="16"/>
        </w:rPr>
      </w:pPr>
    </w:p>
    <w:p w14:paraId="27605B08" w14:textId="77777777" w:rsidR="00183071" w:rsidRDefault="00183071">
      <w:pPr>
        <w:rPr>
          <w:rFonts w:ascii="Traditional Arabic" w:eastAsia="Traditional Arabic" w:hAnsi="Traditional Arabic" w:cs="Traditional Arabic"/>
          <w:b/>
          <w:sz w:val="16"/>
          <w:szCs w:val="16"/>
        </w:rPr>
      </w:pPr>
    </w:p>
    <w:p w14:paraId="3690F71B" w14:textId="77777777" w:rsidR="00183071" w:rsidRDefault="00183071">
      <w:pPr>
        <w:rPr>
          <w:rFonts w:ascii="Traditional Arabic" w:eastAsia="Traditional Arabic" w:hAnsi="Traditional Arabic" w:cs="Traditional Arabic"/>
          <w:b/>
          <w:sz w:val="16"/>
          <w:szCs w:val="16"/>
        </w:rPr>
      </w:pPr>
    </w:p>
    <w:p w14:paraId="72649F4C" w14:textId="77777777" w:rsidR="00183071" w:rsidRDefault="00183071">
      <w:pPr>
        <w:rPr>
          <w:rFonts w:ascii="Traditional Arabic" w:eastAsia="Traditional Arabic" w:hAnsi="Traditional Arabic" w:cs="Traditional Arabic"/>
          <w:b/>
          <w:sz w:val="16"/>
          <w:szCs w:val="16"/>
        </w:rPr>
      </w:pPr>
    </w:p>
    <w:tbl>
      <w:tblPr>
        <w:tblStyle w:val="ae"/>
        <w:bidiVisual/>
        <w:tblW w:w="10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5"/>
      </w:tblGrid>
      <w:tr w:rsidR="00183071" w14:paraId="4A57CB2D" w14:textId="77777777">
        <w:trPr>
          <w:trHeight w:val="419"/>
          <w:jc w:val="center"/>
        </w:trPr>
        <w:tc>
          <w:tcPr>
            <w:tcW w:w="10035" w:type="dxa"/>
            <w:tcBorders>
              <w:top w:val="single" w:sz="4" w:space="0" w:color="000000"/>
              <w:left w:val="single" w:sz="4" w:space="0" w:color="000000"/>
              <w:bottom w:val="single" w:sz="4" w:space="0" w:color="000000"/>
              <w:right w:val="single" w:sz="4" w:space="0" w:color="000000"/>
            </w:tcBorders>
            <w:vAlign w:val="center"/>
          </w:tcPr>
          <w:p w14:paraId="1940144F" w14:textId="77777777" w:rsidR="00183071" w:rsidRDefault="0065029C">
            <w:pPr>
              <w:tabs>
                <w:tab w:val="left" w:pos="507"/>
              </w:tabs>
              <w:ind w:left="360"/>
              <w:rPr>
                <w:rFonts w:ascii="Traditional Arabic" w:eastAsia="Traditional Arabic" w:hAnsi="Traditional Arabic" w:cs="Traditional Arabic"/>
                <w:b/>
                <w:sz w:val="28"/>
                <w:szCs w:val="28"/>
              </w:rPr>
            </w:pPr>
            <w:r>
              <w:rPr>
                <w:rFonts w:ascii="Traditional Arabic" w:eastAsia="Traditional Arabic" w:hAnsi="Traditional Arabic" w:cs="Traditional Arabic"/>
                <w:b/>
                <w:color w:val="FF0000"/>
                <w:sz w:val="28"/>
                <w:szCs w:val="28"/>
                <w:rtl/>
              </w:rPr>
              <w:t xml:space="preserve">خطة تطوير المقرر </w:t>
            </w:r>
            <w:proofErr w:type="gramStart"/>
            <w:r>
              <w:rPr>
                <w:rFonts w:ascii="Traditional Arabic" w:eastAsia="Traditional Arabic" w:hAnsi="Traditional Arabic" w:cs="Traditional Arabic"/>
                <w:b/>
                <w:color w:val="FF0000"/>
                <w:sz w:val="28"/>
                <w:szCs w:val="28"/>
                <w:rtl/>
              </w:rPr>
              <w:t>الدراسي  اضافة</w:t>
            </w:r>
            <w:proofErr w:type="gramEnd"/>
            <w:r>
              <w:rPr>
                <w:rFonts w:ascii="Traditional Arabic" w:eastAsia="Traditional Arabic" w:hAnsi="Traditional Arabic" w:cs="Traditional Arabic"/>
                <w:b/>
                <w:color w:val="FF0000"/>
                <w:sz w:val="28"/>
                <w:szCs w:val="28"/>
                <w:rtl/>
              </w:rPr>
              <w:t xml:space="preserve"> 15-20% ببيانات المشتقات المالية العقود </w:t>
            </w:r>
            <w:proofErr w:type="spellStart"/>
            <w:r>
              <w:rPr>
                <w:rFonts w:ascii="Traditional Arabic" w:eastAsia="Traditional Arabic" w:hAnsi="Traditional Arabic" w:cs="Traditional Arabic"/>
                <w:b/>
                <w:color w:val="FF0000"/>
                <w:sz w:val="28"/>
                <w:szCs w:val="28"/>
                <w:rtl/>
              </w:rPr>
              <w:t>الاجلة</w:t>
            </w:r>
            <w:proofErr w:type="spellEnd"/>
            <w:r>
              <w:rPr>
                <w:rFonts w:ascii="Traditional Arabic" w:eastAsia="Traditional Arabic" w:hAnsi="Traditional Arabic" w:cs="Traditional Arabic"/>
                <w:b/>
                <w:color w:val="FF0000"/>
                <w:sz w:val="28"/>
                <w:szCs w:val="28"/>
                <w:rtl/>
              </w:rPr>
              <w:t xml:space="preserve"> </w:t>
            </w:r>
          </w:p>
        </w:tc>
      </w:tr>
      <w:tr w:rsidR="00183071" w14:paraId="30F615AE" w14:textId="77777777">
        <w:trPr>
          <w:trHeight w:val="1505"/>
          <w:jc w:val="center"/>
        </w:trPr>
        <w:tc>
          <w:tcPr>
            <w:tcW w:w="10035" w:type="dxa"/>
            <w:tcBorders>
              <w:top w:val="single" w:sz="4" w:space="0" w:color="000000"/>
              <w:left w:val="single" w:sz="4" w:space="0" w:color="000000"/>
              <w:bottom w:val="single" w:sz="4" w:space="0" w:color="000000"/>
              <w:right w:val="single" w:sz="4" w:space="0" w:color="000000"/>
            </w:tcBorders>
            <w:vAlign w:val="center"/>
          </w:tcPr>
          <w:p w14:paraId="251A6B32" w14:textId="77777777" w:rsidR="00183071" w:rsidRDefault="0065029C">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lastRenderedPageBreak/>
              <w:t>دراسة احتياجات سوق العمل</w:t>
            </w:r>
          </w:p>
          <w:p w14:paraId="018F1B95" w14:textId="77777777" w:rsidR="00183071" w:rsidRDefault="0065029C" w:rsidP="00090911">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t xml:space="preserve">الاطلاع على تجارب الجامعات الدولية الرصينة في مجال </w:t>
            </w:r>
            <w:proofErr w:type="gramStart"/>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sidR="00090911">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p w14:paraId="6A21E25E" w14:textId="77777777" w:rsidR="00183071" w:rsidRDefault="0065029C">
            <w:pPr>
              <w:numPr>
                <w:ilvl w:val="0"/>
                <w:numId w:val="4"/>
              </w:numPr>
              <w:pBdr>
                <w:top w:val="nil"/>
                <w:left w:val="nil"/>
                <w:bottom w:val="nil"/>
                <w:right w:val="nil"/>
                <w:between w:val="nil"/>
              </w:pBdr>
              <w:spacing w:after="200" w:line="276" w:lineRule="auto"/>
              <w:rPr>
                <w:rFonts w:ascii="Cambria" w:eastAsia="Cambria" w:hAnsi="Cambria" w:cs="Cambria"/>
                <w:color w:val="000000"/>
                <w:sz w:val="28"/>
                <w:szCs w:val="28"/>
              </w:rPr>
            </w:pPr>
            <w:r>
              <w:rPr>
                <w:rFonts w:ascii="Traditional Arabic" w:eastAsia="Traditional Arabic" w:hAnsi="Traditional Arabic" w:cs="Traditional Arabic"/>
                <w:color w:val="000000"/>
                <w:sz w:val="28"/>
                <w:szCs w:val="28"/>
                <w:rtl/>
              </w:rPr>
              <w:t xml:space="preserve">الاطلاع على ما يكتب في المجلات العلمية الوطنية والعالمية في مجال </w:t>
            </w:r>
            <w:proofErr w:type="gramStart"/>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FF0000"/>
                <w:sz w:val="28"/>
                <w:szCs w:val="28"/>
                <w:rtl/>
              </w:rPr>
              <w:t>ادارة</w:t>
            </w:r>
            <w:proofErr w:type="gramEnd"/>
            <w:r>
              <w:rPr>
                <w:rFonts w:ascii="Traditional Arabic" w:eastAsia="Traditional Arabic" w:hAnsi="Traditional Arabic" w:cs="Traditional Arabic"/>
                <w:color w:val="FF0000"/>
                <w:sz w:val="28"/>
                <w:szCs w:val="28"/>
                <w:rtl/>
              </w:rPr>
              <w:t xml:space="preserve">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bl>
    <w:p w14:paraId="6BAA77DE" w14:textId="77777777" w:rsidR="00183071" w:rsidRDefault="00183071">
      <w:pPr>
        <w:rPr>
          <w:rFonts w:ascii="Traditional Arabic" w:eastAsia="Traditional Arabic" w:hAnsi="Traditional Arabic" w:cs="Traditional Arabic"/>
          <w:b/>
          <w:color w:val="000000"/>
          <w:sz w:val="16"/>
          <w:szCs w:val="16"/>
        </w:rPr>
      </w:pPr>
    </w:p>
    <w:sectPr w:rsidR="00183071">
      <w:headerReference w:type="default" r:id="rId9"/>
      <w:footerReference w:type="default" r:id="rId10"/>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9D0FC" w14:textId="77777777" w:rsidR="0035147C" w:rsidRDefault="0035147C">
      <w:r>
        <w:separator/>
      </w:r>
    </w:p>
  </w:endnote>
  <w:endnote w:type="continuationSeparator" w:id="0">
    <w:p w14:paraId="31D3897D" w14:textId="77777777" w:rsidR="0035147C" w:rsidRDefault="0035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E5F6" w14:textId="77777777" w:rsidR="00183071" w:rsidRDefault="0065029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D21B9">
      <w:rPr>
        <w:noProof/>
        <w:color w:val="000000"/>
        <w:rtl/>
      </w:rPr>
      <w:t>7</w:t>
    </w:r>
    <w:r>
      <w:rPr>
        <w:color w:val="000000"/>
      </w:rPr>
      <w:fldChar w:fldCharType="end"/>
    </w:r>
  </w:p>
  <w:p w14:paraId="421D019B" w14:textId="77777777" w:rsidR="00183071" w:rsidRDefault="0018307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A64B2" w14:textId="77777777" w:rsidR="0035147C" w:rsidRDefault="0035147C">
      <w:r>
        <w:separator/>
      </w:r>
    </w:p>
  </w:footnote>
  <w:footnote w:type="continuationSeparator" w:id="0">
    <w:p w14:paraId="5C71917E" w14:textId="77777777" w:rsidR="0035147C" w:rsidRDefault="0035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6C9F" w14:textId="77777777" w:rsidR="00183071" w:rsidRDefault="0018307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DCC"/>
    <w:multiLevelType w:val="multilevel"/>
    <w:tmpl w:val="59E8A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94825"/>
    <w:multiLevelType w:val="multilevel"/>
    <w:tmpl w:val="DAF47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816DA"/>
    <w:multiLevelType w:val="multilevel"/>
    <w:tmpl w:val="C002B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273FAC"/>
    <w:multiLevelType w:val="multilevel"/>
    <w:tmpl w:val="E1D06FFC"/>
    <w:lvl w:ilvl="0">
      <w:start w:val="1"/>
      <w:numFmt w:val="decimal"/>
      <w:lvlText w:val="%1-"/>
      <w:lvlJc w:val="left"/>
      <w:pPr>
        <w:ind w:left="720" w:hanging="360"/>
      </w:pPr>
      <w:rPr>
        <w:rFonts w:ascii="Traditional Arabic" w:eastAsia="Traditional Arabic" w:hAnsi="Traditional Arabic" w:cs="Traditional Arabic"/>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0E1A54"/>
    <w:multiLevelType w:val="multilevel"/>
    <w:tmpl w:val="9DBE02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B0157E"/>
    <w:multiLevelType w:val="multilevel"/>
    <w:tmpl w:val="93941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A1D25"/>
    <w:multiLevelType w:val="multilevel"/>
    <w:tmpl w:val="BAF8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C57DFA"/>
    <w:multiLevelType w:val="multilevel"/>
    <w:tmpl w:val="49140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17C5D"/>
    <w:multiLevelType w:val="multilevel"/>
    <w:tmpl w:val="7C7298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FA66812"/>
    <w:multiLevelType w:val="multilevel"/>
    <w:tmpl w:val="9F82D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5"/>
  </w:num>
  <w:num w:numId="6">
    <w:abstractNumId w:val="7"/>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83071"/>
    <w:rsid w:val="00090911"/>
    <w:rsid w:val="001350BC"/>
    <w:rsid w:val="00135842"/>
    <w:rsid w:val="00183071"/>
    <w:rsid w:val="00250EE2"/>
    <w:rsid w:val="0035147C"/>
    <w:rsid w:val="0042302D"/>
    <w:rsid w:val="004E786C"/>
    <w:rsid w:val="0065029C"/>
    <w:rsid w:val="007D21B9"/>
    <w:rsid w:val="00D27D0C"/>
    <w:rsid w:val="00E41A36"/>
    <w:rsid w:val="00FB6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670F"/>
  <w15:docId w15:val="{0B858FE6-8139-4E2A-9BBF-39D4BF98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5">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6">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7">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8">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9">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a">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b">
    <w:basedOn w:val="TableNormal1"/>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821</Words>
  <Characters>4686</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 Laith Group</cp:lastModifiedBy>
  <cp:revision>10</cp:revision>
  <dcterms:created xsi:type="dcterms:W3CDTF">2023-11-09T09:13:00Z</dcterms:created>
  <dcterms:modified xsi:type="dcterms:W3CDTF">2025-07-30T07:37:00Z</dcterms:modified>
</cp:coreProperties>
</file>