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4CEC" w14:textId="2D794F8A" w:rsidR="00D355A3" w:rsidRPr="00CB633C" w:rsidRDefault="00F80574" w:rsidP="00422143">
      <w:pPr>
        <w:shd w:val="clear" w:color="auto" w:fill="FFFFFF"/>
        <w:autoSpaceDE w:val="0"/>
        <w:autoSpaceDN w:val="0"/>
        <w:adjustRightInd w:val="0"/>
        <w:spacing w:after="200" w:line="276" w:lineRule="auto"/>
        <w:jc w:val="center"/>
        <w:rPr>
          <w:rFonts w:asciiTheme="majorBidi" w:hAnsiTheme="majorBidi" w:cstheme="majorBidi"/>
          <w:b/>
          <w:bCs/>
          <w:sz w:val="28"/>
          <w:szCs w:val="28"/>
          <w:lang w:bidi="ar-IQ"/>
        </w:rPr>
      </w:pPr>
      <w:r w:rsidRPr="00CB633C">
        <w:rPr>
          <w:rFonts w:asciiTheme="majorBidi" w:hAnsiTheme="majorBidi" w:cstheme="majorBidi"/>
          <w:b/>
          <w:bCs/>
          <w:sz w:val="28"/>
          <w:szCs w:val="28"/>
          <w:lang w:val="en"/>
        </w:rPr>
        <w:t>Course Description</w:t>
      </w:r>
    </w:p>
    <w:tbl>
      <w:tblPr>
        <w:tblpPr w:leftFromText="180" w:rightFromText="180"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D1550E" w:rsidRPr="00CB633C" w14:paraId="55BE3CB6" w14:textId="77777777" w:rsidTr="00512544">
        <w:trPr>
          <w:trHeight w:val="794"/>
        </w:trPr>
        <w:tc>
          <w:tcPr>
            <w:tcW w:w="5000" w:type="pct"/>
          </w:tcPr>
          <w:p w14:paraId="365AD586" w14:textId="42F06CC7" w:rsidR="00D1550E" w:rsidRPr="00CB633C" w:rsidRDefault="00512544" w:rsidP="00FB705D">
            <w:pPr>
              <w:shd w:val="clear" w:color="auto" w:fill="FFFFFF"/>
              <w:autoSpaceDE w:val="0"/>
              <w:autoSpaceDN w:val="0"/>
              <w:adjustRightInd w:val="0"/>
              <w:spacing w:before="240" w:after="200" w:line="276" w:lineRule="auto"/>
              <w:jc w:val="both"/>
              <w:rPr>
                <w:rFonts w:asciiTheme="majorBidi" w:eastAsia="Calibri" w:hAnsiTheme="majorBidi" w:cstheme="majorBidi"/>
                <w:color w:val="000000"/>
                <w:sz w:val="28"/>
                <w:szCs w:val="28"/>
                <w:lang w:bidi="ar-IQ"/>
              </w:rPr>
            </w:pPr>
            <w:bookmarkStart w:id="0" w:name="_Hlk221928030"/>
            <w:r w:rsidRPr="00CB633C">
              <w:rPr>
                <w:rFonts w:asciiTheme="majorBidi" w:eastAsia="Calibri" w:hAnsiTheme="majorBidi" w:cstheme="majorBidi"/>
                <w:color w:val="000000"/>
                <w:sz w:val="28"/>
                <w:szCs w:val="28"/>
                <w:lang w:bidi="ar-IQ"/>
              </w:rPr>
              <w:t xml:space="preserve">This Grammar Basics course introduces students to the essential building blocks of the </w:t>
            </w:r>
            <w:r w:rsidR="00C45CAA">
              <w:rPr>
                <w:rFonts w:asciiTheme="majorBidi" w:eastAsia="Calibri" w:hAnsiTheme="majorBidi" w:cstheme="majorBidi"/>
                <w:color w:val="000000"/>
                <w:sz w:val="28"/>
                <w:szCs w:val="28"/>
                <w:lang w:bidi="ar-IQ"/>
              </w:rPr>
              <w:t>Arabic</w:t>
            </w:r>
            <w:r w:rsidRPr="00CB633C">
              <w:rPr>
                <w:rFonts w:asciiTheme="majorBidi" w:eastAsia="Calibri" w:hAnsiTheme="majorBidi" w:cstheme="majorBidi"/>
                <w:color w:val="000000"/>
                <w:sz w:val="28"/>
                <w:szCs w:val="28"/>
                <w:lang w:bidi="ar-IQ"/>
              </w:rPr>
              <w:t xml:space="preserve"> language, including tenses, conjunctions and prepositions, etc. Through clear explanations and practical examples, students gain confidence in forming correct and meaningful sentences. The course is designed for beginners and those looking to refresh their skills, offering a solid foundation for effective reading, writing, and communication.</w:t>
            </w:r>
          </w:p>
        </w:tc>
      </w:tr>
      <w:bookmarkEnd w:id="0"/>
    </w:tbl>
    <w:p w14:paraId="7E2BF372" w14:textId="77777777" w:rsidR="008A3F48" w:rsidRPr="00CB633C" w:rsidRDefault="008A3F48" w:rsidP="00FB705D">
      <w:pPr>
        <w:shd w:val="clear" w:color="auto" w:fill="FFFFFF"/>
        <w:autoSpaceDE w:val="0"/>
        <w:autoSpaceDN w:val="0"/>
        <w:adjustRightInd w:val="0"/>
        <w:spacing w:before="240" w:after="200" w:line="276" w:lineRule="auto"/>
        <w:ind w:right="-426"/>
        <w:jc w:val="both"/>
        <w:rPr>
          <w:rFonts w:asciiTheme="majorBidi" w:hAnsiTheme="majorBidi" w:cstheme="majorBidi"/>
          <w:sz w:val="28"/>
          <w:szCs w:val="28"/>
          <w:rtl/>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1544"/>
        <w:gridCol w:w="1488"/>
        <w:gridCol w:w="1488"/>
        <w:gridCol w:w="1488"/>
      </w:tblGrid>
      <w:tr w:rsidR="00807DE1" w:rsidRPr="00CB633C" w14:paraId="5E24537A" w14:textId="77777777" w:rsidTr="00512544">
        <w:trPr>
          <w:trHeight w:val="624"/>
        </w:trPr>
        <w:tc>
          <w:tcPr>
            <w:tcW w:w="1915" w:type="pct"/>
            <w:vAlign w:val="center"/>
          </w:tcPr>
          <w:p w14:paraId="77275ABD" w14:textId="77777777" w:rsidR="00807DE1" w:rsidRPr="00CB633C" w:rsidRDefault="00807DE1" w:rsidP="00FB705D">
            <w:pPr>
              <w:numPr>
                <w:ilvl w:val="0"/>
                <w:numId w:val="21"/>
              </w:numPr>
              <w:shd w:val="clear" w:color="auto" w:fill="FFFFFF"/>
              <w:autoSpaceDE w:val="0"/>
              <w:autoSpaceDN w:val="0"/>
              <w:adjustRightInd w:val="0"/>
              <w:ind w:hanging="288"/>
              <w:jc w:val="both"/>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Educational Institution</w:t>
            </w:r>
          </w:p>
        </w:tc>
        <w:tc>
          <w:tcPr>
            <w:tcW w:w="3085" w:type="pct"/>
            <w:gridSpan w:val="4"/>
            <w:vAlign w:val="center"/>
          </w:tcPr>
          <w:p w14:paraId="3BD10E74" w14:textId="02F9380E" w:rsidR="00807DE1" w:rsidRPr="00CB633C" w:rsidRDefault="002C6FEB" w:rsidP="00FB705D">
            <w:pPr>
              <w:shd w:val="clear" w:color="auto" w:fill="FFFFFF"/>
              <w:autoSpaceDE w:val="0"/>
              <w:autoSpaceDN w:val="0"/>
              <w:adjustRightInd w:val="0"/>
              <w:jc w:val="both"/>
              <w:rPr>
                <w:rFonts w:asciiTheme="majorBidi" w:eastAsia="Calibri" w:hAnsiTheme="majorBidi" w:cstheme="majorBidi"/>
                <w:sz w:val="28"/>
                <w:szCs w:val="28"/>
                <w:lang w:bidi="ar-IQ"/>
              </w:rPr>
            </w:pPr>
            <w:r w:rsidRPr="00CB633C">
              <w:rPr>
                <w:rFonts w:asciiTheme="majorBidi" w:hAnsiTheme="majorBidi" w:cstheme="majorBidi"/>
                <w:sz w:val="28"/>
                <w:szCs w:val="28"/>
                <w:lang w:val="en"/>
              </w:rPr>
              <w:t>Shatt Al</w:t>
            </w:r>
            <w:r w:rsidR="007A25F7" w:rsidRPr="00CB633C">
              <w:rPr>
                <w:rFonts w:asciiTheme="majorBidi" w:hAnsiTheme="majorBidi" w:cstheme="majorBidi"/>
                <w:sz w:val="28"/>
                <w:szCs w:val="28"/>
                <w:lang w:val="en"/>
              </w:rPr>
              <w:t>-</w:t>
            </w:r>
            <w:r w:rsidRPr="00CB633C">
              <w:rPr>
                <w:rFonts w:asciiTheme="majorBidi" w:hAnsiTheme="majorBidi" w:cstheme="majorBidi"/>
                <w:sz w:val="28"/>
                <w:szCs w:val="28"/>
                <w:lang w:val="en"/>
              </w:rPr>
              <w:t xml:space="preserve">Arab University </w:t>
            </w:r>
          </w:p>
        </w:tc>
      </w:tr>
      <w:tr w:rsidR="00807DE1" w:rsidRPr="00CB633C" w14:paraId="24C6318F" w14:textId="77777777" w:rsidTr="00512544">
        <w:trPr>
          <w:trHeight w:val="624"/>
        </w:trPr>
        <w:tc>
          <w:tcPr>
            <w:tcW w:w="1915" w:type="pct"/>
            <w:vAlign w:val="center"/>
          </w:tcPr>
          <w:p w14:paraId="32A35945" w14:textId="1B23E688" w:rsidR="00807DE1" w:rsidRPr="00CB633C" w:rsidRDefault="003A54EF"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 xml:space="preserve">Scientific </w:t>
            </w:r>
            <w:r w:rsidR="009E27D4" w:rsidRPr="00CB633C">
              <w:rPr>
                <w:rFonts w:asciiTheme="majorBidi" w:hAnsiTheme="majorBidi" w:cstheme="majorBidi"/>
                <w:b/>
                <w:bCs/>
                <w:sz w:val="28"/>
                <w:szCs w:val="28"/>
                <w:lang w:val="en"/>
              </w:rPr>
              <w:t>Department /</w:t>
            </w:r>
            <w:r w:rsidR="00807DE1" w:rsidRPr="00CB633C">
              <w:rPr>
                <w:rFonts w:asciiTheme="majorBidi" w:hAnsiTheme="majorBidi" w:cstheme="majorBidi"/>
                <w:b/>
                <w:bCs/>
                <w:sz w:val="28"/>
                <w:szCs w:val="28"/>
                <w:lang w:val="en"/>
              </w:rPr>
              <w:t xml:space="preserve"> Center</w:t>
            </w:r>
          </w:p>
        </w:tc>
        <w:tc>
          <w:tcPr>
            <w:tcW w:w="3085" w:type="pct"/>
            <w:gridSpan w:val="4"/>
            <w:vAlign w:val="center"/>
          </w:tcPr>
          <w:p w14:paraId="3FA47FC3" w14:textId="5640ADC3" w:rsidR="00807DE1" w:rsidRPr="00CB633C" w:rsidRDefault="00B844BC"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eastAsia="Calibri" w:hAnsiTheme="majorBidi" w:cstheme="majorBidi"/>
                <w:color w:val="0070C0"/>
                <w:sz w:val="28"/>
                <w:szCs w:val="28"/>
                <w:lang w:bidi="ar-IQ"/>
              </w:rPr>
              <w:t xml:space="preserve">Department of </w:t>
            </w:r>
            <w:r w:rsidR="002C3D39" w:rsidRPr="00CB633C">
              <w:rPr>
                <w:rFonts w:asciiTheme="majorBidi" w:eastAsia="Calibri" w:hAnsiTheme="majorBidi" w:cstheme="majorBidi"/>
                <w:color w:val="0070C0"/>
                <w:sz w:val="28"/>
                <w:szCs w:val="28"/>
                <w:lang w:bidi="ar-IQ"/>
              </w:rPr>
              <w:t>Translation</w:t>
            </w:r>
          </w:p>
        </w:tc>
      </w:tr>
      <w:tr w:rsidR="00807DE1" w:rsidRPr="00CB633C" w14:paraId="1900FCD9" w14:textId="77777777" w:rsidTr="00512544">
        <w:trPr>
          <w:trHeight w:val="624"/>
        </w:trPr>
        <w:tc>
          <w:tcPr>
            <w:tcW w:w="1915" w:type="pct"/>
            <w:vAlign w:val="center"/>
          </w:tcPr>
          <w:p w14:paraId="62680CFE" w14:textId="77777777" w:rsidR="00807DE1" w:rsidRPr="00CB633C"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Course name/code</w:t>
            </w:r>
          </w:p>
        </w:tc>
        <w:tc>
          <w:tcPr>
            <w:tcW w:w="3085" w:type="pct"/>
            <w:gridSpan w:val="4"/>
            <w:vAlign w:val="center"/>
          </w:tcPr>
          <w:p w14:paraId="4CC76881" w14:textId="06D1EA12" w:rsidR="00807DE1" w:rsidRPr="00CB633C" w:rsidRDefault="00C45CA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Pr>
                <w:rFonts w:asciiTheme="majorBidi" w:eastAsia="Calibri" w:hAnsiTheme="majorBidi" w:cstheme="majorBidi"/>
                <w:color w:val="0070C0"/>
                <w:sz w:val="28"/>
                <w:szCs w:val="28"/>
                <w:lang w:bidi="ar-IQ"/>
              </w:rPr>
              <w:t xml:space="preserve">Arabic </w:t>
            </w:r>
            <w:r w:rsidR="002C3D39" w:rsidRPr="00CB633C">
              <w:rPr>
                <w:rFonts w:asciiTheme="majorBidi" w:eastAsia="Calibri" w:hAnsiTheme="majorBidi" w:cstheme="majorBidi"/>
                <w:color w:val="0070C0"/>
                <w:sz w:val="28"/>
                <w:szCs w:val="28"/>
                <w:lang w:bidi="ar-IQ"/>
              </w:rPr>
              <w:t>Grammar</w:t>
            </w:r>
          </w:p>
        </w:tc>
      </w:tr>
      <w:tr w:rsidR="006E21BA" w:rsidRPr="00CB633C" w14:paraId="51B5798E" w14:textId="77777777" w:rsidTr="00512544">
        <w:trPr>
          <w:trHeight w:val="624"/>
        </w:trPr>
        <w:tc>
          <w:tcPr>
            <w:tcW w:w="1915" w:type="pct"/>
            <w:vAlign w:val="center"/>
          </w:tcPr>
          <w:p w14:paraId="72902B59" w14:textId="6CE67450" w:rsidR="006E21BA" w:rsidRPr="00CB633C" w:rsidRDefault="006E21BA" w:rsidP="00CB633C">
            <w:pPr>
              <w:numPr>
                <w:ilvl w:val="0"/>
                <w:numId w:val="21"/>
              </w:numPr>
              <w:shd w:val="clear" w:color="auto" w:fill="FFFFFF"/>
              <w:tabs>
                <w:tab w:val="num" w:pos="432"/>
              </w:tabs>
              <w:autoSpaceDE w:val="0"/>
              <w:autoSpaceDN w:val="0"/>
              <w:adjustRightInd w:val="0"/>
              <w:ind w:left="432"/>
              <w:rPr>
                <w:rFonts w:asciiTheme="majorBidi" w:hAnsiTheme="majorBidi" w:cstheme="majorBidi"/>
                <w:b/>
                <w:bCs/>
                <w:sz w:val="28"/>
                <w:szCs w:val="28"/>
                <w:lang w:val="en"/>
              </w:rPr>
            </w:pPr>
            <w:proofErr w:type="spellStart"/>
            <w:r w:rsidRPr="00CB633C">
              <w:rPr>
                <w:rFonts w:asciiTheme="majorBidi" w:hAnsiTheme="majorBidi" w:cstheme="majorBidi"/>
                <w:b/>
                <w:bCs/>
                <w:sz w:val="28"/>
                <w:szCs w:val="28"/>
                <w:lang w:val="en"/>
              </w:rPr>
              <w:t>Programme</w:t>
            </w:r>
            <w:proofErr w:type="spellEnd"/>
            <w:r w:rsidRPr="00CB633C">
              <w:rPr>
                <w:rFonts w:asciiTheme="majorBidi" w:hAnsiTheme="majorBidi" w:cstheme="majorBidi"/>
                <w:b/>
                <w:bCs/>
                <w:sz w:val="28"/>
                <w:szCs w:val="28"/>
                <w:lang w:val="en"/>
              </w:rPr>
              <w:t>(s) to which it contributes</w:t>
            </w:r>
          </w:p>
        </w:tc>
        <w:tc>
          <w:tcPr>
            <w:tcW w:w="3085" w:type="pct"/>
            <w:gridSpan w:val="4"/>
            <w:vAlign w:val="center"/>
          </w:tcPr>
          <w:p w14:paraId="1FDBE38E" w14:textId="47DFB402" w:rsidR="006E21BA" w:rsidRPr="00CB633C" w:rsidRDefault="002C3D39" w:rsidP="00FB705D">
            <w:pPr>
              <w:shd w:val="clear" w:color="auto" w:fill="FFFFFF"/>
              <w:autoSpaceDE w:val="0"/>
              <w:autoSpaceDN w:val="0"/>
              <w:adjustRightInd w:val="0"/>
              <w:jc w:val="both"/>
              <w:rPr>
                <w:rFonts w:asciiTheme="majorBidi" w:hAnsiTheme="majorBidi" w:cstheme="majorBidi"/>
                <w:color w:val="0070C0"/>
                <w:sz w:val="28"/>
                <w:szCs w:val="28"/>
              </w:rPr>
            </w:pPr>
            <w:r w:rsidRPr="00CB633C">
              <w:rPr>
                <w:rFonts w:asciiTheme="majorBidi" w:hAnsiTheme="majorBidi" w:cstheme="majorBidi"/>
                <w:color w:val="0070C0"/>
                <w:sz w:val="28"/>
                <w:szCs w:val="28"/>
              </w:rPr>
              <w:t>1</w:t>
            </w:r>
            <w:r w:rsidRPr="00CB633C">
              <w:rPr>
                <w:rFonts w:asciiTheme="majorBidi" w:hAnsiTheme="majorBidi" w:cstheme="majorBidi"/>
                <w:color w:val="0070C0"/>
                <w:sz w:val="28"/>
                <w:szCs w:val="28"/>
                <w:vertAlign w:val="superscript"/>
              </w:rPr>
              <w:t>st</w:t>
            </w:r>
            <w:r w:rsidRPr="00CB633C">
              <w:rPr>
                <w:rFonts w:asciiTheme="majorBidi" w:hAnsiTheme="majorBidi" w:cstheme="majorBidi"/>
                <w:color w:val="0070C0"/>
                <w:sz w:val="28"/>
                <w:szCs w:val="28"/>
              </w:rPr>
              <w:t xml:space="preserve"> Stage</w:t>
            </w:r>
            <w:r w:rsidR="00020235" w:rsidRPr="00CB633C">
              <w:rPr>
                <w:rFonts w:asciiTheme="majorBidi" w:hAnsiTheme="majorBidi" w:cstheme="majorBidi"/>
                <w:color w:val="0070C0"/>
                <w:sz w:val="28"/>
                <w:szCs w:val="28"/>
              </w:rPr>
              <w:t xml:space="preserve"> </w:t>
            </w:r>
          </w:p>
        </w:tc>
      </w:tr>
      <w:tr w:rsidR="00807DE1" w:rsidRPr="00CB633C" w14:paraId="68BC5DBE" w14:textId="77777777" w:rsidTr="00512544">
        <w:trPr>
          <w:trHeight w:val="624"/>
        </w:trPr>
        <w:tc>
          <w:tcPr>
            <w:tcW w:w="1915" w:type="pct"/>
            <w:vAlign w:val="center"/>
          </w:tcPr>
          <w:p w14:paraId="55F0DE75" w14:textId="77777777" w:rsidR="00807DE1" w:rsidRPr="00CB633C"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Available forms of attendance</w:t>
            </w:r>
          </w:p>
        </w:tc>
        <w:tc>
          <w:tcPr>
            <w:tcW w:w="3085" w:type="pct"/>
            <w:gridSpan w:val="4"/>
            <w:vAlign w:val="center"/>
          </w:tcPr>
          <w:p w14:paraId="14930F3D" w14:textId="6A8750E9" w:rsidR="00807DE1" w:rsidRPr="00CB633C"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hAnsiTheme="majorBidi" w:cstheme="majorBidi"/>
                <w:color w:val="0070C0"/>
                <w:sz w:val="28"/>
                <w:szCs w:val="28"/>
                <w:lang w:val="en"/>
              </w:rPr>
              <w:t>Lecture</w:t>
            </w:r>
          </w:p>
        </w:tc>
      </w:tr>
      <w:tr w:rsidR="00807DE1" w:rsidRPr="00CB633C" w14:paraId="6D86EC7D" w14:textId="77777777" w:rsidTr="00512544">
        <w:trPr>
          <w:trHeight w:val="624"/>
        </w:trPr>
        <w:tc>
          <w:tcPr>
            <w:tcW w:w="1915" w:type="pct"/>
            <w:vAlign w:val="center"/>
          </w:tcPr>
          <w:p w14:paraId="1D651FE9" w14:textId="77777777" w:rsidR="00807DE1" w:rsidRPr="00CB633C"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Semester/Year</w:t>
            </w:r>
          </w:p>
        </w:tc>
        <w:tc>
          <w:tcPr>
            <w:tcW w:w="3085" w:type="pct"/>
            <w:gridSpan w:val="4"/>
            <w:vAlign w:val="center"/>
          </w:tcPr>
          <w:p w14:paraId="4B85F7F9" w14:textId="2EEEAAAC" w:rsidR="00807DE1" w:rsidRPr="00CB633C"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hAnsiTheme="majorBidi" w:cstheme="majorBidi"/>
                <w:color w:val="0070C0"/>
                <w:sz w:val="28"/>
                <w:szCs w:val="28"/>
                <w:lang w:val="en"/>
              </w:rPr>
              <w:t>202</w:t>
            </w:r>
            <w:r w:rsidR="0023279E">
              <w:rPr>
                <w:rFonts w:asciiTheme="majorBidi" w:hAnsiTheme="majorBidi" w:cstheme="majorBidi"/>
                <w:color w:val="0070C0"/>
                <w:sz w:val="28"/>
                <w:szCs w:val="28"/>
                <w:lang w:val="en"/>
              </w:rPr>
              <w:t>6</w:t>
            </w:r>
            <w:r w:rsidRPr="00CB633C">
              <w:rPr>
                <w:rFonts w:asciiTheme="majorBidi" w:hAnsiTheme="majorBidi" w:cstheme="majorBidi"/>
                <w:color w:val="0070C0"/>
                <w:sz w:val="28"/>
                <w:szCs w:val="28"/>
                <w:lang w:val="en"/>
              </w:rPr>
              <w:t>/202</w:t>
            </w:r>
            <w:r w:rsidR="0023279E">
              <w:rPr>
                <w:rFonts w:asciiTheme="majorBidi" w:hAnsiTheme="majorBidi" w:cstheme="majorBidi"/>
                <w:color w:val="0070C0"/>
                <w:sz w:val="28"/>
                <w:szCs w:val="28"/>
                <w:lang w:val="en"/>
              </w:rPr>
              <w:t>7</w:t>
            </w:r>
          </w:p>
        </w:tc>
      </w:tr>
      <w:tr w:rsidR="00EE66AB" w:rsidRPr="00CB633C" w14:paraId="1A178CD3" w14:textId="77777777" w:rsidTr="00512544">
        <w:trPr>
          <w:trHeight w:val="210"/>
        </w:trPr>
        <w:tc>
          <w:tcPr>
            <w:tcW w:w="1915" w:type="pct"/>
            <w:vMerge w:val="restart"/>
            <w:vAlign w:val="center"/>
          </w:tcPr>
          <w:p w14:paraId="6C2B59DD" w14:textId="77777777" w:rsidR="00EE66AB" w:rsidRPr="00CB633C"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Number of study hours (total)</w:t>
            </w:r>
          </w:p>
        </w:tc>
        <w:tc>
          <w:tcPr>
            <w:tcW w:w="793" w:type="pct"/>
            <w:vMerge w:val="restart"/>
            <w:vAlign w:val="center"/>
          </w:tcPr>
          <w:p w14:paraId="56236733" w14:textId="23D4EDB2" w:rsidR="00EE66AB" w:rsidRPr="00CB633C" w:rsidRDefault="00C45CA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Pr>
                <w:rFonts w:asciiTheme="majorBidi" w:hAnsiTheme="majorBidi" w:cstheme="majorBidi"/>
                <w:color w:val="0070C0"/>
                <w:sz w:val="28"/>
                <w:szCs w:val="28"/>
                <w:lang w:val="en"/>
              </w:rPr>
              <w:t>3</w:t>
            </w:r>
            <w:r w:rsidR="00C2788F">
              <w:rPr>
                <w:rFonts w:asciiTheme="majorBidi" w:hAnsiTheme="majorBidi" w:cstheme="majorBidi"/>
                <w:color w:val="0070C0"/>
                <w:sz w:val="28"/>
                <w:szCs w:val="28"/>
                <w:lang w:val="en"/>
              </w:rPr>
              <w:t>0</w:t>
            </w:r>
            <w:r w:rsidR="00322A96" w:rsidRPr="00CB633C">
              <w:rPr>
                <w:rFonts w:asciiTheme="majorBidi" w:hAnsiTheme="majorBidi" w:cstheme="majorBidi"/>
                <w:color w:val="0070C0"/>
                <w:sz w:val="28"/>
                <w:szCs w:val="28"/>
                <w:lang w:val="en"/>
              </w:rPr>
              <w:t xml:space="preserve"> hours </w:t>
            </w:r>
          </w:p>
        </w:tc>
        <w:tc>
          <w:tcPr>
            <w:tcW w:w="2292" w:type="pct"/>
            <w:gridSpan w:val="3"/>
            <w:vAlign w:val="center"/>
          </w:tcPr>
          <w:p w14:paraId="273AE95E"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hAnsiTheme="majorBidi" w:cstheme="majorBidi"/>
                <w:color w:val="0070C0"/>
                <w:sz w:val="28"/>
                <w:szCs w:val="28"/>
                <w:lang w:val="en"/>
              </w:rPr>
              <w:t>Number of hours per week</w:t>
            </w:r>
          </w:p>
        </w:tc>
      </w:tr>
      <w:tr w:rsidR="00EE66AB" w:rsidRPr="00CB633C" w14:paraId="7CC95430" w14:textId="77777777" w:rsidTr="00512544">
        <w:trPr>
          <w:trHeight w:val="210"/>
        </w:trPr>
        <w:tc>
          <w:tcPr>
            <w:tcW w:w="1915" w:type="pct"/>
            <w:vMerge/>
            <w:vAlign w:val="center"/>
          </w:tcPr>
          <w:p w14:paraId="14822DAE" w14:textId="77777777" w:rsidR="00EE66AB" w:rsidRPr="00CB633C"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611F3A6F"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0611A672"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theoretical</w:t>
            </w:r>
          </w:p>
        </w:tc>
        <w:tc>
          <w:tcPr>
            <w:tcW w:w="764" w:type="pct"/>
            <w:vAlign w:val="center"/>
          </w:tcPr>
          <w:p w14:paraId="6E2B0907"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practical</w:t>
            </w:r>
          </w:p>
        </w:tc>
        <w:tc>
          <w:tcPr>
            <w:tcW w:w="764" w:type="pct"/>
            <w:vAlign w:val="center"/>
          </w:tcPr>
          <w:p w14:paraId="0406326E"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Total</w:t>
            </w:r>
          </w:p>
        </w:tc>
      </w:tr>
      <w:tr w:rsidR="00EE66AB" w:rsidRPr="00CB633C" w14:paraId="03AB3960" w14:textId="77777777" w:rsidTr="00512544">
        <w:trPr>
          <w:trHeight w:val="210"/>
        </w:trPr>
        <w:tc>
          <w:tcPr>
            <w:tcW w:w="1915" w:type="pct"/>
            <w:vMerge/>
            <w:vAlign w:val="center"/>
          </w:tcPr>
          <w:p w14:paraId="52AFB869" w14:textId="77777777" w:rsidR="00EE66AB" w:rsidRPr="00CB633C"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3A428177"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46D8C99" w14:textId="024F825C" w:rsidR="00EE66AB" w:rsidRPr="00CB633C" w:rsidRDefault="0015785A"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2</w:t>
            </w:r>
          </w:p>
        </w:tc>
        <w:tc>
          <w:tcPr>
            <w:tcW w:w="764" w:type="pct"/>
            <w:vAlign w:val="center"/>
          </w:tcPr>
          <w:p w14:paraId="19B77F4F" w14:textId="78FADAC5"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F9BB63E" w14:textId="1AD04AF6" w:rsidR="00EE66AB" w:rsidRPr="00CB633C" w:rsidRDefault="00453662"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Pr>
                <w:rFonts w:asciiTheme="majorBidi" w:eastAsia="Calibri" w:hAnsiTheme="majorBidi" w:cstheme="majorBidi"/>
                <w:color w:val="0070C0"/>
                <w:sz w:val="28"/>
                <w:szCs w:val="28"/>
                <w:lang w:bidi="ar-IQ"/>
              </w:rPr>
              <w:t>2</w:t>
            </w:r>
          </w:p>
        </w:tc>
      </w:tr>
      <w:tr w:rsidR="00807DE1" w:rsidRPr="00CB633C" w14:paraId="373F9716" w14:textId="77777777" w:rsidTr="00512544">
        <w:trPr>
          <w:trHeight w:val="624"/>
        </w:trPr>
        <w:tc>
          <w:tcPr>
            <w:tcW w:w="1915" w:type="pct"/>
            <w:vAlign w:val="center"/>
          </w:tcPr>
          <w:p w14:paraId="5AC4CAFA" w14:textId="77777777" w:rsidR="00807DE1" w:rsidRPr="00CB633C" w:rsidRDefault="00807DE1" w:rsidP="00CB633C">
            <w:pPr>
              <w:numPr>
                <w:ilvl w:val="0"/>
                <w:numId w:val="21"/>
              </w:numPr>
              <w:shd w:val="clear" w:color="auto" w:fill="FFFFFF"/>
              <w:autoSpaceDE w:val="0"/>
              <w:autoSpaceDN w:val="0"/>
              <w:adjustRightInd w:val="0"/>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 xml:space="preserve">Date of preparation of this description </w:t>
            </w:r>
          </w:p>
        </w:tc>
        <w:tc>
          <w:tcPr>
            <w:tcW w:w="3085" w:type="pct"/>
            <w:gridSpan w:val="4"/>
            <w:vAlign w:val="center"/>
          </w:tcPr>
          <w:p w14:paraId="4AABAE03" w14:textId="3652D0F9" w:rsidR="00807DE1" w:rsidRPr="00CB633C" w:rsidRDefault="00797931" w:rsidP="00FB705D">
            <w:pPr>
              <w:shd w:val="clear" w:color="auto" w:fill="FFFFFF"/>
              <w:autoSpaceDE w:val="0"/>
              <w:autoSpaceDN w:val="0"/>
              <w:adjustRightInd w:val="0"/>
              <w:jc w:val="both"/>
              <w:rPr>
                <w:rFonts w:asciiTheme="majorBidi" w:eastAsia="Calibri" w:hAnsiTheme="majorBidi" w:cstheme="majorBidi"/>
                <w:color w:val="0070C0"/>
                <w:sz w:val="28"/>
                <w:szCs w:val="28"/>
              </w:rPr>
            </w:pPr>
            <w:r w:rsidRPr="00CB633C">
              <w:rPr>
                <w:rFonts w:asciiTheme="majorBidi" w:hAnsiTheme="majorBidi" w:cstheme="majorBidi"/>
                <w:color w:val="0070C0"/>
                <w:sz w:val="28"/>
                <w:szCs w:val="28"/>
                <w:lang w:val="en"/>
              </w:rPr>
              <w:t>2026/</w:t>
            </w:r>
            <w:r w:rsidR="0023279E">
              <w:rPr>
                <w:rFonts w:asciiTheme="majorBidi" w:hAnsiTheme="majorBidi" w:cstheme="majorBidi"/>
                <w:color w:val="0070C0"/>
                <w:sz w:val="28"/>
                <w:szCs w:val="28"/>
                <w:lang w:val="en"/>
              </w:rPr>
              <w:t>7</w:t>
            </w:r>
            <w:r w:rsidRPr="00CB633C">
              <w:rPr>
                <w:rFonts w:asciiTheme="majorBidi" w:hAnsiTheme="majorBidi" w:cstheme="majorBidi"/>
                <w:color w:val="0070C0"/>
                <w:sz w:val="28"/>
                <w:szCs w:val="28"/>
                <w:lang w:val="en"/>
              </w:rPr>
              <w:t>/</w:t>
            </w:r>
            <w:r w:rsidR="0023279E">
              <w:rPr>
                <w:rFonts w:asciiTheme="majorBidi" w:hAnsiTheme="majorBidi" w:cstheme="majorBidi"/>
                <w:color w:val="0070C0"/>
                <w:sz w:val="28"/>
                <w:szCs w:val="28"/>
                <w:lang w:val="en"/>
              </w:rPr>
              <w:t>8</w:t>
            </w:r>
          </w:p>
        </w:tc>
      </w:tr>
      <w:tr w:rsidR="00807DE1" w:rsidRPr="00CB633C" w14:paraId="120F00CC" w14:textId="77777777" w:rsidTr="00512544">
        <w:trPr>
          <w:trHeight w:val="725"/>
        </w:trPr>
        <w:tc>
          <w:tcPr>
            <w:tcW w:w="5000" w:type="pct"/>
            <w:gridSpan w:val="5"/>
            <w:tcBorders>
              <w:bottom w:val="single" w:sz="4" w:space="0" w:color="auto"/>
            </w:tcBorders>
            <w:vAlign w:val="center"/>
          </w:tcPr>
          <w:p w14:paraId="38423D78" w14:textId="7496E775" w:rsidR="00E13DAB" w:rsidRPr="00CB633C" w:rsidRDefault="00807DE1" w:rsidP="00FB705D">
            <w:pPr>
              <w:numPr>
                <w:ilvl w:val="0"/>
                <w:numId w:val="21"/>
              </w:numPr>
              <w:shd w:val="clear" w:color="auto" w:fill="FFFFFF"/>
              <w:autoSpaceDE w:val="0"/>
              <w:autoSpaceDN w:val="0"/>
              <w:adjustRightInd w:val="0"/>
              <w:jc w:val="both"/>
              <w:rPr>
                <w:rFonts w:asciiTheme="majorBidi" w:hAnsiTheme="majorBidi" w:cstheme="majorBidi"/>
                <w:sz w:val="28"/>
                <w:szCs w:val="28"/>
                <w:lang w:val="en"/>
              </w:rPr>
            </w:pPr>
            <w:r w:rsidRPr="00CB633C">
              <w:rPr>
                <w:rFonts w:asciiTheme="majorBidi" w:hAnsiTheme="majorBidi" w:cstheme="majorBidi"/>
                <w:b/>
                <w:color w:val="000000"/>
                <w:sz w:val="28"/>
                <w:szCs w:val="28"/>
                <w:lang w:val="en"/>
              </w:rPr>
              <w:t>Course Objectives</w:t>
            </w:r>
            <w:r w:rsidR="00AF26DE" w:rsidRPr="00CB633C">
              <w:rPr>
                <w:rFonts w:asciiTheme="majorBidi" w:hAnsiTheme="majorBidi" w:cstheme="majorBidi"/>
                <w:b/>
                <w:color w:val="000000"/>
                <w:sz w:val="28"/>
                <w:szCs w:val="28"/>
                <w:lang w:val="en"/>
              </w:rPr>
              <w:t xml:space="preserve">: </w:t>
            </w:r>
            <w:r w:rsidRPr="00CB633C">
              <w:rPr>
                <w:rFonts w:asciiTheme="majorBidi" w:hAnsiTheme="majorBidi" w:cstheme="majorBidi"/>
                <w:sz w:val="28"/>
                <w:szCs w:val="28"/>
                <w:lang w:val="en"/>
              </w:rPr>
              <w:t xml:space="preserve"> </w:t>
            </w:r>
          </w:p>
          <w:p w14:paraId="0FCD3D90" w14:textId="77777777" w:rsidR="00D73188" w:rsidRPr="00CB633C" w:rsidRDefault="00D73188" w:rsidP="00FB705D">
            <w:pPr>
              <w:pStyle w:val="ds-markdown-paragraph"/>
              <w:numPr>
                <w:ilvl w:val="0"/>
                <w:numId w:val="52"/>
              </w:numPr>
              <w:jc w:val="both"/>
              <w:rPr>
                <w:rFonts w:asciiTheme="majorBidi" w:hAnsiTheme="majorBidi" w:cstheme="majorBidi"/>
                <w:color w:val="404040"/>
              </w:rPr>
            </w:pPr>
            <w:r w:rsidRPr="00CB633C">
              <w:rPr>
                <w:rFonts w:asciiTheme="majorBidi" w:hAnsiTheme="majorBidi" w:cstheme="majorBidi"/>
                <w:color w:val="404040"/>
              </w:rPr>
              <w:t>Apply basic grammar rules confidently in everyday writing and communication.</w:t>
            </w:r>
          </w:p>
          <w:p w14:paraId="4FBF835F" w14:textId="77777777" w:rsidR="00D73188" w:rsidRPr="00CB633C" w:rsidRDefault="00D73188" w:rsidP="00FB705D">
            <w:pPr>
              <w:pStyle w:val="ds-markdown-paragraph"/>
              <w:numPr>
                <w:ilvl w:val="0"/>
                <w:numId w:val="52"/>
              </w:numPr>
              <w:jc w:val="both"/>
              <w:rPr>
                <w:rFonts w:asciiTheme="majorBidi" w:hAnsiTheme="majorBidi" w:cstheme="majorBidi"/>
                <w:color w:val="404040"/>
              </w:rPr>
            </w:pPr>
            <w:r w:rsidRPr="00CB633C">
              <w:rPr>
                <w:rFonts w:asciiTheme="majorBidi" w:hAnsiTheme="majorBidi" w:cstheme="majorBidi"/>
                <w:color w:val="404040"/>
              </w:rPr>
              <w:t>Construct clear, grammatically correct sentences using proper structure and punctuation.</w:t>
            </w:r>
          </w:p>
          <w:p w14:paraId="42E77099" w14:textId="77777777" w:rsidR="00353803" w:rsidRPr="00CB633C" w:rsidRDefault="00D73188" w:rsidP="00FB705D">
            <w:pPr>
              <w:pStyle w:val="ds-markdown-paragraph"/>
              <w:numPr>
                <w:ilvl w:val="0"/>
                <w:numId w:val="52"/>
              </w:numPr>
              <w:shd w:val="clear" w:color="auto" w:fill="FFFFFF"/>
              <w:spacing w:before="0" w:beforeAutospacing="0" w:after="0" w:afterAutospacing="0" w:line="429" w:lineRule="atLeast"/>
              <w:jc w:val="both"/>
              <w:rPr>
                <w:rFonts w:asciiTheme="majorBidi" w:hAnsiTheme="majorBidi" w:cstheme="majorBidi"/>
                <w:color w:val="404040"/>
              </w:rPr>
            </w:pPr>
            <w:r w:rsidRPr="00CB633C">
              <w:rPr>
                <w:rFonts w:asciiTheme="majorBidi" w:hAnsiTheme="majorBidi" w:cstheme="majorBidi"/>
                <w:color w:val="404040"/>
              </w:rPr>
              <w:t>Recognize and correct common grammar mistakes to improve overall writing accuracy.</w:t>
            </w:r>
          </w:p>
          <w:p w14:paraId="4FEB5454" w14:textId="0DC0F6C6" w:rsidR="00983609" w:rsidRPr="00CB633C" w:rsidRDefault="00983609" w:rsidP="00983609">
            <w:pPr>
              <w:pStyle w:val="ds-markdown-paragraph"/>
              <w:shd w:val="clear" w:color="auto" w:fill="FFFFFF"/>
              <w:spacing w:before="0" w:beforeAutospacing="0" w:after="0" w:afterAutospacing="0" w:line="429" w:lineRule="atLeast"/>
              <w:ind w:left="720"/>
              <w:jc w:val="both"/>
              <w:rPr>
                <w:rFonts w:asciiTheme="majorBidi" w:hAnsiTheme="majorBidi" w:cstheme="majorBidi"/>
                <w:color w:val="404040"/>
                <w:rtl/>
              </w:rPr>
            </w:pPr>
          </w:p>
        </w:tc>
      </w:tr>
    </w:tbl>
    <w:p w14:paraId="25F15462" w14:textId="77777777" w:rsidR="0020555A" w:rsidRPr="00CB633C" w:rsidRDefault="0020555A" w:rsidP="00FB705D">
      <w:pPr>
        <w:shd w:val="clear" w:color="auto" w:fill="FFFFFF"/>
        <w:jc w:val="both"/>
        <w:rPr>
          <w:rFonts w:asciiTheme="majorBidi" w:hAnsiTheme="majorBidi" w:cstheme="majorBidi"/>
          <w:vanish/>
          <w:sz w:val="28"/>
          <w:szCs w:val="28"/>
        </w:rPr>
      </w:pPr>
    </w:p>
    <w:p w14:paraId="28AE9478" w14:textId="5C89F437" w:rsidR="00AE5791" w:rsidRPr="00CB633C" w:rsidRDefault="00AE5791" w:rsidP="00FB705D">
      <w:pPr>
        <w:jc w:val="both"/>
        <w:rPr>
          <w:rFonts w:asciiTheme="majorBidi" w:hAnsiTheme="majorBidi" w:cstheme="majorBidi"/>
        </w:rPr>
      </w:pPr>
    </w:p>
    <w:p w14:paraId="47A9FB7D" w14:textId="77777777" w:rsidR="00AE5791" w:rsidRPr="00CB633C" w:rsidRDefault="00AE5791" w:rsidP="00FB705D">
      <w:pPr>
        <w:jc w:val="both"/>
        <w:rPr>
          <w:rFonts w:asciiTheme="majorBidi" w:hAnsiTheme="majorBidi" w:cstheme="majorBidi"/>
          <w:sz w:val="28"/>
          <w:szCs w:val="28"/>
          <w:lang w:bidi="ar-IQ"/>
        </w:rPr>
      </w:pPr>
    </w:p>
    <w:p w14:paraId="24A23FE3" w14:textId="535C218F" w:rsidR="00AE5791" w:rsidRPr="00CB633C" w:rsidRDefault="00F24AC1" w:rsidP="00324499">
      <w:pPr>
        <w:rPr>
          <w:rFonts w:asciiTheme="majorBidi" w:hAnsiTheme="majorBidi" w:cstheme="majorBidi"/>
          <w:sz w:val="28"/>
          <w:szCs w:val="28"/>
          <w:lang w:bidi="ar-IQ"/>
        </w:rPr>
      </w:pPr>
      <w:r w:rsidRPr="00CB633C">
        <w:rPr>
          <w:rFonts w:asciiTheme="majorBidi" w:hAnsiTheme="majorBidi" w:cstheme="majorBidi"/>
          <w:sz w:val="28"/>
          <w:szCs w:val="28"/>
          <w:lang w:bidi="ar-IQ"/>
        </w:rPr>
        <w:br w:type="page"/>
      </w:r>
    </w:p>
    <w:p w14:paraId="4CD5FACD" w14:textId="77777777" w:rsidR="00AE5791" w:rsidRPr="00CB633C" w:rsidRDefault="00AE5791" w:rsidP="00FB705D">
      <w:pPr>
        <w:jc w:val="both"/>
        <w:rPr>
          <w:rFonts w:asciiTheme="majorBidi" w:hAnsiTheme="majorBidi" w:cstheme="majorBidi"/>
          <w:sz w:val="28"/>
          <w:szCs w:val="28"/>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512544" w:rsidRPr="00CB633C" w14:paraId="2171F06D" w14:textId="77777777" w:rsidTr="00512544">
        <w:trPr>
          <w:trHeight w:val="527"/>
        </w:trPr>
        <w:tc>
          <w:tcPr>
            <w:tcW w:w="5000" w:type="pct"/>
          </w:tcPr>
          <w:p w14:paraId="336AC0C4" w14:textId="77777777" w:rsidR="00512544" w:rsidRPr="00CB633C" w:rsidRDefault="00512544" w:rsidP="00FB705D">
            <w:pPr>
              <w:numPr>
                <w:ilvl w:val="0"/>
                <w:numId w:val="21"/>
              </w:numPr>
              <w:shd w:val="clear" w:color="auto" w:fill="FFFFFF"/>
              <w:tabs>
                <w:tab w:val="left" w:pos="507"/>
              </w:tabs>
              <w:autoSpaceDE w:val="0"/>
              <w:autoSpaceDN w:val="0"/>
              <w:adjustRightInd w:val="0"/>
              <w:jc w:val="both"/>
              <w:rPr>
                <w:rFonts w:asciiTheme="majorBidi" w:eastAsia="Calibri" w:hAnsiTheme="majorBidi" w:cstheme="majorBidi"/>
                <w:b/>
                <w:bCs/>
                <w:color w:val="000000"/>
                <w:sz w:val="28"/>
                <w:szCs w:val="28"/>
                <w:lang w:bidi="ar-IQ"/>
              </w:rPr>
            </w:pPr>
            <w:r w:rsidRPr="00CB633C">
              <w:rPr>
                <w:rFonts w:asciiTheme="majorBidi" w:hAnsiTheme="majorBidi" w:cstheme="majorBidi"/>
                <w:b/>
                <w:color w:val="000000"/>
                <w:sz w:val="28"/>
                <w:szCs w:val="28"/>
                <w:lang w:val="en"/>
              </w:rPr>
              <w:t>Course</w:t>
            </w:r>
            <w:r w:rsidRPr="00CB633C">
              <w:rPr>
                <w:rFonts w:asciiTheme="majorBidi" w:hAnsiTheme="majorBidi" w:cstheme="majorBidi"/>
                <w:sz w:val="28"/>
                <w:szCs w:val="28"/>
                <w:lang w:val="en"/>
              </w:rPr>
              <w:t xml:space="preserve"> </w:t>
            </w:r>
            <w:r w:rsidRPr="00CB633C">
              <w:rPr>
                <w:rFonts w:asciiTheme="majorBidi" w:hAnsiTheme="majorBidi" w:cstheme="majorBidi"/>
                <w:b/>
                <w:color w:val="000000"/>
                <w:sz w:val="28"/>
                <w:szCs w:val="28"/>
                <w:lang w:val="en"/>
              </w:rPr>
              <w:t>Outcomes and</w:t>
            </w:r>
            <w:r w:rsidRPr="00CB633C">
              <w:rPr>
                <w:rFonts w:asciiTheme="majorBidi" w:hAnsiTheme="majorBidi" w:cstheme="majorBidi"/>
                <w:sz w:val="28"/>
                <w:szCs w:val="28"/>
                <w:lang w:val="en"/>
              </w:rPr>
              <w:t xml:space="preserve"> </w:t>
            </w:r>
            <w:r w:rsidRPr="00CB633C">
              <w:rPr>
                <w:rFonts w:asciiTheme="majorBidi" w:hAnsiTheme="majorBidi" w:cstheme="majorBidi"/>
                <w:b/>
                <w:color w:val="000000"/>
                <w:sz w:val="28"/>
                <w:szCs w:val="28"/>
                <w:lang w:val="en"/>
              </w:rPr>
              <w:t>Teaching Methods, Learning and Evaluation</w:t>
            </w:r>
          </w:p>
        </w:tc>
      </w:tr>
      <w:tr w:rsidR="00512544" w:rsidRPr="00CB633C" w14:paraId="54C0A97F" w14:textId="77777777" w:rsidTr="00512544">
        <w:trPr>
          <w:trHeight w:val="2327"/>
        </w:trPr>
        <w:tc>
          <w:tcPr>
            <w:tcW w:w="5000" w:type="pct"/>
          </w:tcPr>
          <w:p w14:paraId="2B215B8B" w14:textId="77777777" w:rsidR="00512544" w:rsidRPr="00CB633C" w:rsidRDefault="00512544" w:rsidP="00FB705D">
            <w:pPr>
              <w:pStyle w:val="ListParagraph"/>
              <w:numPr>
                <w:ilvl w:val="0"/>
                <w:numId w:val="54"/>
              </w:numPr>
              <w:shd w:val="clear" w:color="auto" w:fill="FFFFFF"/>
              <w:autoSpaceDE w:val="0"/>
              <w:autoSpaceDN w:val="0"/>
              <w:adjustRightInd w:val="0"/>
              <w:jc w:val="both"/>
              <w:rPr>
                <w:rFonts w:asciiTheme="majorBidi" w:hAnsiTheme="majorBidi" w:cstheme="majorBidi"/>
                <w:b/>
                <w:bCs/>
                <w:color w:val="000000"/>
                <w:sz w:val="28"/>
                <w:szCs w:val="28"/>
                <w:lang w:bidi="ar-IQ"/>
              </w:rPr>
            </w:pPr>
            <w:r w:rsidRPr="00CB633C">
              <w:rPr>
                <w:rFonts w:asciiTheme="majorBidi" w:hAnsiTheme="majorBidi" w:cstheme="majorBidi"/>
                <w:b/>
                <w:bCs/>
                <w:color w:val="000000"/>
                <w:sz w:val="28"/>
                <w:szCs w:val="28"/>
                <w:lang w:bidi="ar-IQ"/>
              </w:rPr>
              <w:t>Cognitive Objectives</w:t>
            </w:r>
          </w:p>
          <w:p w14:paraId="39C1A416" w14:textId="10A74828" w:rsidR="00512544" w:rsidRPr="00CB633C" w:rsidRDefault="00512544" w:rsidP="00FB705D">
            <w:pPr>
              <w:pStyle w:val="ListParagraph"/>
              <w:shd w:val="clear" w:color="auto" w:fill="FFFFFF"/>
              <w:autoSpaceDE w:val="0"/>
              <w:autoSpaceDN w:val="0"/>
              <w:adjustRightInd w:val="0"/>
              <w:jc w:val="both"/>
              <w:rPr>
                <w:rFonts w:asciiTheme="majorBidi" w:hAnsiTheme="majorBidi" w:cstheme="majorBidi"/>
                <w:color w:val="000000"/>
                <w:sz w:val="28"/>
                <w:szCs w:val="28"/>
                <w:lang w:bidi="ar-IQ"/>
              </w:rPr>
            </w:pPr>
            <w:r w:rsidRPr="00CB633C">
              <w:rPr>
                <w:rFonts w:asciiTheme="majorBidi" w:hAnsiTheme="majorBidi" w:cstheme="majorBidi"/>
                <w:color w:val="0070C0"/>
                <w:sz w:val="28"/>
                <w:szCs w:val="28"/>
              </w:rPr>
              <w:t xml:space="preserve">By the end of the course, students will demonstrate foundational knowledge of </w:t>
            </w:r>
            <w:r w:rsidR="00C45CAA">
              <w:rPr>
                <w:rFonts w:asciiTheme="majorBidi" w:hAnsiTheme="majorBidi" w:cstheme="majorBidi"/>
                <w:color w:val="0070C0"/>
                <w:sz w:val="28"/>
                <w:szCs w:val="28"/>
              </w:rPr>
              <w:t>Arabic</w:t>
            </w:r>
            <w:r w:rsidRPr="00CB633C">
              <w:rPr>
                <w:rFonts w:asciiTheme="majorBidi" w:hAnsiTheme="majorBidi" w:cstheme="majorBidi"/>
                <w:color w:val="0070C0"/>
                <w:sz w:val="28"/>
                <w:szCs w:val="28"/>
              </w:rPr>
              <w:t xml:space="preserve"> grammatical systems, including verb tenses and aspects, agreement patterns, and common error structures.</w:t>
            </w:r>
          </w:p>
        </w:tc>
      </w:tr>
      <w:tr w:rsidR="00512544" w:rsidRPr="00CB633C" w14:paraId="549C3205" w14:textId="77777777" w:rsidTr="00512544">
        <w:trPr>
          <w:trHeight w:val="1631"/>
        </w:trPr>
        <w:tc>
          <w:tcPr>
            <w:tcW w:w="5000" w:type="pct"/>
          </w:tcPr>
          <w:p w14:paraId="7E334E3E" w14:textId="77777777" w:rsidR="00512544" w:rsidRPr="00CB633C" w:rsidRDefault="00512544" w:rsidP="00FB705D">
            <w:pPr>
              <w:shd w:val="clear" w:color="auto" w:fill="FFFFFF"/>
              <w:autoSpaceDE w:val="0"/>
              <w:autoSpaceDN w:val="0"/>
              <w:adjustRightInd w:val="0"/>
              <w:jc w:val="both"/>
              <w:rPr>
                <w:rFonts w:asciiTheme="majorBidi" w:eastAsia="Calibri" w:hAnsiTheme="majorBidi" w:cstheme="majorBidi"/>
                <w:b/>
                <w:bCs/>
                <w:color w:val="000000"/>
                <w:sz w:val="28"/>
                <w:szCs w:val="28"/>
                <w:rtl/>
                <w:lang w:bidi="ar-IQ"/>
              </w:rPr>
            </w:pPr>
          </w:p>
          <w:p w14:paraId="114D89F3" w14:textId="77777777" w:rsidR="00512544" w:rsidRPr="00CB633C" w:rsidRDefault="00512544" w:rsidP="00FB705D">
            <w:pPr>
              <w:shd w:val="clear" w:color="auto" w:fill="FFFFFF"/>
              <w:autoSpaceDE w:val="0"/>
              <w:autoSpaceDN w:val="0"/>
              <w:adjustRightInd w:val="0"/>
              <w:spacing w:after="240"/>
              <w:ind w:left="432"/>
              <w:jc w:val="both"/>
              <w:rPr>
                <w:rFonts w:asciiTheme="majorBidi" w:hAnsiTheme="majorBidi" w:cstheme="majorBidi"/>
                <w:b/>
                <w:color w:val="000000"/>
                <w:sz w:val="28"/>
                <w:szCs w:val="28"/>
                <w:lang w:val="en"/>
              </w:rPr>
            </w:pPr>
            <w:r w:rsidRPr="00CB633C">
              <w:rPr>
                <w:rFonts w:asciiTheme="majorBidi" w:hAnsiTheme="majorBidi" w:cstheme="majorBidi"/>
                <w:b/>
                <w:color w:val="000000"/>
                <w:sz w:val="28"/>
                <w:szCs w:val="28"/>
                <w:lang w:val="en"/>
              </w:rPr>
              <w:t>B. Subject-specific skills</w:t>
            </w:r>
          </w:p>
          <w:p w14:paraId="66B1F8A1" w14:textId="77777777" w:rsidR="00512544" w:rsidRPr="00CB633C" w:rsidRDefault="00512544" w:rsidP="00FB705D">
            <w:pPr>
              <w:pStyle w:val="ListParagraph"/>
              <w:shd w:val="clear" w:color="auto" w:fill="FFFFFF"/>
              <w:autoSpaceDE w:val="0"/>
              <w:autoSpaceDN w:val="0"/>
              <w:adjustRightInd w:val="0"/>
              <w:spacing w:after="240"/>
              <w:jc w:val="both"/>
              <w:rPr>
                <w:rFonts w:asciiTheme="majorBidi" w:hAnsiTheme="majorBidi" w:cstheme="majorBidi"/>
                <w:color w:val="0070C0"/>
                <w:sz w:val="28"/>
                <w:szCs w:val="28"/>
              </w:rPr>
            </w:pPr>
            <w:r w:rsidRPr="00CB633C">
              <w:rPr>
                <w:rFonts w:asciiTheme="majorBidi" w:hAnsiTheme="majorBidi" w:cstheme="majorBidi"/>
                <w:color w:val="0070C0"/>
                <w:sz w:val="28"/>
                <w:szCs w:val="28"/>
              </w:rPr>
              <w:t>Students will develop the ability to diagnose common grammatical errors and will produce grammatically controlled sentences across major tense forms.</w:t>
            </w:r>
          </w:p>
        </w:tc>
      </w:tr>
      <w:tr w:rsidR="00512544" w:rsidRPr="00CB633C" w14:paraId="69DFBD02" w14:textId="77777777" w:rsidTr="00512544">
        <w:trPr>
          <w:trHeight w:val="1290"/>
        </w:trPr>
        <w:tc>
          <w:tcPr>
            <w:tcW w:w="5000" w:type="pct"/>
          </w:tcPr>
          <w:p w14:paraId="0737DB7D" w14:textId="77777777" w:rsidR="00512544" w:rsidRPr="00CB633C" w:rsidRDefault="00512544" w:rsidP="00FB705D">
            <w:pPr>
              <w:shd w:val="clear" w:color="auto" w:fill="FFFFFF"/>
              <w:autoSpaceDE w:val="0"/>
              <w:autoSpaceDN w:val="0"/>
              <w:adjustRightInd w:val="0"/>
              <w:spacing w:before="120" w:after="240"/>
              <w:ind w:left="432"/>
              <w:jc w:val="both"/>
              <w:rPr>
                <w:rFonts w:asciiTheme="majorBidi" w:hAnsiTheme="majorBidi" w:cstheme="majorBidi"/>
                <w:b/>
                <w:color w:val="000000"/>
                <w:sz w:val="28"/>
                <w:szCs w:val="28"/>
                <w:rtl/>
                <w:lang w:val="en"/>
              </w:rPr>
            </w:pPr>
            <w:r w:rsidRPr="00CB633C">
              <w:rPr>
                <w:rFonts w:asciiTheme="majorBidi" w:hAnsiTheme="majorBidi" w:cstheme="majorBidi"/>
                <w:b/>
                <w:color w:val="000000"/>
                <w:sz w:val="28"/>
                <w:szCs w:val="28"/>
                <w:lang w:val="en"/>
              </w:rPr>
              <w:t>C. Thinking Skills</w:t>
            </w:r>
          </w:p>
          <w:p w14:paraId="04EBEC95" w14:textId="77777777" w:rsidR="00512544" w:rsidRPr="00CB633C" w:rsidRDefault="00512544" w:rsidP="00FB705D">
            <w:pPr>
              <w:pStyle w:val="ListParagraph"/>
              <w:jc w:val="both"/>
              <w:rPr>
                <w:rFonts w:asciiTheme="majorBidi" w:hAnsiTheme="majorBidi" w:cstheme="majorBidi"/>
                <w:color w:val="0070C0"/>
                <w:sz w:val="28"/>
                <w:szCs w:val="28"/>
              </w:rPr>
            </w:pPr>
            <w:r w:rsidRPr="00CB633C">
              <w:rPr>
                <w:rFonts w:asciiTheme="majorBidi" w:hAnsiTheme="majorBidi" w:cstheme="majorBidi"/>
                <w:color w:val="0070C0"/>
                <w:sz w:val="28"/>
                <w:szCs w:val="28"/>
              </w:rPr>
              <w:t>The course develops analytical reasoning through structural examination of language patterns. Students practice classification, comparison, and rule inference when examining grammatical constructions.</w:t>
            </w:r>
          </w:p>
        </w:tc>
      </w:tr>
      <w:tr w:rsidR="00512544" w:rsidRPr="00CB633C" w14:paraId="12E293CA" w14:textId="77777777" w:rsidTr="00512544">
        <w:trPr>
          <w:trHeight w:val="1584"/>
        </w:trPr>
        <w:tc>
          <w:tcPr>
            <w:tcW w:w="5000" w:type="pct"/>
          </w:tcPr>
          <w:p w14:paraId="4762EE5C" w14:textId="77777777" w:rsidR="00512544" w:rsidRPr="00CB633C" w:rsidRDefault="00512544" w:rsidP="00FB705D">
            <w:pPr>
              <w:shd w:val="clear" w:color="auto" w:fill="FFFFFF"/>
              <w:autoSpaceDE w:val="0"/>
              <w:autoSpaceDN w:val="0"/>
              <w:adjustRightInd w:val="0"/>
              <w:spacing w:before="120" w:after="240"/>
              <w:ind w:left="432"/>
              <w:jc w:val="both"/>
              <w:rPr>
                <w:rFonts w:asciiTheme="majorBidi" w:eastAsia="Calibri" w:hAnsiTheme="majorBidi" w:cstheme="majorBidi"/>
                <w:b/>
                <w:color w:val="000000"/>
                <w:sz w:val="28"/>
                <w:szCs w:val="28"/>
                <w:rtl/>
                <w:lang w:bidi="ar-IQ"/>
              </w:rPr>
            </w:pPr>
            <w:r w:rsidRPr="00CB633C">
              <w:rPr>
                <w:rFonts w:asciiTheme="majorBidi" w:hAnsiTheme="majorBidi" w:cstheme="majorBidi"/>
                <w:b/>
                <w:color w:val="000000"/>
                <w:sz w:val="28"/>
                <w:szCs w:val="28"/>
                <w:lang w:val="en"/>
              </w:rPr>
              <w:t>D. General and qualifying skills transferred (other skills related to employability and personal development).</w:t>
            </w:r>
          </w:p>
          <w:p w14:paraId="395F2A32" w14:textId="7B0CF56A" w:rsidR="00512544" w:rsidRPr="00CB633C" w:rsidRDefault="00FB705D" w:rsidP="00FB705D">
            <w:pPr>
              <w:pStyle w:val="ListParagraph"/>
              <w:jc w:val="both"/>
              <w:rPr>
                <w:rFonts w:asciiTheme="majorBidi" w:hAnsiTheme="majorBidi" w:cstheme="majorBidi"/>
                <w:color w:val="000000"/>
                <w:sz w:val="28"/>
                <w:szCs w:val="28"/>
                <w:lang w:bidi="ar-IQ"/>
              </w:rPr>
            </w:pPr>
            <w:r w:rsidRPr="00CB633C">
              <w:rPr>
                <w:rFonts w:asciiTheme="majorBidi" w:hAnsiTheme="majorBidi" w:cstheme="majorBidi"/>
                <w:color w:val="0070C0"/>
                <w:sz w:val="28"/>
                <w:szCs w:val="28"/>
              </w:rPr>
              <w:t>Students strengthen self-monitoring skills in language production, contributing to improved confidence and professional communication standards.</w:t>
            </w:r>
          </w:p>
        </w:tc>
      </w:tr>
    </w:tbl>
    <w:p w14:paraId="3288E58A" w14:textId="565DD59D" w:rsidR="00324499" w:rsidRPr="00CB633C" w:rsidRDefault="00324499" w:rsidP="00FB705D">
      <w:pPr>
        <w:shd w:val="clear" w:color="auto" w:fill="FFFFFF"/>
        <w:jc w:val="both"/>
        <w:rPr>
          <w:rFonts w:asciiTheme="majorBidi" w:hAnsiTheme="majorBidi" w:cstheme="majorBidi"/>
          <w:sz w:val="28"/>
          <w:szCs w:val="28"/>
          <w:lang w:bidi="ar-IQ"/>
        </w:rPr>
      </w:pPr>
    </w:p>
    <w:p w14:paraId="68D8BECD" w14:textId="77777777" w:rsidR="00324499" w:rsidRPr="00CB633C" w:rsidRDefault="00324499">
      <w:pPr>
        <w:rPr>
          <w:rFonts w:asciiTheme="majorBidi" w:hAnsiTheme="majorBidi" w:cstheme="majorBidi"/>
          <w:sz w:val="28"/>
          <w:szCs w:val="28"/>
          <w:lang w:bidi="ar-IQ"/>
        </w:rPr>
      </w:pPr>
      <w:r w:rsidRPr="00CB633C">
        <w:rPr>
          <w:rFonts w:asciiTheme="majorBidi" w:hAnsiTheme="majorBidi" w:cstheme="majorBidi"/>
          <w:sz w:val="28"/>
          <w:szCs w:val="28"/>
          <w:lang w:bidi="ar-IQ"/>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757"/>
        <w:gridCol w:w="1537"/>
        <w:gridCol w:w="3931"/>
        <w:gridCol w:w="1359"/>
        <w:gridCol w:w="1457"/>
      </w:tblGrid>
      <w:tr w:rsidR="006508B0" w:rsidRPr="006508B0" w14:paraId="030F2633" w14:textId="77777777" w:rsidTr="00F61B81">
        <w:tc>
          <w:tcPr>
            <w:tcW w:w="0" w:type="auto"/>
            <w:gridSpan w:val="6"/>
          </w:tcPr>
          <w:p w14:paraId="07131B68" w14:textId="77777777" w:rsidR="00941D42" w:rsidRPr="006508B0" w:rsidRDefault="00941D42" w:rsidP="00F61B81">
            <w:pPr>
              <w:numPr>
                <w:ilvl w:val="0"/>
                <w:numId w:val="21"/>
              </w:numPr>
              <w:shd w:val="clear" w:color="auto" w:fill="FFFFFF"/>
              <w:tabs>
                <w:tab w:val="left" w:pos="360"/>
                <w:tab w:val="left" w:pos="432"/>
              </w:tabs>
              <w:autoSpaceDE w:val="0"/>
              <w:autoSpaceDN w:val="0"/>
              <w:adjustRightInd w:val="0"/>
              <w:rPr>
                <w:rFonts w:eastAsia="Calibri" w:cs="Times New Roman"/>
                <w:color w:val="000000" w:themeColor="text1"/>
                <w:sz w:val="28"/>
                <w:szCs w:val="28"/>
                <w:lang w:bidi="ar-IQ"/>
              </w:rPr>
            </w:pPr>
            <w:r w:rsidRPr="006508B0">
              <w:rPr>
                <w:rFonts w:cs="Times New Roman"/>
                <w:color w:val="000000" w:themeColor="text1"/>
                <w:sz w:val="28"/>
                <w:szCs w:val="28"/>
                <w:lang w:val="en"/>
              </w:rPr>
              <w:lastRenderedPageBreak/>
              <w:t>Course Structure</w:t>
            </w:r>
          </w:p>
        </w:tc>
      </w:tr>
      <w:tr w:rsidR="006508B0" w:rsidRPr="006508B0" w14:paraId="71EF72CC" w14:textId="77777777" w:rsidTr="00F61B81">
        <w:tc>
          <w:tcPr>
            <w:tcW w:w="0" w:type="auto"/>
          </w:tcPr>
          <w:p w14:paraId="77391597"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Week</w:t>
            </w:r>
          </w:p>
        </w:tc>
        <w:tc>
          <w:tcPr>
            <w:tcW w:w="0" w:type="auto"/>
          </w:tcPr>
          <w:p w14:paraId="63FE425C"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Hours</w:t>
            </w:r>
          </w:p>
        </w:tc>
        <w:tc>
          <w:tcPr>
            <w:tcW w:w="0" w:type="auto"/>
          </w:tcPr>
          <w:p w14:paraId="2C44A19C"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Required Learning Outcomes</w:t>
            </w:r>
          </w:p>
        </w:tc>
        <w:tc>
          <w:tcPr>
            <w:tcW w:w="0" w:type="auto"/>
          </w:tcPr>
          <w:p w14:paraId="5FF89D82"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Name of the unit and/or subject</w:t>
            </w:r>
          </w:p>
        </w:tc>
        <w:tc>
          <w:tcPr>
            <w:tcW w:w="0" w:type="auto"/>
          </w:tcPr>
          <w:p w14:paraId="5FBF7B23"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Method of education</w:t>
            </w:r>
          </w:p>
        </w:tc>
        <w:tc>
          <w:tcPr>
            <w:tcW w:w="0" w:type="auto"/>
          </w:tcPr>
          <w:p w14:paraId="4FE3D1AB"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Evaluation Method</w:t>
            </w:r>
          </w:p>
        </w:tc>
      </w:tr>
      <w:tr w:rsidR="006508B0" w:rsidRPr="006508B0" w14:paraId="48064370" w14:textId="77777777" w:rsidTr="00F61B81">
        <w:tc>
          <w:tcPr>
            <w:tcW w:w="0" w:type="auto"/>
          </w:tcPr>
          <w:p w14:paraId="0A13E89C" w14:textId="77777777" w:rsidR="00F61B81" w:rsidRPr="006508B0" w:rsidRDefault="00F61B81" w:rsidP="00F61B81">
            <w:pPr>
              <w:shd w:val="clear" w:color="auto" w:fill="FFFFFF"/>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1</w:t>
            </w:r>
          </w:p>
        </w:tc>
        <w:tc>
          <w:tcPr>
            <w:tcW w:w="0" w:type="auto"/>
          </w:tcPr>
          <w:p w14:paraId="38CF5CBF" w14:textId="4F2D93F6" w:rsidR="00F61B81" w:rsidRPr="006508B0" w:rsidRDefault="00F61B81" w:rsidP="00F61B81">
            <w:pPr>
              <w:shd w:val="clear" w:color="auto" w:fill="FFFFFF"/>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3</w:t>
            </w:r>
          </w:p>
        </w:tc>
        <w:tc>
          <w:tcPr>
            <w:tcW w:w="0" w:type="auto"/>
          </w:tcPr>
          <w:p w14:paraId="0625EE72" w14:textId="102DA0E1" w:rsidR="00F61B81" w:rsidRPr="006508B0" w:rsidRDefault="00F61B81" w:rsidP="00F61B81">
            <w:pPr>
              <w:shd w:val="clear" w:color="auto" w:fill="FFFFFF"/>
              <w:autoSpaceDE w:val="0"/>
              <w:autoSpaceDN w:val="0"/>
              <w:adjustRightInd w:val="0"/>
              <w:rPr>
                <w:rFonts w:eastAsia="Calibri" w:cs="Times New Roman"/>
                <w:color w:val="000000" w:themeColor="text1"/>
                <w:sz w:val="28"/>
                <w:szCs w:val="28"/>
                <w:lang w:bidi="ar-IQ"/>
              </w:rPr>
            </w:pPr>
          </w:p>
        </w:tc>
        <w:tc>
          <w:tcPr>
            <w:tcW w:w="0" w:type="auto"/>
          </w:tcPr>
          <w:p w14:paraId="783943D5" w14:textId="29F7A787" w:rsidR="00F61B81" w:rsidRPr="006508B0" w:rsidRDefault="00F61B81" w:rsidP="00F61B81">
            <w:pPr>
              <w:shd w:val="clear" w:color="auto" w:fill="FFFFFF"/>
              <w:tabs>
                <w:tab w:val="left" w:pos="642"/>
              </w:tabs>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Definition</w:t>
            </w:r>
          </w:p>
        </w:tc>
        <w:tc>
          <w:tcPr>
            <w:tcW w:w="0" w:type="auto"/>
          </w:tcPr>
          <w:p w14:paraId="47EC39F7" w14:textId="6AAB52C4" w:rsidR="00F61B81" w:rsidRPr="006508B0" w:rsidRDefault="006508B0" w:rsidP="00F61B81">
            <w:pPr>
              <w:shd w:val="clear" w:color="auto" w:fill="FFFFFF"/>
              <w:tabs>
                <w:tab w:val="left" w:pos="642"/>
              </w:tabs>
              <w:autoSpaceDE w:val="0"/>
              <w:autoSpaceDN w:val="0"/>
              <w:adjustRightInd w:val="0"/>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Lecture</w:t>
            </w:r>
          </w:p>
        </w:tc>
        <w:tc>
          <w:tcPr>
            <w:tcW w:w="0" w:type="auto"/>
          </w:tcPr>
          <w:p w14:paraId="4C788EAC" w14:textId="55A137AE" w:rsidR="00F61B81" w:rsidRPr="006508B0" w:rsidRDefault="00F61B81" w:rsidP="00F61B81">
            <w:pPr>
              <w:shd w:val="clear" w:color="auto" w:fill="FFFFFF"/>
              <w:autoSpaceDE w:val="0"/>
              <w:autoSpaceDN w:val="0"/>
              <w:adjustRightInd w:val="0"/>
              <w:rPr>
                <w:rFonts w:eastAsia="Calibri" w:cs="Times New Roman"/>
                <w:color w:val="000000" w:themeColor="text1"/>
                <w:sz w:val="28"/>
                <w:szCs w:val="28"/>
                <w:rtl/>
                <w:lang w:bidi="ar-IQ"/>
              </w:rPr>
            </w:pPr>
          </w:p>
        </w:tc>
      </w:tr>
      <w:tr w:rsidR="006508B0" w:rsidRPr="006508B0" w14:paraId="28F98099" w14:textId="77777777" w:rsidTr="00F61B81">
        <w:tc>
          <w:tcPr>
            <w:tcW w:w="0" w:type="auto"/>
          </w:tcPr>
          <w:p w14:paraId="3355E931"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lang w:bidi="ar-IQ"/>
              </w:rPr>
            </w:pPr>
            <w:r w:rsidRPr="006508B0">
              <w:rPr>
                <w:rFonts w:eastAsia="Calibri" w:cs="Times New Roman"/>
                <w:color w:val="000000" w:themeColor="text1"/>
                <w:sz w:val="28"/>
                <w:szCs w:val="28"/>
                <w:lang w:bidi="ar-IQ"/>
              </w:rPr>
              <w:t>2</w:t>
            </w:r>
          </w:p>
        </w:tc>
        <w:tc>
          <w:tcPr>
            <w:tcW w:w="0" w:type="auto"/>
          </w:tcPr>
          <w:p w14:paraId="01DFDDE9" w14:textId="2292234E"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lang w:bidi="ar-IQ"/>
              </w:rPr>
            </w:pPr>
            <w:r w:rsidRPr="006508B0">
              <w:rPr>
                <w:rFonts w:eastAsia="Calibri" w:cs="Times New Roman"/>
                <w:color w:val="000000" w:themeColor="text1"/>
                <w:sz w:val="28"/>
                <w:szCs w:val="28"/>
                <w:lang w:bidi="ar-IQ"/>
              </w:rPr>
              <w:t>3</w:t>
            </w:r>
          </w:p>
        </w:tc>
        <w:tc>
          <w:tcPr>
            <w:tcW w:w="0" w:type="auto"/>
          </w:tcPr>
          <w:p w14:paraId="0450F6B6" w14:textId="77777777" w:rsidR="006508B0" w:rsidRPr="006508B0" w:rsidRDefault="006508B0" w:rsidP="006508B0">
            <w:pPr>
              <w:shd w:val="clear" w:color="auto" w:fill="FFFFFF"/>
              <w:spacing w:after="240"/>
              <w:rPr>
                <w:rFonts w:eastAsia="Calibri" w:cs="Times New Roman"/>
                <w:color w:val="000000" w:themeColor="text1"/>
                <w:sz w:val="28"/>
                <w:szCs w:val="28"/>
                <w:rtl/>
                <w:lang w:bidi="ar-IQ"/>
              </w:rPr>
            </w:pPr>
          </w:p>
        </w:tc>
        <w:tc>
          <w:tcPr>
            <w:tcW w:w="0" w:type="auto"/>
          </w:tcPr>
          <w:p w14:paraId="3115470A" w14:textId="1CE2ABC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word and its categories in the Arabic language.</w:t>
            </w:r>
          </w:p>
        </w:tc>
        <w:tc>
          <w:tcPr>
            <w:tcW w:w="0" w:type="auto"/>
          </w:tcPr>
          <w:p w14:paraId="18530779" w14:textId="3DC3888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44526BAC" w14:textId="77777777"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p>
        </w:tc>
      </w:tr>
      <w:tr w:rsidR="006508B0" w:rsidRPr="006508B0" w14:paraId="253CB7E9" w14:textId="77777777" w:rsidTr="00F61B81">
        <w:tc>
          <w:tcPr>
            <w:tcW w:w="0" w:type="auto"/>
          </w:tcPr>
          <w:p w14:paraId="06C742A1"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3</w:t>
            </w:r>
          </w:p>
        </w:tc>
        <w:tc>
          <w:tcPr>
            <w:tcW w:w="0" w:type="auto"/>
          </w:tcPr>
          <w:p w14:paraId="2553D42F" w14:textId="5B612021" w:rsidR="006508B0" w:rsidRPr="006508B0" w:rsidRDefault="006508B0" w:rsidP="006508B0">
            <w:pPr>
              <w:shd w:val="clear" w:color="auto" w:fill="FFFFFF"/>
              <w:tabs>
                <w:tab w:val="left" w:pos="79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3</w:t>
            </w:r>
          </w:p>
        </w:tc>
        <w:tc>
          <w:tcPr>
            <w:tcW w:w="0" w:type="auto"/>
          </w:tcPr>
          <w:p w14:paraId="1BFFE3AC" w14:textId="77777777" w:rsidR="006508B0" w:rsidRPr="006508B0" w:rsidRDefault="006508B0" w:rsidP="006508B0">
            <w:pPr>
              <w:shd w:val="clear" w:color="auto" w:fill="FFFFFF"/>
              <w:spacing w:after="240"/>
              <w:rPr>
                <w:rFonts w:eastAsia="Calibri" w:cs="Times New Roman"/>
                <w:color w:val="000000" w:themeColor="text1"/>
                <w:sz w:val="28"/>
                <w:szCs w:val="28"/>
                <w:rtl/>
                <w:lang w:bidi="ar-IQ"/>
              </w:rPr>
            </w:pPr>
          </w:p>
        </w:tc>
        <w:tc>
          <w:tcPr>
            <w:tcW w:w="0" w:type="auto"/>
          </w:tcPr>
          <w:p w14:paraId="42CDF3BC" w14:textId="3EE5B56F"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Speech, the sentence, and predication.</w:t>
            </w:r>
          </w:p>
        </w:tc>
        <w:tc>
          <w:tcPr>
            <w:tcW w:w="0" w:type="auto"/>
          </w:tcPr>
          <w:p w14:paraId="720C3A40" w14:textId="115A80F6"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5A23A9FA"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55507EF6" w14:textId="77777777" w:rsidTr="00F61B81">
        <w:tc>
          <w:tcPr>
            <w:tcW w:w="0" w:type="auto"/>
          </w:tcPr>
          <w:p w14:paraId="25682230"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4</w:t>
            </w:r>
          </w:p>
        </w:tc>
        <w:tc>
          <w:tcPr>
            <w:tcW w:w="0" w:type="auto"/>
          </w:tcPr>
          <w:p w14:paraId="26F45C49" w14:textId="2F6ADE72"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78535FD"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c>
          <w:tcPr>
            <w:tcW w:w="0" w:type="auto"/>
          </w:tcPr>
          <w:p w14:paraId="1C74D9BE" w14:textId="0D6E34A0"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Compound nouns and their types.</w:t>
            </w:r>
          </w:p>
        </w:tc>
        <w:tc>
          <w:tcPr>
            <w:tcW w:w="0" w:type="auto"/>
          </w:tcPr>
          <w:p w14:paraId="49D215A8" w14:textId="58121AE2"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1B959A63"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4902EC10" w14:textId="77777777" w:rsidTr="00F61B81">
        <w:tc>
          <w:tcPr>
            <w:tcW w:w="0" w:type="auto"/>
          </w:tcPr>
          <w:p w14:paraId="0C2389A6"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5</w:t>
            </w:r>
          </w:p>
        </w:tc>
        <w:tc>
          <w:tcPr>
            <w:tcW w:w="0" w:type="auto"/>
          </w:tcPr>
          <w:p w14:paraId="4A645675" w14:textId="31E47988"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655A657"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c>
          <w:tcPr>
            <w:tcW w:w="0" w:type="auto"/>
          </w:tcPr>
          <w:p w14:paraId="1EDB174C" w14:textId="57E594A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verb in terms of completeness and incompleteness.</w:t>
            </w:r>
          </w:p>
        </w:tc>
        <w:tc>
          <w:tcPr>
            <w:tcW w:w="0" w:type="auto"/>
          </w:tcPr>
          <w:p w14:paraId="56198138" w14:textId="499E2ED0"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2B7F2D8B"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7D297173" w14:textId="77777777" w:rsidTr="00F61B81">
        <w:tc>
          <w:tcPr>
            <w:tcW w:w="0" w:type="auto"/>
          </w:tcPr>
          <w:p w14:paraId="1026EEFE"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6</w:t>
            </w:r>
          </w:p>
        </w:tc>
        <w:tc>
          <w:tcPr>
            <w:tcW w:w="0" w:type="auto"/>
          </w:tcPr>
          <w:p w14:paraId="40AB3D32" w14:textId="25172023"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457867A"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c>
          <w:tcPr>
            <w:tcW w:w="0" w:type="auto"/>
          </w:tcPr>
          <w:p w14:paraId="2CCEAB99" w14:textId="1D856D51"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difference between complete and incomplete verbs.</w:t>
            </w:r>
          </w:p>
        </w:tc>
        <w:tc>
          <w:tcPr>
            <w:tcW w:w="0" w:type="auto"/>
          </w:tcPr>
          <w:p w14:paraId="0F99C5AE" w14:textId="5476ABD1"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1941676D"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02EA2E92" w14:textId="77777777" w:rsidTr="00F61B81">
        <w:tc>
          <w:tcPr>
            <w:tcW w:w="0" w:type="auto"/>
          </w:tcPr>
          <w:p w14:paraId="39F2331A"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7</w:t>
            </w:r>
          </w:p>
        </w:tc>
        <w:tc>
          <w:tcPr>
            <w:tcW w:w="0" w:type="auto"/>
          </w:tcPr>
          <w:p w14:paraId="1B9F3CB2" w14:textId="0338AE5E"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46E840BF"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c>
          <w:tcPr>
            <w:tcW w:w="0" w:type="auto"/>
          </w:tcPr>
          <w:p w14:paraId="5708AF2F" w14:textId="22BF864F"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Transitive and intransitive verbs.</w:t>
            </w:r>
          </w:p>
        </w:tc>
        <w:tc>
          <w:tcPr>
            <w:tcW w:w="0" w:type="auto"/>
          </w:tcPr>
          <w:p w14:paraId="03358913" w14:textId="67AA4AFD"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37D86011"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4F5D7081" w14:textId="77777777" w:rsidTr="00F61B81">
        <w:tc>
          <w:tcPr>
            <w:tcW w:w="0" w:type="auto"/>
          </w:tcPr>
          <w:p w14:paraId="6D09389B"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8</w:t>
            </w:r>
          </w:p>
        </w:tc>
        <w:tc>
          <w:tcPr>
            <w:tcW w:w="0" w:type="auto"/>
          </w:tcPr>
          <w:p w14:paraId="15CD7A8A" w14:textId="308602D9"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6E2BDA7"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43926804" w14:textId="28903BE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Verbs in relation to time.</w:t>
            </w:r>
          </w:p>
        </w:tc>
        <w:tc>
          <w:tcPr>
            <w:tcW w:w="0" w:type="auto"/>
          </w:tcPr>
          <w:p w14:paraId="62AD2BB5" w14:textId="0B0BB27E"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287298D2"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3B12174E" w14:textId="77777777" w:rsidTr="00F61B81">
        <w:tc>
          <w:tcPr>
            <w:tcW w:w="0" w:type="auto"/>
          </w:tcPr>
          <w:p w14:paraId="4EB1D1E4"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9</w:t>
            </w:r>
          </w:p>
        </w:tc>
        <w:tc>
          <w:tcPr>
            <w:tcW w:w="0" w:type="auto"/>
          </w:tcPr>
          <w:p w14:paraId="16CDE72E" w14:textId="2028093E"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742A90E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2005A272" w14:textId="4057A18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meanings (implications) of verb tenses.</w:t>
            </w:r>
          </w:p>
        </w:tc>
        <w:tc>
          <w:tcPr>
            <w:tcW w:w="0" w:type="auto"/>
          </w:tcPr>
          <w:p w14:paraId="1335AFA1" w14:textId="5ACB326F"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0D9F808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26C806D3" w14:textId="77777777" w:rsidTr="00F61B81">
        <w:tc>
          <w:tcPr>
            <w:tcW w:w="0" w:type="auto"/>
          </w:tcPr>
          <w:p w14:paraId="4014CC86"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10</w:t>
            </w:r>
          </w:p>
        </w:tc>
        <w:tc>
          <w:tcPr>
            <w:tcW w:w="0" w:type="auto"/>
          </w:tcPr>
          <w:p w14:paraId="78F70B91" w14:textId="3AF741CD"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3883A02E" w14:textId="77777777" w:rsidR="006508B0" w:rsidRPr="006508B0" w:rsidRDefault="006508B0" w:rsidP="006508B0">
            <w:pPr>
              <w:shd w:val="clear" w:color="auto" w:fill="FFFFFF"/>
              <w:spacing w:after="240"/>
              <w:rPr>
                <w:rFonts w:eastAsia="Calibri" w:cs="Times New Roman"/>
                <w:color w:val="000000" w:themeColor="text1"/>
                <w:sz w:val="28"/>
                <w:szCs w:val="28"/>
                <w:lang w:bidi="ar-IQ"/>
              </w:rPr>
            </w:pPr>
          </w:p>
        </w:tc>
        <w:tc>
          <w:tcPr>
            <w:tcW w:w="0" w:type="auto"/>
          </w:tcPr>
          <w:p w14:paraId="2CA4CAC5" w14:textId="7CDD8FB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Subject and object structure.</w:t>
            </w:r>
          </w:p>
        </w:tc>
        <w:tc>
          <w:tcPr>
            <w:tcW w:w="0" w:type="auto"/>
          </w:tcPr>
          <w:p w14:paraId="4903BB09" w14:textId="405AC209"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2F2B2F72"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2D46A00C" w14:textId="77777777" w:rsidTr="00F61B81">
        <w:tc>
          <w:tcPr>
            <w:tcW w:w="0" w:type="auto"/>
          </w:tcPr>
          <w:p w14:paraId="62BAA165"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11</w:t>
            </w:r>
          </w:p>
        </w:tc>
        <w:tc>
          <w:tcPr>
            <w:tcW w:w="0" w:type="auto"/>
          </w:tcPr>
          <w:p w14:paraId="2CCE8A3E" w14:textId="3AA42ABE"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A9A2B3E" w14:textId="77777777" w:rsidR="006508B0" w:rsidRPr="006508B0" w:rsidRDefault="006508B0" w:rsidP="006508B0">
            <w:pPr>
              <w:shd w:val="clear" w:color="auto" w:fill="FFFFFF"/>
              <w:spacing w:after="240"/>
              <w:rPr>
                <w:rFonts w:eastAsia="Calibri" w:cs="Times New Roman"/>
                <w:color w:val="000000" w:themeColor="text1"/>
                <w:sz w:val="28"/>
                <w:szCs w:val="28"/>
                <w:lang w:bidi="ar-IQ"/>
              </w:rPr>
            </w:pPr>
          </w:p>
        </w:tc>
        <w:tc>
          <w:tcPr>
            <w:tcW w:w="0" w:type="auto"/>
          </w:tcPr>
          <w:p w14:paraId="57799E46" w14:textId="5AE0269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Intransitive verbs and those formed incidentally (or passively/derivationally, depending on context).</w:t>
            </w:r>
          </w:p>
        </w:tc>
        <w:tc>
          <w:tcPr>
            <w:tcW w:w="0" w:type="auto"/>
          </w:tcPr>
          <w:p w14:paraId="6FB9B879" w14:textId="74D2BAD1"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2E6DA04"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7FF498F0" w14:textId="77777777" w:rsidTr="00F61B81">
        <w:tc>
          <w:tcPr>
            <w:tcW w:w="0" w:type="auto"/>
          </w:tcPr>
          <w:p w14:paraId="0976C8F9"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12</w:t>
            </w:r>
          </w:p>
        </w:tc>
        <w:tc>
          <w:tcPr>
            <w:tcW w:w="0" w:type="auto"/>
          </w:tcPr>
          <w:p w14:paraId="2D08BF6A" w14:textId="470889A0"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43A41FDF"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0A678A1A" w14:textId="643656E2"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Inflected verbs and their markers.</w:t>
            </w:r>
          </w:p>
        </w:tc>
        <w:tc>
          <w:tcPr>
            <w:tcW w:w="0" w:type="auto"/>
          </w:tcPr>
          <w:p w14:paraId="4129C3FD" w14:textId="5355E52D"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7A5091C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46E8A257" w14:textId="77777777" w:rsidTr="00F61B81">
        <w:tc>
          <w:tcPr>
            <w:tcW w:w="0" w:type="auto"/>
          </w:tcPr>
          <w:p w14:paraId="659C2ABE"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13</w:t>
            </w:r>
          </w:p>
        </w:tc>
        <w:tc>
          <w:tcPr>
            <w:tcW w:w="0" w:type="auto"/>
          </w:tcPr>
          <w:p w14:paraId="3320A918" w14:textId="2D94875B"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703D10B"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387745E0" w14:textId="13B013FD"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Jussive particles and their meanings.</w:t>
            </w:r>
          </w:p>
        </w:tc>
        <w:tc>
          <w:tcPr>
            <w:tcW w:w="0" w:type="auto"/>
          </w:tcPr>
          <w:p w14:paraId="52C062AA" w14:textId="2145D5ED"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3995E7C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5AB1456A" w14:textId="77777777" w:rsidTr="00F61B81">
        <w:tc>
          <w:tcPr>
            <w:tcW w:w="0" w:type="auto"/>
          </w:tcPr>
          <w:p w14:paraId="65A8CB87"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14</w:t>
            </w:r>
          </w:p>
        </w:tc>
        <w:tc>
          <w:tcPr>
            <w:tcW w:w="0" w:type="auto"/>
          </w:tcPr>
          <w:p w14:paraId="1794F7C7" w14:textId="36198BCB"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48F238D3"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0F7AE4F3" w14:textId="64FB9C5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Subjunctive particles and their uses.</w:t>
            </w:r>
          </w:p>
        </w:tc>
        <w:tc>
          <w:tcPr>
            <w:tcW w:w="0" w:type="auto"/>
          </w:tcPr>
          <w:p w14:paraId="78AE0023" w14:textId="0F2CB221"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64831F4"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62C59CF4" w14:textId="77777777" w:rsidTr="00F61B81">
        <w:tc>
          <w:tcPr>
            <w:tcW w:w="0" w:type="auto"/>
          </w:tcPr>
          <w:p w14:paraId="5DC0E34D"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15</w:t>
            </w:r>
          </w:p>
        </w:tc>
        <w:tc>
          <w:tcPr>
            <w:tcW w:w="0" w:type="auto"/>
          </w:tcPr>
          <w:p w14:paraId="4BDCDB1C" w14:textId="0D14CD81"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72CEAEB7"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7E1191BF" w14:textId="23AA7241"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Interrogative nouns and conditional nouns.</w:t>
            </w:r>
          </w:p>
        </w:tc>
        <w:tc>
          <w:tcPr>
            <w:tcW w:w="0" w:type="auto"/>
          </w:tcPr>
          <w:p w14:paraId="0311428D" w14:textId="40BA44F9"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832DFEF"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5340929A" w14:textId="77777777" w:rsidTr="00F61B81">
        <w:tc>
          <w:tcPr>
            <w:tcW w:w="0" w:type="auto"/>
          </w:tcPr>
          <w:p w14:paraId="1B0B5AC2" w14:textId="4831897A"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16</w:t>
            </w:r>
          </w:p>
        </w:tc>
        <w:tc>
          <w:tcPr>
            <w:tcW w:w="0" w:type="auto"/>
          </w:tcPr>
          <w:p w14:paraId="1DA591F5" w14:textId="77777777" w:rsidR="006508B0" w:rsidRPr="006508B0" w:rsidRDefault="006508B0" w:rsidP="006508B0">
            <w:pPr>
              <w:jc w:val="center"/>
              <w:rPr>
                <w:color w:val="000000" w:themeColor="text1"/>
                <w:sz w:val="28"/>
                <w:szCs w:val="28"/>
              </w:rPr>
            </w:pPr>
          </w:p>
        </w:tc>
        <w:tc>
          <w:tcPr>
            <w:tcW w:w="0" w:type="auto"/>
          </w:tcPr>
          <w:p w14:paraId="73DD2770"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063EDFD0" w14:textId="5CEDF29D"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difference between the inflected noun and the built (indeclinable) noun.</w:t>
            </w:r>
          </w:p>
        </w:tc>
        <w:tc>
          <w:tcPr>
            <w:tcW w:w="0" w:type="auto"/>
          </w:tcPr>
          <w:p w14:paraId="351CE63C" w14:textId="44F4EC02"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30B96410"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72EBD2A7" w14:textId="77777777" w:rsidTr="00F61B81">
        <w:tc>
          <w:tcPr>
            <w:tcW w:w="0" w:type="auto"/>
          </w:tcPr>
          <w:p w14:paraId="1A12358E" w14:textId="0C4423E6"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17</w:t>
            </w:r>
          </w:p>
        </w:tc>
        <w:tc>
          <w:tcPr>
            <w:tcW w:w="0" w:type="auto"/>
          </w:tcPr>
          <w:p w14:paraId="479D3A30" w14:textId="77777777" w:rsidR="006508B0" w:rsidRPr="006508B0" w:rsidRDefault="006508B0" w:rsidP="006508B0">
            <w:pPr>
              <w:jc w:val="center"/>
              <w:rPr>
                <w:color w:val="000000" w:themeColor="text1"/>
                <w:sz w:val="28"/>
                <w:szCs w:val="28"/>
              </w:rPr>
            </w:pPr>
          </w:p>
        </w:tc>
        <w:tc>
          <w:tcPr>
            <w:tcW w:w="0" w:type="auto"/>
          </w:tcPr>
          <w:p w14:paraId="75CE26B7"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00B02E2D" w14:textId="2F816A6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Subject and object structure.</w:t>
            </w:r>
          </w:p>
        </w:tc>
        <w:tc>
          <w:tcPr>
            <w:tcW w:w="0" w:type="auto"/>
          </w:tcPr>
          <w:p w14:paraId="01E812D9" w14:textId="030EE39E"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3F27BF89"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4C1909EA" w14:textId="77777777" w:rsidTr="00F61B81">
        <w:tc>
          <w:tcPr>
            <w:tcW w:w="0" w:type="auto"/>
          </w:tcPr>
          <w:p w14:paraId="78FCCCD9" w14:textId="077623C1"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18</w:t>
            </w:r>
          </w:p>
        </w:tc>
        <w:tc>
          <w:tcPr>
            <w:tcW w:w="0" w:type="auto"/>
          </w:tcPr>
          <w:p w14:paraId="154B90DA" w14:textId="77777777" w:rsidR="006508B0" w:rsidRPr="006508B0" w:rsidRDefault="006508B0" w:rsidP="006508B0">
            <w:pPr>
              <w:jc w:val="center"/>
              <w:rPr>
                <w:color w:val="000000" w:themeColor="text1"/>
                <w:sz w:val="28"/>
                <w:szCs w:val="28"/>
              </w:rPr>
            </w:pPr>
          </w:p>
        </w:tc>
        <w:tc>
          <w:tcPr>
            <w:tcW w:w="0" w:type="auto"/>
          </w:tcPr>
          <w:p w14:paraId="0F00C3F4"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2B6A296E" w14:textId="12DC6E9B"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Inflected verbs and their markers.</w:t>
            </w:r>
          </w:p>
        </w:tc>
        <w:tc>
          <w:tcPr>
            <w:tcW w:w="0" w:type="auto"/>
          </w:tcPr>
          <w:p w14:paraId="22C426DF" w14:textId="6D3EE489"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5A13FE8B"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7552F428" w14:textId="77777777" w:rsidTr="00F61B81">
        <w:tc>
          <w:tcPr>
            <w:tcW w:w="0" w:type="auto"/>
          </w:tcPr>
          <w:p w14:paraId="34A623AF" w14:textId="59185DA5"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19</w:t>
            </w:r>
          </w:p>
        </w:tc>
        <w:tc>
          <w:tcPr>
            <w:tcW w:w="0" w:type="auto"/>
          </w:tcPr>
          <w:p w14:paraId="64B3C730" w14:textId="77777777" w:rsidR="006508B0" w:rsidRPr="006508B0" w:rsidRDefault="006508B0" w:rsidP="006508B0">
            <w:pPr>
              <w:jc w:val="center"/>
              <w:rPr>
                <w:color w:val="000000" w:themeColor="text1"/>
                <w:sz w:val="28"/>
                <w:szCs w:val="28"/>
              </w:rPr>
            </w:pPr>
          </w:p>
        </w:tc>
        <w:tc>
          <w:tcPr>
            <w:tcW w:w="0" w:type="auto"/>
          </w:tcPr>
          <w:p w14:paraId="5FED7BBD"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34B0F2CE" w14:textId="2D8BDAB8"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Speech, the sentence, and predication.</w:t>
            </w:r>
          </w:p>
        </w:tc>
        <w:tc>
          <w:tcPr>
            <w:tcW w:w="0" w:type="auto"/>
          </w:tcPr>
          <w:p w14:paraId="035F86F5" w14:textId="20D24832"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02C90860"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457400F4" w14:textId="77777777" w:rsidTr="00F61B81">
        <w:tc>
          <w:tcPr>
            <w:tcW w:w="0" w:type="auto"/>
          </w:tcPr>
          <w:p w14:paraId="5724FB01" w14:textId="14052B24"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20</w:t>
            </w:r>
          </w:p>
        </w:tc>
        <w:tc>
          <w:tcPr>
            <w:tcW w:w="0" w:type="auto"/>
          </w:tcPr>
          <w:p w14:paraId="40BE2CF4" w14:textId="77777777" w:rsidR="006508B0" w:rsidRPr="006508B0" w:rsidRDefault="006508B0" w:rsidP="006508B0">
            <w:pPr>
              <w:jc w:val="center"/>
              <w:rPr>
                <w:color w:val="000000" w:themeColor="text1"/>
                <w:sz w:val="28"/>
                <w:szCs w:val="28"/>
              </w:rPr>
            </w:pPr>
          </w:p>
        </w:tc>
        <w:tc>
          <w:tcPr>
            <w:tcW w:w="0" w:type="auto"/>
          </w:tcPr>
          <w:p w14:paraId="5ACF737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638C97FB" w14:textId="69529756"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Compound nouns and their types.</w:t>
            </w:r>
          </w:p>
        </w:tc>
        <w:tc>
          <w:tcPr>
            <w:tcW w:w="0" w:type="auto"/>
          </w:tcPr>
          <w:p w14:paraId="23AF6189" w14:textId="3E286A46"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1A3D871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37C57CDD" w14:textId="77777777" w:rsidTr="00F61B81">
        <w:tc>
          <w:tcPr>
            <w:tcW w:w="0" w:type="auto"/>
          </w:tcPr>
          <w:p w14:paraId="047C021D" w14:textId="3FDE7F91"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21</w:t>
            </w:r>
          </w:p>
        </w:tc>
        <w:tc>
          <w:tcPr>
            <w:tcW w:w="0" w:type="auto"/>
          </w:tcPr>
          <w:p w14:paraId="2469C124" w14:textId="77777777" w:rsidR="006508B0" w:rsidRPr="006508B0" w:rsidRDefault="006508B0" w:rsidP="006508B0">
            <w:pPr>
              <w:jc w:val="center"/>
              <w:rPr>
                <w:color w:val="000000" w:themeColor="text1"/>
                <w:sz w:val="28"/>
                <w:szCs w:val="28"/>
              </w:rPr>
            </w:pPr>
          </w:p>
        </w:tc>
        <w:tc>
          <w:tcPr>
            <w:tcW w:w="0" w:type="auto"/>
          </w:tcPr>
          <w:p w14:paraId="08235B2C"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4F6D5956" w14:textId="2084BDE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verb in terms of completeness and incompleteness.</w:t>
            </w:r>
          </w:p>
        </w:tc>
        <w:tc>
          <w:tcPr>
            <w:tcW w:w="0" w:type="auto"/>
          </w:tcPr>
          <w:p w14:paraId="3109147B" w14:textId="2F81DD8A"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4637D2A"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43FCF29C" w14:textId="77777777" w:rsidTr="00F61B81">
        <w:tc>
          <w:tcPr>
            <w:tcW w:w="0" w:type="auto"/>
          </w:tcPr>
          <w:p w14:paraId="01693039" w14:textId="41F7E1D1"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lastRenderedPageBreak/>
              <w:t>22</w:t>
            </w:r>
          </w:p>
        </w:tc>
        <w:tc>
          <w:tcPr>
            <w:tcW w:w="0" w:type="auto"/>
          </w:tcPr>
          <w:p w14:paraId="3B6BA485" w14:textId="77777777" w:rsidR="006508B0" w:rsidRPr="006508B0" w:rsidRDefault="006508B0" w:rsidP="006508B0">
            <w:pPr>
              <w:jc w:val="center"/>
              <w:rPr>
                <w:color w:val="000000" w:themeColor="text1"/>
                <w:sz w:val="28"/>
                <w:szCs w:val="28"/>
              </w:rPr>
            </w:pPr>
          </w:p>
        </w:tc>
        <w:tc>
          <w:tcPr>
            <w:tcW w:w="0" w:type="auto"/>
          </w:tcPr>
          <w:p w14:paraId="2B93436F"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4B8EB258" w14:textId="1F76CDF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difference between complete and incomplete verbs.</w:t>
            </w:r>
          </w:p>
        </w:tc>
        <w:tc>
          <w:tcPr>
            <w:tcW w:w="0" w:type="auto"/>
          </w:tcPr>
          <w:p w14:paraId="3C5CBC93" w14:textId="241CD65E"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CBB2EBD"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276558C7" w14:textId="77777777" w:rsidTr="00F61B81">
        <w:tc>
          <w:tcPr>
            <w:tcW w:w="0" w:type="auto"/>
          </w:tcPr>
          <w:p w14:paraId="41BE9360" w14:textId="3403FC7F"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23</w:t>
            </w:r>
          </w:p>
        </w:tc>
        <w:tc>
          <w:tcPr>
            <w:tcW w:w="0" w:type="auto"/>
          </w:tcPr>
          <w:p w14:paraId="4728ADC1" w14:textId="77777777" w:rsidR="006508B0" w:rsidRPr="006508B0" w:rsidRDefault="006508B0" w:rsidP="006508B0">
            <w:pPr>
              <w:jc w:val="center"/>
              <w:rPr>
                <w:color w:val="000000" w:themeColor="text1"/>
                <w:sz w:val="28"/>
                <w:szCs w:val="28"/>
              </w:rPr>
            </w:pPr>
          </w:p>
        </w:tc>
        <w:tc>
          <w:tcPr>
            <w:tcW w:w="0" w:type="auto"/>
          </w:tcPr>
          <w:p w14:paraId="7E9EA3D2"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26FF9FE8" w14:textId="2BC95926"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Transitive and intransitive verbs.</w:t>
            </w:r>
          </w:p>
        </w:tc>
        <w:tc>
          <w:tcPr>
            <w:tcW w:w="0" w:type="auto"/>
          </w:tcPr>
          <w:p w14:paraId="37A6616C" w14:textId="0158A8D2"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04F4336C"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0067E45A" w14:textId="77777777" w:rsidTr="00F61B81">
        <w:tc>
          <w:tcPr>
            <w:tcW w:w="0" w:type="auto"/>
          </w:tcPr>
          <w:p w14:paraId="24AB3216" w14:textId="7D5421BF"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24</w:t>
            </w:r>
          </w:p>
        </w:tc>
        <w:tc>
          <w:tcPr>
            <w:tcW w:w="0" w:type="auto"/>
          </w:tcPr>
          <w:p w14:paraId="56AD347B" w14:textId="77777777" w:rsidR="006508B0" w:rsidRPr="006508B0" w:rsidRDefault="006508B0" w:rsidP="006508B0">
            <w:pPr>
              <w:jc w:val="center"/>
              <w:rPr>
                <w:color w:val="000000" w:themeColor="text1"/>
                <w:sz w:val="28"/>
                <w:szCs w:val="28"/>
              </w:rPr>
            </w:pPr>
          </w:p>
        </w:tc>
        <w:tc>
          <w:tcPr>
            <w:tcW w:w="0" w:type="auto"/>
          </w:tcPr>
          <w:p w14:paraId="4DC33F4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565E8205" w14:textId="666DD268"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Verbs in relation to time.</w:t>
            </w:r>
          </w:p>
        </w:tc>
        <w:tc>
          <w:tcPr>
            <w:tcW w:w="0" w:type="auto"/>
          </w:tcPr>
          <w:p w14:paraId="02AED8C1" w14:textId="41513D81"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08BE1CEA"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22A444EA" w14:textId="77777777" w:rsidTr="00F61B81">
        <w:tc>
          <w:tcPr>
            <w:tcW w:w="0" w:type="auto"/>
          </w:tcPr>
          <w:p w14:paraId="720CF39E" w14:textId="4A72112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25</w:t>
            </w:r>
          </w:p>
        </w:tc>
        <w:tc>
          <w:tcPr>
            <w:tcW w:w="0" w:type="auto"/>
          </w:tcPr>
          <w:p w14:paraId="75EAE191" w14:textId="77777777" w:rsidR="006508B0" w:rsidRPr="006508B0" w:rsidRDefault="006508B0" w:rsidP="006508B0">
            <w:pPr>
              <w:jc w:val="center"/>
              <w:rPr>
                <w:color w:val="000000" w:themeColor="text1"/>
                <w:sz w:val="28"/>
                <w:szCs w:val="28"/>
              </w:rPr>
            </w:pPr>
          </w:p>
        </w:tc>
        <w:tc>
          <w:tcPr>
            <w:tcW w:w="0" w:type="auto"/>
          </w:tcPr>
          <w:p w14:paraId="4EDC6A8A"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78F01B80" w14:textId="1E2DC430"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meanings (implications) of verb tenses.</w:t>
            </w:r>
          </w:p>
        </w:tc>
        <w:tc>
          <w:tcPr>
            <w:tcW w:w="0" w:type="auto"/>
          </w:tcPr>
          <w:p w14:paraId="2E5C08DE" w14:textId="64B16710"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1BCD00CC"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117EB136" w14:textId="77777777" w:rsidTr="00F61B81">
        <w:tc>
          <w:tcPr>
            <w:tcW w:w="0" w:type="auto"/>
          </w:tcPr>
          <w:p w14:paraId="10561868" w14:textId="105D4188"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26</w:t>
            </w:r>
          </w:p>
        </w:tc>
        <w:tc>
          <w:tcPr>
            <w:tcW w:w="0" w:type="auto"/>
          </w:tcPr>
          <w:p w14:paraId="51F30394" w14:textId="77777777" w:rsidR="006508B0" w:rsidRPr="006508B0" w:rsidRDefault="006508B0" w:rsidP="006508B0">
            <w:pPr>
              <w:jc w:val="center"/>
              <w:rPr>
                <w:color w:val="000000" w:themeColor="text1"/>
                <w:sz w:val="28"/>
                <w:szCs w:val="28"/>
              </w:rPr>
            </w:pPr>
          </w:p>
        </w:tc>
        <w:tc>
          <w:tcPr>
            <w:tcW w:w="0" w:type="auto"/>
          </w:tcPr>
          <w:p w14:paraId="72DD2EA3"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2A53164E" w14:textId="5CCC2832"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Irregular plurals.</w:t>
            </w:r>
          </w:p>
        </w:tc>
        <w:tc>
          <w:tcPr>
            <w:tcW w:w="0" w:type="auto"/>
          </w:tcPr>
          <w:p w14:paraId="508B882D" w14:textId="04CBB705"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13F3F806"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17BD7513" w14:textId="77777777" w:rsidTr="00F61B81">
        <w:tc>
          <w:tcPr>
            <w:tcW w:w="0" w:type="auto"/>
          </w:tcPr>
          <w:p w14:paraId="5BC98AA6" w14:textId="10ECD671"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27</w:t>
            </w:r>
          </w:p>
        </w:tc>
        <w:tc>
          <w:tcPr>
            <w:tcW w:w="0" w:type="auto"/>
          </w:tcPr>
          <w:p w14:paraId="5DD8DC4B" w14:textId="77777777" w:rsidR="006508B0" w:rsidRPr="006508B0" w:rsidRDefault="006508B0" w:rsidP="006508B0">
            <w:pPr>
              <w:jc w:val="center"/>
              <w:rPr>
                <w:color w:val="000000" w:themeColor="text1"/>
                <w:sz w:val="28"/>
                <w:szCs w:val="28"/>
              </w:rPr>
            </w:pPr>
          </w:p>
        </w:tc>
        <w:tc>
          <w:tcPr>
            <w:tcW w:w="0" w:type="auto"/>
          </w:tcPr>
          <w:p w14:paraId="638808DA"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74C88AB4" w14:textId="1F2F004D"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Plural forms.</w:t>
            </w:r>
          </w:p>
        </w:tc>
        <w:tc>
          <w:tcPr>
            <w:tcW w:w="0" w:type="auto"/>
          </w:tcPr>
          <w:p w14:paraId="4C7E10BA" w14:textId="1638E501"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1B549AA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096AC462" w14:textId="77777777" w:rsidTr="00F61B81">
        <w:tc>
          <w:tcPr>
            <w:tcW w:w="0" w:type="auto"/>
          </w:tcPr>
          <w:p w14:paraId="4EFC8C14" w14:textId="274D9EF4"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28</w:t>
            </w:r>
          </w:p>
        </w:tc>
        <w:tc>
          <w:tcPr>
            <w:tcW w:w="0" w:type="auto"/>
          </w:tcPr>
          <w:p w14:paraId="4996B734" w14:textId="77777777" w:rsidR="006508B0" w:rsidRPr="006508B0" w:rsidRDefault="006508B0" w:rsidP="006508B0">
            <w:pPr>
              <w:jc w:val="center"/>
              <w:rPr>
                <w:color w:val="000000" w:themeColor="text1"/>
                <w:sz w:val="28"/>
                <w:szCs w:val="28"/>
              </w:rPr>
            </w:pPr>
          </w:p>
        </w:tc>
        <w:tc>
          <w:tcPr>
            <w:tcW w:w="0" w:type="auto"/>
          </w:tcPr>
          <w:p w14:paraId="35FF1ADC"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16B64304" w14:textId="692B404B"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Pronouns.</w:t>
            </w:r>
          </w:p>
        </w:tc>
        <w:tc>
          <w:tcPr>
            <w:tcW w:w="0" w:type="auto"/>
          </w:tcPr>
          <w:p w14:paraId="6935A2CE" w14:textId="1FB614F5"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9B39513"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6C636EC5" w14:textId="77777777" w:rsidTr="00F61B81">
        <w:tc>
          <w:tcPr>
            <w:tcW w:w="0" w:type="auto"/>
          </w:tcPr>
          <w:p w14:paraId="4BCA04F5" w14:textId="586C69A5"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29</w:t>
            </w:r>
          </w:p>
        </w:tc>
        <w:tc>
          <w:tcPr>
            <w:tcW w:w="0" w:type="auto"/>
          </w:tcPr>
          <w:p w14:paraId="202D11BC" w14:textId="77777777" w:rsidR="006508B0" w:rsidRPr="006508B0" w:rsidRDefault="006508B0" w:rsidP="006508B0">
            <w:pPr>
              <w:jc w:val="center"/>
              <w:rPr>
                <w:color w:val="000000" w:themeColor="text1"/>
                <w:sz w:val="28"/>
                <w:szCs w:val="28"/>
              </w:rPr>
            </w:pPr>
          </w:p>
        </w:tc>
        <w:tc>
          <w:tcPr>
            <w:tcW w:w="0" w:type="auto"/>
          </w:tcPr>
          <w:p w14:paraId="7C0E0DE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4237F7A9" w14:textId="3B4E7189"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Meanings of particles and their uses.</w:t>
            </w:r>
          </w:p>
        </w:tc>
        <w:tc>
          <w:tcPr>
            <w:tcW w:w="0" w:type="auto"/>
          </w:tcPr>
          <w:p w14:paraId="7824F6C4" w14:textId="274EBA52"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3D1BBE6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31BC1110" w14:textId="77777777" w:rsidTr="00F61B81">
        <w:tc>
          <w:tcPr>
            <w:tcW w:w="0" w:type="auto"/>
          </w:tcPr>
          <w:p w14:paraId="722C4E33" w14:textId="5C969C2D" w:rsidR="00F61B81" w:rsidRPr="006508B0" w:rsidRDefault="00F61B81" w:rsidP="00F61B81">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30</w:t>
            </w:r>
          </w:p>
        </w:tc>
        <w:tc>
          <w:tcPr>
            <w:tcW w:w="0" w:type="auto"/>
          </w:tcPr>
          <w:p w14:paraId="28C0F2A4" w14:textId="77777777" w:rsidR="00F61B81" w:rsidRPr="006508B0" w:rsidRDefault="00F61B81" w:rsidP="00F61B81">
            <w:pPr>
              <w:jc w:val="center"/>
              <w:rPr>
                <w:color w:val="000000" w:themeColor="text1"/>
                <w:sz w:val="28"/>
                <w:szCs w:val="28"/>
              </w:rPr>
            </w:pPr>
          </w:p>
        </w:tc>
        <w:tc>
          <w:tcPr>
            <w:tcW w:w="0" w:type="auto"/>
          </w:tcPr>
          <w:p w14:paraId="0D2937A7" w14:textId="77777777" w:rsidR="00F61B81" w:rsidRPr="006508B0" w:rsidRDefault="00F61B81" w:rsidP="00F61B81">
            <w:pPr>
              <w:autoSpaceDE w:val="0"/>
              <w:autoSpaceDN w:val="0"/>
              <w:adjustRightInd w:val="0"/>
              <w:rPr>
                <w:rFonts w:eastAsia="Calibri" w:cs="Times New Roman"/>
                <w:color w:val="000000" w:themeColor="text1"/>
                <w:sz w:val="28"/>
                <w:szCs w:val="28"/>
                <w:lang w:bidi="ar-IQ"/>
              </w:rPr>
            </w:pPr>
          </w:p>
        </w:tc>
        <w:tc>
          <w:tcPr>
            <w:tcW w:w="0" w:type="auto"/>
          </w:tcPr>
          <w:p w14:paraId="0148AC62" w14:textId="2C978D4E" w:rsidR="00F61B81" w:rsidRPr="006508B0" w:rsidRDefault="00F61B81" w:rsidP="00F61B81">
            <w:pPr>
              <w:shd w:val="clear" w:color="auto" w:fill="FFFFFF"/>
              <w:tabs>
                <w:tab w:val="left" w:pos="642"/>
              </w:tabs>
              <w:autoSpaceDE w:val="0"/>
              <w:autoSpaceDN w:val="0"/>
              <w:adjustRightInd w:val="0"/>
              <w:rPr>
                <w:color w:val="000000" w:themeColor="text1"/>
                <w:sz w:val="28"/>
                <w:szCs w:val="28"/>
              </w:rPr>
            </w:pPr>
            <w:r w:rsidRPr="006508B0">
              <w:rPr>
                <w:color w:val="000000" w:themeColor="text1"/>
                <w:sz w:val="28"/>
                <w:szCs w:val="28"/>
              </w:rPr>
              <w:t>Exam</w:t>
            </w:r>
          </w:p>
        </w:tc>
        <w:tc>
          <w:tcPr>
            <w:tcW w:w="0" w:type="auto"/>
          </w:tcPr>
          <w:p w14:paraId="5C09CD3E" w14:textId="77777777" w:rsidR="00F61B81" w:rsidRPr="006508B0" w:rsidRDefault="00F61B81" w:rsidP="00F61B81">
            <w:pPr>
              <w:autoSpaceDE w:val="0"/>
              <w:autoSpaceDN w:val="0"/>
              <w:adjustRightInd w:val="0"/>
              <w:rPr>
                <w:rFonts w:eastAsia="Calibri" w:cs="Times New Roman"/>
                <w:color w:val="000000" w:themeColor="text1"/>
                <w:sz w:val="28"/>
                <w:szCs w:val="28"/>
                <w:lang w:bidi="ar-IQ"/>
              </w:rPr>
            </w:pPr>
          </w:p>
        </w:tc>
        <w:tc>
          <w:tcPr>
            <w:tcW w:w="0" w:type="auto"/>
          </w:tcPr>
          <w:p w14:paraId="7F13B2B7" w14:textId="77777777" w:rsidR="00F61B81" w:rsidRPr="006508B0" w:rsidRDefault="00F61B81" w:rsidP="00F61B81">
            <w:pPr>
              <w:autoSpaceDE w:val="0"/>
              <w:autoSpaceDN w:val="0"/>
              <w:adjustRightInd w:val="0"/>
              <w:rPr>
                <w:rFonts w:eastAsia="Calibri" w:cs="Times New Roman"/>
                <w:color w:val="000000" w:themeColor="text1"/>
                <w:sz w:val="28"/>
                <w:szCs w:val="28"/>
                <w:lang w:bidi="ar-IQ"/>
              </w:rPr>
            </w:pPr>
          </w:p>
        </w:tc>
      </w:tr>
    </w:tbl>
    <w:p w14:paraId="0004E1FA" w14:textId="68862310" w:rsidR="00324499" w:rsidRPr="00CB633C" w:rsidRDefault="00324499">
      <w:pPr>
        <w:rPr>
          <w:rFonts w:asciiTheme="majorBidi" w:hAnsiTheme="majorBidi" w:cstheme="majorBidi"/>
          <w:sz w:val="28"/>
          <w:szCs w:val="28"/>
          <w:lang w:bidi="ar-IQ"/>
        </w:rPr>
      </w:pPr>
    </w:p>
    <w:p w14:paraId="0E13F84F" w14:textId="77777777" w:rsidR="00807DE1" w:rsidRPr="00CB633C" w:rsidRDefault="00807DE1" w:rsidP="00FB705D">
      <w:pPr>
        <w:shd w:val="clear" w:color="auto" w:fill="FFFFFF"/>
        <w:jc w:val="both"/>
        <w:rPr>
          <w:rFonts w:asciiTheme="majorBidi" w:hAnsiTheme="majorBidi" w:cstheme="majorBidi"/>
          <w:sz w:val="28"/>
          <w:szCs w:val="28"/>
          <w:lang w:bidi="ar-IQ"/>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4319"/>
        <w:gridCol w:w="4338"/>
      </w:tblGrid>
      <w:tr w:rsidR="00324499" w:rsidRPr="00CB633C" w14:paraId="62A266C8" w14:textId="77777777" w:rsidTr="0010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tcPr>
          <w:p w14:paraId="0CE5B020" w14:textId="4791F091" w:rsidR="00324499" w:rsidRPr="00CB633C" w:rsidRDefault="00324499" w:rsidP="00324499">
            <w:pPr>
              <w:ind w:left="876" w:hanging="426"/>
              <w:jc w:val="both"/>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12. Infrastructure</w:t>
            </w:r>
          </w:p>
        </w:tc>
      </w:tr>
      <w:tr w:rsidR="00324499" w:rsidRPr="00CB633C" w14:paraId="744A681F" w14:textId="77777777" w:rsidTr="0032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Borders>
              <w:bottom w:val="none" w:sz="0" w:space="0" w:color="auto"/>
            </w:tcBorders>
          </w:tcPr>
          <w:p w14:paraId="23C1AFB6" w14:textId="77777777" w:rsidR="00324499" w:rsidRPr="00CB633C" w:rsidRDefault="00324499"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No.</w:t>
            </w:r>
          </w:p>
        </w:tc>
        <w:tc>
          <w:tcPr>
            <w:tcW w:w="4319" w:type="dxa"/>
            <w:tcBorders>
              <w:bottom w:val="none" w:sz="0" w:space="0" w:color="auto"/>
            </w:tcBorders>
          </w:tcPr>
          <w:p w14:paraId="587EA970" w14:textId="77777777" w:rsidR="00324499" w:rsidRPr="00CB633C" w:rsidRDefault="00324499" w:rsidP="00324499">
            <w:pPr>
              <w:ind w:left="876" w:hanging="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Textbook Title</w:t>
            </w:r>
          </w:p>
        </w:tc>
        <w:tc>
          <w:tcPr>
            <w:tcW w:w="4338" w:type="dxa"/>
            <w:tcBorders>
              <w:bottom w:val="none" w:sz="0" w:space="0" w:color="auto"/>
            </w:tcBorders>
          </w:tcPr>
          <w:p w14:paraId="0E37231A" w14:textId="77777777" w:rsidR="00324499" w:rsidRPr="00CB633C" w:rsidRDefault="00324499" w:rsidP="00324499">
            <w:pPr>
              <w:ind w:left="876" w:hanging="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Type</w:t>
            </w:r>
          </w:p>
        </w:tc>
      </w:tr>
      <w:tr w:rsidR="00E0785A" w:rsidRPr="00CB633C" w14:paraId="55DDA872" w14:textId="77777777" w:rsidTr="00324499">
        <w:tc>
          <w:tcPr>
            <w:cnfStyle w:val="001000000000" w:firstRow="0" w:lastRow="0" w:firstColumn="1" w:lastColumn="0" w:oddVBand="0" w:evenVBand="0" w:oddHBand="0" w:evenHBand="0" w:firstRowFirstColumn="0" w:firstRowLastColumn="0" w:lastRowFirstColumn="0" w:lastRowLastColumn="0"/>
            <w:tcW w:w="1079" w:type="dxa"/>
          </w:tcPr>
          <w:p w14:paraId="658958A2" w14:textId="77777777" w:rsidR="00E0785A" w:rsidRPr="00CB633C" w:rsidRDefault="00E0785A"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 xml:space="preserve">1. </w:t>
            </w:r>
          </w:p>
        </w:tc>
        <w:tc>
          <w:tcPr>
            <w:tcW w:w="4319" w:type="dxa"/>
          </w:tcPr>
          <w:p w14:paraId="611A23EE" w14:textId="46545D82" w:rsidR="00E0785A" w:rsidRPr="00CB633C" w:rsidRDefault="00E0785A" w:rsidP="0033668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p>
        </w:tc>
        <w:tc>
          <w:tcPr>
            <w:tcW w:w="4338" w:type="dxa"/>
          </w:tcPr>
          <w:p w14:paraId="42E13C93" w14:textId="6E54CD49" w:rsidR="00E0785A" w:rsidRPr="00CB633C" w:rsidRDefault="00E0785A" w:rsidP="00324499">
            <w:pPr>
              <w:ind w:left="876" w:hanging="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p>
        </w:tc>
      </w:tr>
      <w:tr w:rsidR="00E0785A" w:rsidRPr="00CB633C" w14:paraId="598CD8B3" w14:textId="77777777" w:rsidTr="0032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3393FD79" w14:textId="77777777" w:rsidR="00E0785A" w:rsidRPr="00CB633C" w:rsidRDefault="00E0785A"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2.</w:t>
            </w:r>
          </w:p>
        </w:tc>
        <w:tc>
          <w:tcPr>
            <w:tcW w:w="4319" w:type="dxa"/>
          </w:tcPr>
          <w:p w14:paraId="4F6FDF8D" w14:textId="275AB7F4" w:rsidR="00E0785A" w:rsidRPr="00CB633C" w:rsidRDefault="00E0785A" w:rsidP="0033668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p>
        </w:tc>
        <w:tc>
          <w:tcPr>
            <w:tcW w:w="4338" w:type="dxa"/>
          </w:tcPr>
          <w:p w14:paraId="11E000D6" w14:textId="2D9424F6" w:rsidR="00E0785A" w:rsidRPr="00CB633C" w:rsidRDefault="00E0785A" w:rsidP="00324499">
            <w:pPr>
              <w:ind w:left="876" w:hanging="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p>
        </w:tc>
      </w:tr>
      <w:tr w:rsidR="00E0785A" w:rsidRPr="00CB633C" w14:paraId="1DF5955C" w14:textId="77777777" w:rsidTr="00324499">
        <w:tc>
          <w:tcPr>
            <w:cnfStyle w:val="001000000000" w:firstRow="0" w:lastRow="0" w:firstColumn="1" w:lastColumn="0" w:oddVBand="0" w:evenVBand="0" w:oddHBand="0" w:evenHBand="0" w:firstRowFirstColumn="0" w:firstRowLastColumn="0" w:lastRowFirstColumn="0" w:lastRowLastColumn="0"/>
            <w:tcW w:w="1079" w:type="dxa"/>
          </w:tcPr>
          <w:p w14:paraId="0B622565" w14:textId="77777777" w:rsidR="00E0785A" w:rsidRPr="00CB633C" w:rsidRDefault="00E0785A"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3.</w:t>
            </w:r>
          </w:p>
        </w:tc>
        <w:tc>
          <w:tcPr>
            <w:tcW w:w="4319" w:type="dxa"/>
          </w:tcPr>
          <w:p w14:paraId="4F41496A" w14:textId="34FEEC96" w:rsidR="00E0785A" w:rsidRPr="00CB633C" w:rsidRDefault="00E0785A" w:rsidP="0033668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p>
        </w:tc>
        <w:tc>
          <w:tcPr>
            <w:tcW w:w="4338" w:type="dxa"/>
          </w:tcPr>
          <w:p w14:paraId="16AA4A6A" w14:textId="5E4FC329" w:rsidR="00E0785A" w:rsidRPr="00CB633C" w:rsidRDefault="00E0785A" w:rsidP="00324499">
            <w:pPr>
              <w:ind w:left="876" w:hanging="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p>
        </w:tc>
      </w:tr>
    </w:tbl>
    <w:p w14:paraId="7D3DF8FD" w14:textId="77777777" w:rsidR="00324499" w:rsidRPr="00CB633C" w:rsidRDefault="00324499" w:rsidP="00FB705D">
      <w:pPr>
        <w:shd w:val="clear" w:color="auto" w:fill="FFFFFF"/>
        <w:jc w:val="both"/>
        <w:rPr>
          <w:rFonts w:asciiTheme="majorBidi" w:hAnsiTheme="majorBidi" w:cstheme="majorBidi"/>
          <w:sz w:val="28"/>
          <w:szCs w:val="28"/>
          <w:lang w:bidi="ar-IQ"/>
        </w:rPr>
      </w:pPr>
    </w:p>
    <w:p w14:paraId="3B54B8ED" w14:textId="77777777" w:rsidR="00324499" w:rsidRPr="00CB633C" w:rsidRDefault="00324499" w:rsidP="00FB705D">
      <w:pPr>
        <w:shd w:val="clear" w:color="auto" w:fill="FFFFFF"/>
        <w:jc w:val="both"/>
        <w:rPr>
          <w:rFonts w:asciiTheme="majorBidi" w:hAnsiTheme="majorBidi" w:cstheme="majorBidi"/>
          <w:vanish/>
          <w:sz w:val="28"/>
          <w:szCs w:val="28"/>
          <w:rtl/>
          <w:lang w:bidi="ar-IQ"/>
        </w:rPr>
      </w:pPr>
    </w:p>
    <w:p w14:paraId="48DABE4B" w14:textId="77777777" w:rsidR="009051CD" w:rsidRPr="00CB633C" w:rsidRDefault="009051CD" w:rsidP="00FB705D">
      <w:pPr>
        <w:shd w:val="clear" w:color="auto" w:fill="FFFFFF"/>
        <w:jc w:val="both"/>
        <w:rPr>
          <w:rFonts w:asciiTheme="majorBidi" w:hAnsiTheme="majorBidi" w:cstheme="majorBidi"/>
          <w:vanish/>
          <w:sz w:val="28"/>
          <w:szCs w:val="28"/>
          <w:rtl/>
        </w:rPr>
      </w:pPr>
    </w:p>
    <w:p w14:paraId="0AC310F3" w14:textId="77777777" w:rsidR="009051CD" w:rsidRPr="00CB633C" w:rsidRDefault="009051CD" w:rsidP="00FB705D">
      <w:pPr>
        <w:shd w:val="clear" w:color="auto" w:fill="FFFFFF"/>
        <w:jc w:val="both"/>
        <w:rPr>
          <w:rFonts w:asciiTheme="majorBidi" w:hAnsiTheme="majorBidi" w:cstheme="majorBidi"/>
          <w:vanish/>
          <w:sz w:val="28"/>
          <w:szCs w:val="28"/>
          <w:rtl/>
        </w:rPr>
      </w:pPr>
    </w:p>
    <w:p w14:paraId="786DFB9D" w14:textId="77777777" w:rsidR="009051CD" w:rsidRPr="00CB633C" w:rsidRDefault="009051CD" w:rsidP="00FB705D">
      <w:pPr>
        <w:shd w:val="clear" w:color="auto" w:fill="FFFFFF"/>
        <w:jc w:val="both"/>
        <w:rPr>
          <w:rFonts w:asciiTheme="majorBidi" w:hAnsiTheme="majorBidi" w:cstheme="majorBidi"/>
          <w:vanish/>
          <w:sz w:val="28"/>
          <w:szCs w:val="28"/>
          <w:rtl/>
        </w:rPr>
      </w:pPr>
    </w:p>
    <w:p w14:paraId="2E5A9EDC" w14:textId="77777777" w:rsidR="009051CD" w:rsidRPr="00CB633C" w:rsidRDefault="009051CD" w:rsidP="00FB705D">
      <w:pPr>
        <w:shd w:val="clear" w:color="auto" w:fill="FFFFFF"/>
        <w:jc w:val="both"/>
        <w:rPr>
          <w:rFonts w:asciiTheme="majorBidi" w:hAnsiTheme="majorBidi" w:cstheme="majorBidi"/>
          <w:vanish/>
          <w:sz w:val="28"/>
          <w:szCs w:val="28"/>
          <w:rtl/>
        </w:rPr>
      </w:pPr>
    </w:p>
    <w:p w14:paraId="658D3C41" w14:textId="77777777" w:rsidR="009051CD" w:rsidRPr="00CB633C" w:rsidRDefault="009051CD" w:rsidP="00FB705D">
      <w:pPr>
        <w:shd w:val="clear" w:color="auto" w:fill="FFFFFF"/>
        <w:jc w:val="both"/>
        <w:rPr>
          <w:rFonts w:asciiTheme="majorBidi" w:hAnsiTheme="majorBidi" w:cstheme="majorBidi"/>
          <w:vanish/>
          <w:sz w:val="28"/>
          <w:szCs w:val="28"/>
          <w:rtl/>
        </w:rPr>
      </w:pPr>
    </w:p>
    <w:p w14:paraId="764D7DC0" w14:textId="77777777" w:rsidR="009051CD" w:rsidRPr="00CB633C" w:rsidRDefault="009051CD" w:rsidP="00FB705D">
      <w:pPr>
        <w:shd w:val="clear" w:color="auto" w:fill="FFFFFF"/>
        <w:jc w:val="both"/>
        <w:rPr>
          <w:rFonts w:asciiTheme="majorBidi" w:hAnsiTheme="majorBidi" w:cstheme="majorBidi"/>
          <w:vanish/>
          <w:sz w:val="28"/>
          <w:szCs w:val="28"/>
          <w:rtl/>
        </w:rPr>
      </w:pPr>
    </w:p>
    <w:p w14:paraId="15DE1D6C" w14:textId="77777777" w:rsidR="009051CD" w:rsidRPr="00CB633C" w:rsidRDefault="009051CD" w:rsidP="00FB705D">
      <w:pPr>
        <w:shd w:val="clear" w:color="auto" w:fill="FFFFFF"/>
        <w:jc w:val="both"/>
        <w:rPr>
          <w:rFonts w:asciiTheme="majorBidi" w:hAnsiTheme="majorBidi" w:cstheme="majorBidi"/>
          <w:vanish/>
          <w:sz w:val="28"/>
          <w:szCs w:val="28"/>
          <w:rtl/>
        </w:rPr>
      </w:pPr>
    </w:p>
    <w:p w14:paraId="051B76A7" w14:textId="77777777" w:rsidR="009051CD" w:rsidRPr="00CB633C" w:rsidRDefault="009051CD" w:rsidP="00FB705D">
      <w:pPr>
        <w:shd w:val="clear" w:color="auto" w:fill="FFFFFF"/>
        <w:jc w:val="both"/>
        <w:rPr>
          <w:rFonts w:asciiTheme="majorBidi" w:hAnsiTheme="majorBidi" w:cstheme="majorBidi"/>
          <w:vanish/>
          <w:sz w:val="28"/>
          <w:szCs w:val="28"/>
        </w:rPr>
      </w:pPr>
    </w:p>
    <w:p w14:paraId="4237AF9F" w14:textId="77777777" w:rsidR="009E27D4" w:rsidRPr="00CB633C" w:rsidRDefault="009E27D4" w:rsidP="00FB705D">
      <w:pPr>
        <w:shd w:val="clear" w:color="auto" w:fill="FFFFFF"/>
        <w:jc w:val="both"/>
        <w:rPr>
          <w:rFonts w:asciiTheme="majorBidi" w:hAnsiTheme="majorBidi" w:cstheme="majorBidi"/>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F18A8" w:rsidRPr="00CB633C" w14:paraId="527AA521" w14:textId="77777777" w:rsidTr="003F18A8">
        <w:trPr>
          <w:trHeight w:val="419"/>
        </w:trPr>
        <w:tc>
          <w:tcPr>
            <w:tcW w:w="9720" w:type="dxa"/>
          </w:tcPr>
          <w:p w14:paraId="637D217D" w14:textId="7521D20E" w:rsidR="003F18A8" w:rsidRPr="00CB633C" w:rsidRDefault="003F18A8" w:rsidP="00FB705D">
            <w:pPr>
              <w:numPr>
                <w:ilvl w:val="0"/>
                <w:numId w:val="38"/>
              </w:numPr>
              <w:shd w:val="clear" w:color="auto" w:fill="FFFFFF"/>
              <w:tabs>
                <w:tab w:val="left" w:pos="507"/>
              </w:tabs>
              <w:autoSpaceDE w:val="0"/>
              <w:autoSpaceDN w:val="0"/>
              <w:adjustRightInd w:val="0"/>
              <w:jc w:val="both"/>
              <w:rPr>
                <w:rFonts w:asciiTheme="majorBidi" w:eastAsia="Calibri" w:hAnsiTheme="majorBidi" w:cstheme="majorBidi"/>
                <w:b/>
                <w:bCs/>
                <w:color w:val="000000"/>
                <w:sz w:val="28"/>
                <w:szCs w:val="28"/>
                <w:lang w:bidi="ar-IQ"/>
              </w:rPr>
            </w:pPr>
            <w:r w:rsidRPr="00CB633C">
              <w:rPr>
                <w:rFonts w:asciiTheme="majorBidi" w:hAnsiTheme="majorBidi" w:cstheme="majorBidi"/>
                <w:b/>
                <w:bCs/>
                <w:color w:val="000000"/>
                <w:sz w:val="28"/>
                <w:szCs w:val="28"/>
                <w:lang w:val="en"/>
              </w:rPr>
              <w:t xml:space="preserve">Course </w:t>
            </w:r>
            <w:r w:rsidR="00FB705D" w:rsidRPr="00CB633C">
              <w:rPr>
                <w:rFonts w:asciiTheme="majorBidi" w:hAnsiTheme="majorBidi" w:cstheme="majorBidi"/>
                <w:b/>
                <w:bCs/>
                <w:color w:val="000000"/>
                <w:sz w:val="28"/>
                <w:szCs w:val="28"/>
                <w:lang w:val="en"/>
              </w:rPr>
              <w:t>I</w:t>
            </w:r>
            <w:r w:rsidR="00742767" w:rsidRPr="00CB633C">
              <w:rPr>
                <w:rFonts w:asciiTheme="majorBidi" w:hAnsiTheme="majorBidi" w:cstheme="majorBidi"/>
                <w:b/>
                <w:bCs/>
                <w:color w:val="000000"/>
                <w:sz w:val="28"/>
                <w:szCs w:val="28"/>
                <w:lang w:val="en"/>
              </w:rPr>
              <w:t>mprovement</w:t>
            </w:r>
            <w:r w:rsidRPr="00CB633C">
              <w:rPr>
                <w:rFonts w:asciiTheme="majorBidi" w:hAnsiTheme="majorBidi" w:cstheme="majorBidi"/>
                <w:b/>
                <w:bCs/>
                <w:color w:val="000000"/>
                <w:sz w:val="28"/>
                <w:szCs w:val="28"/>
                <w:lang w:val="en"/>
              </w:rPr>
              <w:t xml:space="preserve"> Plan </w:t>
            </w:r>
          </w:p>
        </w:tc>
      </w:tr>
      <w:tr w:rsidR="003F18A8" w:rsidRPr="00CB633C" w14:paraId="359175F0" w14:textId="77777777" w:rsidTr="003F18A8">
        <w:trPr>
          <w:trHeight w:val="495"/>
        </w:trPr>
        <w:tc>
          <w:tcPr>
            <w:tcW w:w="9720" w:type="dxa"/>
          </w:tcPr>
          <w:p w14:paraId="7EB309F2" w14:textId="7F28EC5B" w:rsidR="003F18A8" w:rsidRPr="00CB633C" w:rsidRDefault="00324499" w:rsidP="00FB705D">
            <w:pPr>
              <w:jc w:val="both"/>
              <w:rPr>
                <w:rFonts w:asciiTheme="majorBidi" w:eastAsia="Calibri" w:hAnsiTheme="majorBidi" w:cstheme="majorBidi"/>
                <w:color w:val="000000"/>
                <w:sz w:val="28"/>
                <w:szCs w:val="28"/>
                <w:lang w:val="en" w:bidi="ar-IQ"/>
              </w:rPr>
            </w:pPr>
            <w:r w:rsidRPr="00CB633C">
              <w:rPr>
                <w:rFonts w:asciiTheme="majorBidi" w:eastAsia="Calibri" w:hAnsiTheme="majorBidi" w:cstheme="majorBidi"/>
                <w:color w:val="000000"/>
                <w:sz w:val="28"/>
                <w:szCs w:val="28"/>
                <w:lang w:val="en" w:bidi="ar-IQ"/>
              </w:rPr>
              <w:t>Student performance data, including formative and summative assessment results, will be analyzed to identify recurring areas of difficulty (e.g., tense consistency, clause structure, agreement patterns). These findings will inform targeted revisions to instructional materials and practice activities.</w:t>
            </w:r>
          </w:p>
        </w:tc>
      </w:tr>
    </w:tbl>
    <w:p w14:paraId="2B1A295C" w14:textId="39F02A1B" w:rsidR="009E27D4" w:rsidRPr="00CB633C" w:rsidRDefault="009E27D4" w:rsidP="00FB705D">
      <w:pPr>
        <w:shd w:val="clear" w:color="auto" w:fill="FFFFFF"/>
        <w:spacing w:after="240" w:line="276" w:lineRule="auto"/>
        <w:jc w:val="both"/>
        <w:rPr>
          <w:rFonts w:asciiTheme="majorBidi" w:hAnsiTheme="majorBidi" w:cstheme="majorBidi"/>
          <w:sz w:val="28"/>
          <w:szCs w:val="28"/>
          <w:rtl/>
          <w:lang w:bidi="ar-IQ"/>
        </w:rPr>
      </w:pPr>
    </w:p>
    <w:p w14:paraId="265808EE" w14:textId="5D9E97C0" w:rsidR="009E27D4" w:rsidRPr="00CB633C" w:rsidRDefault="00071065"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66432" behindDoc="1" locked="0" layoutInCell="1" allowOverlap="1" wp14:anchorId="1DC1C216" wp14:editId="46E9D796">
            <wp:simplePos x="0" y="0"/>
            <wp:positionH relativeFrom="column">
              <wp:posOffset>0</wp:posOffset>
            </wp:positionH>
            <wp:positionV relativeFrom="paragraph">
              <wp:posOffset>-635</wp:posOffset>
            </wp:positionV>
            <wp:extent cx="1183640" cy="1200150"/>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D82B9" w14:textId="38F4CCE8" w:rsidR="00815196" w:rsidRPr="00CB633C" w:rsidRDefault="00071065"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70528" behindDoc="1" locked="0" layoutInCell="1" allowOverlap="1" wp14:anchorId="419E35B0" wp14:editId="33BEC7A4">
            <wp:simplePos x="0" y="0"/>
            <wp:positionH relativeFrom="column">
              <wp:posOffset>554277</wp:posOffset>
            </wp:positionH>
            <wp:positionV relativeFrom="paragraph">
              <wp:posOffset>389603</wp:posOffset>
            </wp:positionV>
            <wp:extent cx="737470" cy="563671"/>
            <wp:effectExtent l="0" t="0" r="0"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415" cy="5697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372F3" w14:textId="2265BADF" w:rsidR="00815196" w:rsidRPr="00CB633C" w:rsidRDefault="00071065" w:rsidP="003C222E">
      <w:pPr>
        <w:shd w:val="clear" w:color="auto" w:fill="FFFFFF"/>
        <w:spacing w:after="240" w:line="276" w:lineRule="auto"/>
        <w:ind w:firstLine="720"/>
        <w:jc w:val="both"/>
        <w:rPr>
          <w:rFonts w:asciiTheme="majorBidi" w:hAnsiTheme="majorBidi" w:cstheme="majorBidi"/>
          <w:sz w:val="28"/>
          <w:szCs w:val="28"/>
          <w:rtl/>
          <w:lang w:bidi="ar-IQ"/>
        </w:rPr>
      </w:pPr>
      <w:r>
        <w:rPr>
          <w:noProof/>
        </w:rPr>
        <w:drawing>
          <wp:anchor distT="0" distB="0" distL="114300" distR="114300" simplePos="0" relativeHeight="251672576" behindDoc="1" locked="0" layoutInCell="1" allowOverlap="1" wp14:anchorId="35C906A3" wp14:editId="25DD8306">
            <wp:simplePos x="0" y="0"/>
            <wp:positionH relativeFrom="column">
              <wp:posOffset>121912</wp:posOffset>
            </wp:positionH>
            <wp:positionV relativeFrom="paragraph">
              <wp:posOffset>202321</wp:posOffset>
            </wp:positionV>
            <wp:extent cx="1959985" cy="720247"/>
            <wp:effectExtent l="0" t="0" r="0" b="3810"/>
            <wp:wrapNone/>
            <wp:docPr id="10032893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985" cy="7202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33C">
        <w:rPr>
          <w:rFonts w:asciiTheme="majorBidi" w:hAnsiTheme="majorBidi" w:cstheme="majorBidi"/>
          <w:noProof/>
          <w:sz w:val="28"/>
          <w:szCs w:val="28"/>
          <w:rtl/>
          <w:lang w:val="ar-SA"/>
        </w:rPr>
        <mc:AlternateContent>
          <mc:Choice Requires="wps">
            <w:drawing>
              <wp:anchor distT="0" distB="0" distL="114300" distR="114300" simplePos="0" relativeHeight="251664384" behindDoc="0" locked="0" layoutInCell="1" allowOverlap="1" wp14:anchorId="631E5379" wp14:editId="10FA2C63">
                <wp:simplePos x="0" y="0"/>
                <wp:positionH relativeFrom="margin">
                  <wp:posOffset>-3132</wp:posOffset>
                </wp:positionH>
                <wp:positionV relativeFrom="paragraph">
                  <wp:posOffset>866548</wp:posOffset>
                </wp:positionV>
                <wp:extent cx="6244590" cy="237855"/>
                <wp:effectExtent l="0" t="0" r="3810" b="3810"/>
                <wp:wrapNone/>
                <wp:docPr id="1196248355" name="Text Box 2"/>
                <wp:cNvGraphicFramePr/>
                <a:graphic xmlns:a="http://schemas.openxmlformats.org/drawingml/2006/main">
                  <a:graphicData uri="http://schemas.microsoft.com/office/word/2010/wordprocessingShape">
                    <wps:wsp>
                      <wps:cNvSpPr txBox="1"/>
                      <wps:spPr>
                        <a:xfrm>
                          <a:off x="0" y="0"/>
                          <a:ext cx="6244590" cy="237855"/>
                        </a:xfrm>
                        <a:prstGeom prst="rect">
                          <a:avLst/>
                        </a:prstGeom>
                        <a:solidFill>
                          <a:schemeClr val="lt1"/>
                        </a:solidFill>
                        <a:ln w="6350">
                          <a:noFill/>
                        </a:ln>
                      </wps:spPr>
                      <wps:txbx>
                        <w:txbxContent>
                          <w:p w14:paraId="6AB179C4" w14:textId="442F33A2"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E5379" id="_x0000_t202" coordsize="21600,21600" o:spt="202" path="m,l,21600r21600,l21600,xe">
                <v:stroke joinstyle="miter"/>
                <v:path gradientshapeok="t" o:connecttype="rect"/>
              </v:shapetype>
              <v:shape id="Text Box 2" o:spid="_x0000_s1026" type="#_x0000_t202" style="position:absolute;left:0;text-align:left;margin-left:-.25pt;margin-top:68.25pt;width:491.7pt;height:1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" fillcolor="white [3201]" stroked="f" strokeweight=".5pt">
                <v:textbox>
                  <w:txbxContent>
                    <w:p w14:paraId="6AB179C4" w14:textId="442F33A2"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v:textbox>
                <w10:wrap anchorx="margin"/>
              </v:shape>
            </w:pict>
          </mc:Fallback>
        </mc:AlternateContent>
      </w:r>
      <w:r>
        <w:rPr>
          <w:noProof/>
        </w:rPr>
        <w:drawing>
          <wp:anchor distT="0" distB="0" distL="114300" distR="114300" simplePos="0" relativeHeight="251668480" behindDoc="1" locked="0" layoutInCell="1" allowOverlap="1" wp14:anchorId="0A7C3157" wp14:editId="41EE877D">
            <wp:simplePos x="0" y="0"/>
            <wp:positionH relativeFrom="column">
              <wp:posOffset>2613765</wp:posOffset>
            </wp:positionH>
            <wp:positionV relativeFrom="paragraph">
              <wp:posOffset>867662</wp:posOffset>
            </wp:positionV>
            <wp:extent cx="1183640" cy="1200150"/>
            <wp:effectExtent l="0" t="0" r="0" b="0"/>
            <wp:wrapNone/>
            <wp:docPr id="17449699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22E">
        <w:rPr>
          <w:rFonts w:asciiTheme="majorBidi" w:hAnsiTheme="majorBidi" w:cstheme="majorBidi"/>
          <w:sz w:val="28"/>
          <w:szCs w:val="28"/>
          <w:lang w:bidi="ar-IQ"/>
        </w:rPr>
        <w:tab/>
      </w:r>
      <w:r w:rsidR="003C222E">
        <w:rPr>
          <w:rFonts w:asciiTheme="majorBidi" w:hAnsiTheme="majorBidi" w:cstheme="majorBidi"/>
          <w:sz w:val="28"/>
          <w:szCs w:val="28"/>
          <w:lang w:bidi="ar-IQ"/>
        </w:rPr>
        <w:tab/>
      </w:r>
      <w:r w:rsidR="003C222E">
        <w:rPr>
          <w:rFonts w:asciiTheme="majorBidi" w:hAnsiTheme="majorBidi" w:cstheme="majorBidi"/>
          <w:sz w:val="28"/>
          <w:szCs w:val="28"/>
          <w:lang w:bidi="ar-IQ"/>
        </w:rPr>
        <w:tab/>
      </w:r>
      <w:r w:rsidR="003C222E">
        <w:rPr>
          <w:rFonts w:asciiTheme="majorBidi" w:hAnsiTheme="majorBidi" w:cstheme="majorBidi"/>
          <w:sz w:val="28"/>
          <w:szCs w:val="28"/>
          <w:lang w:bidi="ar-IQ"/>
        </w:rPr>
        <w:tab/>
      </w:r>
      <w:r w:rsidR="003C222E">
        <w:rPr>
          <w:rFonts w:asciiTheme="majorBidi" w:hAnsiTheme="majorBidi" w:cstheme="majorBidi"/>
          <w:sz w:val="28"/>
          <w:szCs w:val="28"/>
          <w:lang w:bidi="ar-IQ"/>
        </w:rPr>
        <w:tab/>
      </w:r>
      <w:r w:rsidR="00C63565">
        <w:rPr>
          <w:rFonts w:asciiTheme="majorBidi" w:hAnsiTheme="majorBidi" w:cstheme="majorBidi"/>
          <w:sz w:val="28"/>
          <w:szCs w:val="28"/>
          <w:lang w:bidi="ar-IQ"/>
        </w:rPr>
        <w:tab/>
      </w:r>
      <w:r w:rsidR="00C63565">
        <w:rPr>
          <w:rFonts w:asciiTheme="majorBidi" w:hAnsiTheme="majorBidi" w:cstheme="majorBidi"/>
          <w:sz w:val="28"/>
          <w:szCs w:val="28"/>
          <w:lang w:bidi="ar-IQ"/>
        </w:rPr>
        <w:tab/>
      </w:r>
      <w:r>
        <w:rPr>
          <w:rFonts w:asciiTheme="majorBidi" w:hAnsiTheme="majorBidi" w:cstheme="majorBidi"/>
          <w:noProof/>
          <w:sz w:val="28"/>
          <w:szCs w:val="28"/>
        </w:rPr>
        <w:drawing>
          <wp:inline distT="0" distB="0" distL="0" distR="0" wp14:anchorId="7696649E" wp14:editId="029F0580">
            <wp:extent cx="1222834" cy="446926"/>
            <wp:effectExtent l="0" t="0" r="0" b="0"/>
            <wp:docPr id="15609381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09935" name="Picture 6752099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2834" cy="446926"/>
                    </a:xfrm>
                    <a:prstGeom prst="rect">
                      <a:avLst/>
                    </a:prstGeom>
                  </pic:spPr>
                </pic:pic>
              </a:graphicData>
            </a:graphic>
          </wp:inline>
        </w:drawing>
      </w:r>
      <w:r w:rsidR="00C63565">
        <w:rPr>
          <w:rFonts w:asciiTheme="majorBidi" w:hAnsiTheme="majorBidi" w:cstheme="majorBidi"/>
          <w:sz w:val="28"/>
          <w:szCs w:val="28"/>
          <w:lang w:bidi="ar-IQ"/>
        </w:rPr>
        <w:tab/>
      </w:r>
      <w:r w:rsidR="003C222E">
        <w:rPr>
          <w:rFonts w:asciiTheme="majorBidi" w:hAnsiTheme="majorBidi" w:cstheme="majorBidi"/>
          <w:sz w:val="28"/>
          <w:szCs w:val="28"/>
          <w:lang w:bidi="ar-IQ"/>
        </w:rPr>
        <w:tab/>
      </w:r>
    </w:p>
    <w:sectPr w:rsidR="00815196" w:rsidRPr="00CB633C" w:rsidSect="00512544">
      <w:footerReference w:type="default" r:id="rId12"/>
      <w:pgSz w:w="11906" w:h="16838" w:code="9"/>
      <w:pgMar w:top="1440" w:right="1080" w:bottom="1440" w:left="1080"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9DFB" w14:textId="77777777" w:rsidR="002E13D5" w:rsidRDefault="002E13D5">
      <w:r>
        <w:rPr>
          <w:lang w:val="en"/>
        </w:rPr>
        <w:separator/>
      </w:r>
    </w:p>
  </w:endnote>
  <w:endnote w:type="continuationSeparator" w:id="0">
    <w:p w14:paraId="7515B12E" w14:textId="77777777" w:rsidR="002E13D5" w:rsidRDefault="002E13D5">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T Simple Bold Ruled">
    <w:altName w:val="Arial"/>
    <w:panose1 w:val="020B0604020202020204"/>
    <w:charset w:val="B2"/>
    <w:family w:val="auto"/>
    <w:pitch w:val="default"/>
    <w:sig w:usb0="00006000"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971"/>
      <w:gridCol w:w="1207"/>
      <w:gridCol w:w="4971"/>
    </w:tblGrid>
    <w:tr w:rsidR="00DD352E" w:rsidRPr="00FF03BD" w14:paraId="196E88BD" w14:textId="77777777" w:rsidTr="00807DE1">
      <w:trPr>
        <w:trHeight w:val="151"/>
      </w:trPr>
      <w:tc>
        <w:tcPr>
          <w:tcW w:w="2250" w:type="pct"/>
          <w:tcBorders>
            <w:bottom w:val="single" w:sz="4" w:space="0" w:color="4F81BD"/>
          </w:tcBorders>
        </w:tcPr>
        <w:p w14:paraId="5337B897" w14:textId="77777777" w:rsidR="00DD352E" w:rsidRPr="00FF03BD" w:rsidRDefault="00DD352E" w:rsidP="00807DE1">
          <w:pPr>
            <w:pStyle w:val="Header"/>
            <w:rPr>
              <w:rFonts w:ascii="Cambria" w:hAnsi="Cambria"/>
              <w:b/>
              <w:bCs/>
            </w:rPr>
          </w:pPr>
        </w:p>
      </w:tc>
      <w:tc>
        <w:tcPr>
          <w:tcW w:w="500" w:type="pct"/>
          <w:vMerge w:val="restart"/>
          <w:noWrap/>
          <w:vAlign w:val="center"/>
        </w:tcPr>
        <w:p w14:paraId="1BB14908" w14:textId="77777777" w:rsidR="00DD352E" w:rsidRPr="00FF03BD" w:rsidRDefault="00DD352E" w:rsidP="00807DE1">
          <w:pPr>
            <w:pStyle w:val="NoSpacing"/>
            <w:rPr>
              <w:rFonts w:ascii="Cambria" w:hAnsi="Cambria"/>
            </w:rPr>
          </w:pPr>
          <w:r w:rsidRPr="00FF03BD">
            <w:rPr>
              <w:b/>
              <w:lang w:val="en"/>
            </w:rPr>
            <w:t xml:space="preserve">The page </w:t>
          </w:r>
          <w:r w:rsidR="001D4C56" w:rsidRPr="00FF03BD">
            <w:rPr>
              <w:lang w:val="en"/>
            </w:rPr>
            <w:fldChar w:fldCharType="begin"/>
          </w:r>
          <w:r w:rsidRPr="00FF03BD">
            <w:rPr>
              <w:lang w:val="en"/>
            </w:rPr>
            <w:instrText>PAGE  \* MERGEFORMAT</w:instrText>
          </w:r>
          <w:r w:rsidR="001D4C56" w:rsidRPr="00FF03BD">
            <w:rPr>
              <w:lang w:val="en"/>
            </w:rPr>
            <w:fldChar w:fldCharType="separate"/>
          </w:r>
          <w:r w:rsidR="001D3860" w:rsidRPr="001D3860">
            <w:rPr>
              <w:b/>
              <w:noProof/>
              <w:lang w:val="en"/>
            </w:rPr>
            <w:t>3</w:t>
          </w:r>
          <w:r w:rsidR="001D4C56" w:rsidRPr="00FF03BD">
            <w:rPr>
              <w:b/>
              <w:bCs/>
              <w:lang w:val="en"/>
            </w:rPr>
            <w:fldChar w:fldCharType="end"/>
          </w:r>
        </w:p>
      </w:tc>
      <w:tc>
        <w:tcPr>
          <w:tcW w:w="2250" w:type="pct"/>
          <w:tcBorders>
            <w:bottom w:val="single" w:sz="4" w:space="0" w:color="4F81BD"/>
          </w:tcBorders>
        </w:tcPr>
        <w:p w14:paraId="7B4B7904" w14:textId="77777777" w:rsidR="00DD352E" w:rsidRPr="00FF03BD" w:rsidRDefault="00DD352E" w:rsidP="00807DE1">
          <w:pPr>
            <w:pStyle w:val="Header"/>
            <w:rPr>
              <w:rFonts w:ascii="Cambria" w:hAnsi="Cambria"/>
              <w:b/>
              <w:bCs/>
            </w:rPr>
          </w:pPr>
        </w:p>
      </w:tc>
    </w:tr>
    <w:tr w:rsidR="00DD352E" w:rsidRPr="00FF03BD" w14:paraId="3C59E7B4" w14:textId="77777777" w:rsidTr="00807DE1">
      <w:trPr>
        <w:trHeight w:val="150"/>
      </w:trPr>
      <w:tc>
        <w:tcPr>
          <w:tcW w:w="2250" w:type="pct"/>
          <w:tcBorders>
            <w:top w:val="single" w:sz="4" w:space="0" w:color="4F81BD"/>
          </w:tcBorders>
        </w:tcPr>
        <w:p w14:paraId="40807EEC" w14:textId="77777777" w:rsidR="00DD352E" w:rsidRPr="00FF03BD" w:rsidRDefault="00DD352E" w:rsidP="00807DE1">
          <w:pPr>
            <w:pStyle w:val="Header"/>
            <w:rPr>
              <w:rFonts w:ascii="Cambria" w:hAnsi="Cambria"/>
              <w:b/>
              <w:bCs/>
            </w:rPr>
          </w:pPr>
        </w:p>
      </w:tc>
      <w:tc>
        <w:tcPr>
          <w:tcW w:w="500" w:type="pct"/>
          <w:vMerge/>
        </w:tcPr>
        <w:p w14:paraId="1C91E96C" w14:textId="77777777" w:rsidR="00DD352E" w:rsidRPr="00FF03BD" w:rsidRDefault="00DD352E" w:rsidP="00807DE1">
          <w:pPr>
            <w:pStyle w:val="Header"/>
            <w:jc w:val="center"/>
            <w:rPr>
              <w:rFonts w:ascii="Cambria" w:hAnsi="Cambria"/>
              <w:b/>
              <w:bCs/>
            </w:rPr>
          </w:pPr>
        </w:p>
      </w:tc>
      <w:tc>
        <w:tcPr>
          <w:tcW w:w="2250" w:type="pct"/>
          <w:tcBorders>
            <w:top w:val="single" w:sz="4" w:space="0" w:color="4F81BD"/>
          </w:tcBorders>
        </w:tcPr>
        <w:p w14:paraId="24B484DD" w14:textId="77777777" w:rsidR="00DD352E" w:rsidRPr="00FF03BD" w:rsidRDefault="00DD352E" w:rsidP="00807DE1">
          <w:pPr>
            <w:pStyle w:val="Header"/>
            <w:rPr>
              <w:rFonts w:ascii="Cambria" w:hAnsi="Cambria"/>
              <w:b/>
              <w:bCs/>
            </w:rPr>
          </w:pPr>
        </w:p>
      </w:tc>
    </w:tr>
  </w:tbl>
  <w:p w14:paraId="601AC0ED" w14:textId="77777777" w:rsidR="00DD352E" w:rsidRDefault="00DD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F6A7" w14:textId="77777777" w:rsidR="002E13D5" w:rsidRDefault="002E13D5">
      <w:r>
        <w:rPr>
          <w:lang w:val="en"/>
        </w:rPr>
        <w:separator/>
      </w:r>
    </w:p>
  </w:footnote>
  <w:footnote w:type="continuationSeparator" w:id="0">
    <w:p w14:paraId="6CB2E882" w14:textId="77777777" w:rsidR="002E13D5" w:rsidRDefault="002E13D5">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1595"/>
    <w:multiLevelType w:val="hybridMultilevel"/>
    <w:tmpl w:val="719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E32A5"/>
    <w:multiLevelType w:val="hybridMultilevel"/>
    <w:tmpl w:val="42F2908E"/>
    <w:lvl w:ilvl="0" w:tplc="D47A0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123DA"/>
    <w:multiLevelType w:val="multilevel"/>
    <w:tmpl w:val="51F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56968"/>
    <w:multiLevelType w:val="hybridMultilevel"/>
    <w:tmpl w:val="4E6010BA"/>
    <w:lvl w:ilvl="0" w:tplc="E758AD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2628C"/>
    <w:multiLevelType w:val="hybridMultilevel"/>
    <w:tmpl w:val="F0F0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6643F"/>
    <w:multiLevelType w:val="hybridMultilevel"/>
    <w:tmpl w:val="5DB43BE4"/>
    <w:lvl w:ilvl="0" w:tplc="FC7CBC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7491C"/>
    <w:multiLevelType w:val="hybridMultilevel"/>
    <w:tmpl w:val="D38ADA10"/>
    <w:lvl w:ilvl="0" w:tplc="D47A0B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5"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6" w15:restartNumberingAfterBreak="0">
    <w:nsid w:val="3BFB5D82"/>
    <w:multiLevelType w:val="hybridMultilevel"/>
    <w:tmpl w:val="32CC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8"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4B21BA"/>
    <w:multiLevelType w:val="hybridMultilevel"/>
    <w:tmpl w:val="45427516"/>
    <w:lvl w:ilvl="0" w:tplc="49FA54BC">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1" w15:restartNumberingAfterBreak="0">
    <w:nsid w:val="409E2D27"/>
    <w:multiLevelType w:val="hybridMultilevel"/>
    <w:tmpl w:val="1CEE4442"/>
    <w:lvl w:ilvl="0" w:tplc="49FA5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15:restartNumberingAfterBreak="0">
    <w:nsid w:val="43654D36"/>
    <w:multiLevelType w:val="hybridMultilevel"/>
    <w:tmpl w:val="12D6DDB6"/>
    <w:lvl w:ilvl="0" w:tplc="B4DE3D68">
      <w:start w:val="2"/>
      <w:numFmt w:val="bullet"/>
      <w:lvlText w:val="-"/>
      <w:lvlJc w:val="left"/>
      <w:pPr>
        <w:ind w:left="1152" w:hanging="360"/>
      </w:pPr>
      <w:rPr>
        <w:rFonts w:ascii="Times New Roman" w:eastAsia="Times New Roman" w:hAnsi="Times New Roman" w:cs="Times New Roman"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BE7E9B"/>
    <w:multiLevelType w:val="hybridMultilevel"/>
    <w:tmpl w:val="8A6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BB63FE"/>
    <w:multiLevelType w:val="hybridMultilevel"/>
    <w:tmpl w:val="85B625CE"/>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859E5"/>
    <w:multiLevelType w:val="hybridMultilevel"/>
    <w:tmpl w:val="E5EC216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76487D"/>
    <w:multiLevelType w:val="hybridMultilevel"/>
    <w:tmpl w:val="73FE5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BC33B8"/>
    <w:multiLevelType w:val="multilevel"/>
    <w:tmpl w:val="A48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890B67"/>
    <w:multiLevelType w:val="multilevel"/>
    <w:tmpl w:val="324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FA5EB9"/>
    <w:multiLevelType w:val="hybridMultilevel"/>
    <w:tmpl w:val="4DD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23651C"/>
    <w:multiLevelType w:val="hybridMultilevel"/>
    <w:tmpl w:val="7A2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24716C"/>
    <w:multiLevelType w:val="hybridMultilevel"/>
    <w:tmpl w:val="A0A8F0B8"/>
    <w:lvl w:ilvl="0" w:tplc="5A26F30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5A27D9"/>
    <w:multiLevelType w:val="multilevel"/>
    <w:tmpl w:val="B4F6C6DE"/>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9"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CB2183"/>
    <w:multiLevelType w:val="hybridMultilevel"/>
    <w:tmpl w:val="3230A736"/>
    <w:lvl w:ilvl="0" w:tplc="8CB459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9B321F"/>
    <w:multiLevelType w:val="hybridMultilevel"/>
    <w:tmpl w:val="720EFF8E"/>
    <w:lvl w:ilvl="0" w:tplc="F3C8ED7C">
      <w:start w:val="2"/>
      <w:numFmt w:val="bullet"/>
      <w:lvlText w:val=""/>
      <w:lvlJc w:val="left"/>
      <w:pPr>
        <w:ind w:left="792" w:hanging="360"/>
      </w:pPr>
      <w:rPr>
        <w:rFonts w:ascii="Wingdings" w:eastAsia="Calibr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E23122"/>
    <w:multiLevelType w:val="hybridMultilevel"/>
    <w:tmpl w:val="55AC150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948884">
    <w:abstractNumId w:val="24"/>
  </w:num>
  <w:num w:numId="2" w16cid:durableId="1885822522">
    <w:abstractNumId w:val="64"/>
  </w:num>
  <w:num w:numId="3" w16cid:durableId="1800881601">
    <w:abstractNumId w:val="22"/>
  </w:num>
  <w:num w:numId="4" w16cid:durableId="314261781">
    <w:abstractNumId w:val="6"/>
  </w:num>
  <w:num w:numId="5" w16cid:durableId="817500945">
    <w:abstractNumId w:val="10"/>
  </w:num>
  <w:num w:numId="6" w16cid:durableId="1803881856">
    <w:abstractNumId w:val="38"/>
  </w:num>
  <w:num w:numId="7" w16cid:durableId="180821473">
    <w:abstractNumId w:val="44"/>
  </w:num>
  <w:num w:numId="8" w16cid:durableId="768811703">
    <w:abstractNumId w:val="37"/>
  </w:num>
  <w:num w:numId="9" w16cid:durableId="1939872177">
    <w:abstractNumId w:val="39"/>
  </w:num>
  <w:num w:numId="10" w16cid:durableId="715275340">
    <w:abstractNumId w:val="14"/>
  </w:num>
  <w:num w:numId="11" w16cid:durableId="355276721">
    <w:abstractNumId w:val="12"/>
  </w:num>
  <w:num w:numId="12" w16cid:durableId="1323705035">
    <w:abstractNumId w:val="0"/>
  </w:num>
  <w:num w:numId="13" w16cid:durableId="718212052">
    <w:abstractNumId w:val="55"/>
  </w:num>
  <w:num w:numId="14" w16cid:durableId="498887101">
    <w:abstractNumId w:val="65"/>
  </w:num>
  <w:num w:numId="15" w16cid:durableId="1128473847">
    <w:abstractNumId w:val="3"/>
  </w:num>
  <w:num w:numId="16" w16cid:durableId="1423799193">
    <w:abstractNumId w:val="35"/>
  </w:num>
  <w:num w:numId="17" w16cid:durableId="1856260254">
    <w:abstractNumId w:val="25"/>
  </w:num>
  <w:num w:numId="18" w16cid:durableId="942567139">
    <w:abstractNumId w:val="59"/>
  </w:num>
  <w:num w:numId="19" w16cid:durableId="1920552853">
    <w:abstractNumId w:val="30"/>
  </w:num>
  <w:num w:numId="20" w16cid:durableId="82726210">
    <w:abstractNumId w:val="5"/>
  </w:num>
  <w:num w:numId="21" w16cid:durableId="1659384071">
    <w:abstractNumId w:val="58"/>
  </w:num>
  <w:num w:numId="22" w16cid:durableId="23219281">
    <w:abstractNumId w:val="32"/>
  </w:num>
  <w:num w:numId="23" w16cid:durableId="1385253199">
    <w:abstractNumId w:val="15"/>
  </w:num>
  <w:num w:numId="24" w16cid:durableId="1384255525">
    <w:abstractNumId w:val="49"/>
  </w:num>
  <w:num w:numId="25" w16cid:durableId="1310788380">
    <w:abstractNumId w:val="1"/>
  </w:num>
  <w:num w:numId="26" w16cid:durableId="1015763965">
    <w:abstractNumId w:val="48"/>
  </w:num>
  <w:num w:numId="27" w16cid:durableId="176428922">
    <w:abstractNumId w:val="23"/>
  </w:num>
  <w:num w:numId="28" w16cid:durableId="782454817">
    <w:abstractNumId w:val="45"/>
  </w:num>
  <w:num w:numId="29" w16cid:durableId="1926064719">
    <w:abstractNumId w:val="33"/>
  </w:num>
  <w:num w:numId="30" w16cid:durableId="528378876">
    <w:abstractNumId w:val="11"/>
  </w:num>
  <w:num w:numId="31" w16cid:durableId="247889725">
    <w:abstractNumId w:val="28"/>
  </w:num>
  <w:num w:numId="32" w16cid:durableId="582026983">
    <w:abstractNumId w:val="57"/>
  </w:num>
  <w:num w:numId="33" w16cid:durableId="1768232896">
    <w:abstractNumId w:val="4"/>
  </w:num>
  <w:num w:numId="34" w16cid:durableId="1549535933">
    <w:abstractNumId w:val="16"/>
  </w:num>
  <w:num w:numId="35" w16cid:durableId="1468468300">
    <w:abstractNumId w:val="8"/>
  </w:num>
  <w:num w:numId="36" w16cid:durableId="720518033">
    <w:abstractNumId w:val="36"/>
  </w:num>
  <w:num w:numId="37" w16cid:durableId="580067348">
    <w:abstractNumId w:val="13"/>
  </w:num>
  <w:num w:numId="38" w16cid:durableId="465464492">
    <w:abstractNumId w:val="20"/>
  </w:num>
  <w:num w:numId="39" w16cid:durableId="451167375">
    <w:abstractNumId w:val="53"/>
  </w:num>
  <w:num w:numId="40" w16cid:durableId="169220768">
    <w:abstractNumId w:val="2"/>
  </w:num>
  <w:num w:numId="41" w16cid:durableId="2084522401">
    <w:abstractNumId w:val="43"/>
  </w:num>
  <w:num w:numId="42" w16cid:durableId="732390068">
    <w:abstractNumId w:val="61"/>
  </w:num>
  <w:num w:numId="43" w16cid:durableId="276526575">
    <w:abstractNumId w:val="34"/>
  </w:num>
  <w:num w:numId="44" w16cid:durableId="318964113">
    <w:abstractNumId w:val="41"/>
  </w:num>
  <w:num w:numId="45" w16cid:durableId="702444266">
    <w:abstractNumId w:val="63"/>
  </w:num>
  <w:num w:numId="46" w16cid:durableId="1548839418">
    <w:abstractNumId w:val="56"/>
  </w:num>
  <w:num w:numId="47" w16cid:durableId="276178663">
    <w:abstractNumId w:val="27"/>
  </w:num>
  <w:num w:numId="48" w16cid:durableId="646282632">
    <w:abstractNumId w:val="42"/>
  </w:num>
  <w:num w:numId="49" w16cid:durableId="944963933">
    <w:abstractNumId w:val="9"/>
  </w:num>
  <w:num w:numId="50" w16cid:durableId="1148130706">
    <w:abstractNumId w:val="46"/>
  </w:num>
  <w:num w:numId="51" w16cid:durableId="103622197">
    <w:abstractNumId w:val="51"/>
  </w:num>
  <w:num w:numId="52" w16cid:durableId="1946309799">
    <w:abstractNumId w:val="18"/>
  </w:num>
  <w:num w:numId="53" w16cid:durableId="1037781742">
    <w:abstractNumId w:val="60"/>
  </w:num>
  <w:num w:numId="54" w16cid:durableId="1217470817">
    <w:abstractNumId w:val="19"/>
  </w:num>
  <w:num w:numId="55" w16cid:durableId="1965961451">
    <w:abstractNumId w:val="17"/>
  </w:num>
  <w:num w:numId="56" w16cid:durableId="1993947981">
    <w:abstractNumId w:val="54"/>
  </w:num>
  <w:num w:numId="57" w16cid:durableId="1415664215">
    <w:abstractNumId w:val="31"/>
  </w:num>
  <w:num w:numId="58" w16cid:durableId="1216313319">
    <w:abstractNumId w:val="29"/>
  </w:num>
  <w:num w:numId="59" w16cid:durableId="1797521983">
    <w:abstractNumId w:val="7"/>
  </w:num>
  <w:num w:numId="60" w16cid:durableId="1449817326">
    <w:abstractNumId w:val="21"/>
  </w:num>
  <w:num w:numId="61" w16cid:durableId="1267034835">
    <w:abstractNumId w:val="47"/>
  </w:num>
  <w:num w:numId="62" w16cid:durableId="856044560">
    <w:abstractNumId w:val="50"/>
  </w:num>
  <w:num w:numId="63" w16cid:durableId="399333886">
    <w:abstractNumId w:val="62"/>
  </w:num>
  <w:num w:numId="64" w16cid:durableId="1550874030">
    <w:abstractNumId w:val="52"/>
  </w:num>
  <w:num w:numId="65" w16cid:durableId="2131628834">
    <w:abstractNumId w:val="26"/>
  </w:num>
  <w:num w:numId="66" w16cid:durableId="173600675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53846"/>
    <w:rsid w:val="00063AD7"/>
    <w:rsid w:val="00065187"/>
    <w:rsid w:val="00070BE9"/>
    <w:rsid w:val="00071065"/>
    <w:rsid w:val="000726FB"/>
    <w:rsid w:val="0008002F"/>
    <w:rsid w:val="00085C5C"/>
    <w:rsid w:val="00090A55"/>
    <w:rsid w:val="00090C6D"/>
    <w:rsid w:val="000A1C7A"/>
    <w:rsid w:val="000A6482"/>
    <w:rsid w:val="000A67F9"/>
    <w:rsid w:val="000A69B4"/>
    <w:rsid w:val="000B4430"/>
    <w:rsid w:val="000C2D8D"/>
    <w:rsid w:val="000C5EA7"/>
    <w:rsid w:val="000C7D14"/>
    <w:rsid w:val="000D53B9"/>
    <w:rsid w:val="000D556D"/>
    <w:rsid w:val="000D6730"/>
    <w:rsid w:val="000E19A2"/>
    <w:rsid w:val="000E58E3"/>
    <w:rsid w:val="000F206F"/>
    <w:rsid w:val="000F2476"/>
    <w:rsid w:val="000F3655"/>
    <w:rsid w:val="000F5F6D"/>
    <w:rsid w:val="00100AF3"/>
    <w:rsid w:val="001015A5"/>
    <w:rsid w:val="00104048"/>
    <w:rsid w:val="00104BF3"/>
    <w:rsid w:val="0010580A"/>
    <w:rsid w:val="00106F62"/>
    <w:rsid w:val="001141F6"/>
    <w:rsid w:val="00123D57"/>
    <w:rsid w:val="001266E3"/>
    <w:rsid w:val="001304F3"/>
    <w:rsid w:val="001430AD"/>
    <w:rsid w:val="001453EB"/>
    <w:rsid w:val="0014600C"/>
    <w:rsid w:val="0015696E"/>
    <w:rsid w:val="00156BBC"/>
    <w:rsid w:val="0015785A"/>
    <w:rsid w:val="001772B8"/>
    <w:rsid w:val="00182552"/>
    <w:rsid w:val="00183C15"/>
    <w:rsid w:val="00185583"/>
    <w:rsid w:val="0018613F"/>
    <w:rsid w:val="001916A2"/>
    <w:rsid w:val="001B0307"/>
    <w:rsid w:val="001B1C3F"/>
    <w:rsid w:val="001C1CD7"/>
    <w:rsid w:val="001D3860"/>
    <w:rsid w:val="001D3B40"/>
    <w:rsid w:val="001D4C56"/>
    <w:rsid w:val="001D678C"/>
    <w:rsid w:val="001D6F47"/>
    <w:rsid w:val="001E4267"/>
    <w:rsid w:val="001F2EF4"/>
    <w:rsid w:val="002000D6"/>
    <w:rsid w:val="0020052A"/>
    <w:rsid w:val="00203A53"/>
    <w:rsid w:val="0020555A"/>
    <w:rsid w:val="00210E10"/>
    <w:rsid w:val="00212168"/>
    <w:rsid w:val="0021600B"/>
    <w:rsid w:val="00222CC8"/>
    <w:rsid w:val="0022565F"/>
    <w:rsid w:val="00227AB0"/>
    <w:rsid w:val="0023279E"/>
    <w:rsid w:val="002329BA"/>
    <w:rsid w:val="002358AF"/>
    <w:rsid w:val="00236F0D"/>
    <w:rsid w:val="00237607"/>
    <w:rsid w:val="0023793A"/>
    <w:rsid w:val="00240DFE"/>
    <w:rsid w:val="002415A3"/>
    <w:rsid w:val="00242DCC"/>
    <w:rsid w:val="002559E6"/>
    <w:rsid w:val="00260DF7"/>
    <w:rsid w:val="00271A67"/>
    <w:rsid w:val="00293452"/>
    <w:rsid w:val="00297E64"/>
    <w:rsid w:val="002A1AF6"/>
    <w:rsid w:val="002A4CED"/>
    <w:rsid w:val="002B08DF"/>
    <w:rsid w:val="002B28B2"/>
    <w:rsid w:val="002C23B2"/>
    <w:rsid w:val="002C3D39"/>
    <w:rsid w:val="002C3F0D"/>
    <w:rsid w:val="002C6FEB"/>
    <w:rsid w:val="002D2398"/>
    <w:rsid w:val="002D5219"/>
    <w:rsid w:val="002E13D5"/>
    <w:rsid w:val="002E54B2"/>
    <w:rsid w:val="002F032D"/>
    <w:rsid w:val="002F1537"/>
    <w:rsid w:val="00305509"/>
    <w:rsid w:val="0030567D"/>
    <w:rsid w:val="003068D1"/>
    <w:rsid w:val="0031092A"/>
    <w:rsid w:val="00310CE8"/>
    <w:rsid w:val="003132A6"/>
    <w:rsid w:val="003172E2"/>
    <w:rsid w:val="00322A96"/>
    <w:rsid w:val="00322C21"/>
    <w:rsid w:val="00324499"/>
    <w:rsid w:val="00327FCC"/>
    <w:rsid w:val="00336688"/>
    <w:rsid w:val="0034068F"/>
    <w:rsid w:val="00343D1C"/>
    <w:rsid w:val="00346414"/>
    <w:rsid w:val="003537D1"/>
    <w:rsid w:val="00353803"/>
    <w:rsid w:val="00353838"/>
    <w:rsid w:val="003555F3"/>
    <w:rsid w:val="00365F8C"/>
    <w:rsid w:val="00372012"/>
    <w:rsid w:val="003740A3"/>
    <w:rsid w:val="00382C80"/>
    <w:rsid w:val="00391BA9"/>
    <w:rsid w:val="00394168"/>
    <w:rsid w:val="00395351"/>
    <w:rsid w:val="003A16B8"/>
    <w:rsid w:val="003A3412"/>
    <w:rsid w:val="003A54EF"/>
    <w:rsid w:val="003A6895"/>
    <w:rsid w:val="003C222E"/>
    <w:rsid w:val="003C56DD"/>
    <w:rsid w:val="003D4EAF"/>
    <w:rsid w:val="003D742A"/>
    <w:rsid w:val="003D7925"/>
    <w:rsid w:val="003E04B9"/>
    <w:rsid w:val="003E179B"/>
    <w:rsid w:val="003E55DB"/>
    <w:rsid w:val="003F18A8"/>
    <w:rsid w:val="003F5489"/>
    <w:rsid w:val="003F6248"/>
    <w:rsid w:val="00406DC6"/>
    <w:rsid w:val="00421F4E"/>
    <w:rsid w:val="00422143"/>
    <w:rsid w:val="004361D7"/>
    <w:rsid w:val="00452629"/>
    <w:rsid w:val="00453662"/>
    <w:rsid w:val="00456B3E"/>
    <w:rsid w:val="004662C5"/>
    <w:rsid w:val="0047341D"/>
    <w:rsid w:val="00476887"/>
    <w:rsid w:val="00476F71"/>
    <w:rsid w:val="00477F3A"/>
    <w:rsid w:val="00482C76"/>
    <w:rsid w:val="0048407D"/>
    <w:rsid w:val="0049226B"/>
    <w:rsid w:val="004A29B9"/>
    <w:rsid w:val="004A4634"/>
    <w:rsid w:val="004A4BC1"/>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F0938"/>
    <w:rsid w:val="004F1167"/>
    <w:rsid w:val="004F12FB"/>
    <w:rsid w:val="004F2B8B"/>
    <w:rsid w:val="005010F2"/>
    <w:rsid w:val="00512544"/>
    <w:rsid w:val="00512E78"/>
    <w:rsid w:val="005141FF"/>
    <w:rsid w:val="00516004"/>
    <w:rsid w:val="00516E91"/>
    <w:rsid w:val="00534329"/>
    <w:rsid w:val="00535D14"/>
    <w:rsid w:val="00550547"/>
    <w:rsid w:val="00560759"/>
    <w:rsid w:val="00566B97"/>
    <w:rsid w:val="0056700D"/>
    <w:rsid w:val="005727D6"/>
    <w:rsid w:val="00581B3C"/>
    <w:rsid w:val="005827E2"/>
    <w:rsid w:val="00584D07"/>
    <w:rsid w:val="00584DA6"/>
    <w:rsid w:val="00595034"/>
    <w:rsid w:val="005A35E4"/>
    <w:rsid w:val="005B0EE2"/>
    <w:rsid w:val="005C050F"/>
    <w:rsid w:val="005C71F0"/>
    <w:rsid w:val="005D644B"/>
    <w:rsid w:val="005D69BE"/>
    <w:rsid w:val="005E1274"/>
    <w:rsid w:val="005E6918"/>
    <w:rsid w:val="005E75AE"/>
    <w:rsid w:val="005F733A"/>
    <w:rsid w:val="0060297B"/>
    <w:rsid w:val="006031F2"/>
    <w:rsid w:val="00606B47"/>
    <w:rsid w:val="006101CA"/>
    <w:rsid w:val="006108B6"/>
    <w:rsid w:val="006120D9"/>
    <w:rsid w:val="006129BF"/>
    <w:rsid w:val="0061449B"/>
    <w:rsid w:val="00624259"/>
    <w:rsid w:val="00627034"/>
    <w:rsid w:val="006279D6"/>
    <w:rsid w:val="00627C9D"/>
    <w:rsid w:val="006315D0"/>
    <w:rsid w:val="006377B6"/>
    <w:rsid w:val="00637C8B"/>
    <w:rsid w:val="006472AB"/>
    <w:rsid w:val="006508B0"/>
    <w:rsid w:val="00651EA0"/>
    <w:rsid w:val="00671EDD"/>
    <w:rsid w:val="00671F12"/>
    <w:rsid w:val="00677895"/>
    <w:rsid w:val="00695EAB"/>
    <w:rsid w:val="006A1ABC"/>
    <w:rsid w:val="006A4279"/>
    <w:rsid w:val="006A73CC"/>
    <w:rsid w:val="006C2FDA"/>
    <w:rsid w:val="006D2916"/>
    <w:rsid w:val="006D4F39"/>
    <w:rsid w:val="006E21BA"/>
    <w:rsid w:val="006E6A31"/>
    <w:rsid w:val="006F6C92"/>
    <w:rsid w:val="00700535"/>
    <w:rsid w:val="007028B4"/>
    <w:rsid w:val="00705272"/>
    <w:rsid w:val="00707A3D"/>
    <w:rsid w:val="00712DC3"/>
    <w:rsid w:val="007216A4"/>
    <w:rsid w:val="00730821"/>
    <w:rsid w:val="0073153A"/>
    <w:rsid w:val="007353DC"/>
    <w:rsid w:val="00740189"/>
    <w:rsid w:val="00742767"/>
    <w:rsid w:val="00754E31"/>
    <w:rsid w:val="0075633E"/>
    <w:rsid w:val="007645B4"/>
    <w:rsid w:val="007716A6"/>
    <w:rsid w:val="0077309D"/>
    <w:rsid w:val="007825BC"/>
    <w:rsid w:val="0078752C"/>
    <w:rsid w:val="0079031B"/>
    <w:rsid w:val="007920A1"/>
    <w:rsid w:val="00794995"/>
    <w:rsid w:val="00797931"/>
    <w:rsid w:val="007A25F7"/>
    <w:rsid w:val="007A7C20"/>
    <w:rsid w:val="007B0B99"/>
    <w:rsid w:val="007B1511"/>
    <w:rsid w:val="007B21F5"/>
    <w:rsid w:val="007B671C"/>
    <w:rsid w:val="007B766B"/>
    <w:rsid w:val="007C5913"/>
    <w:rsid w:val="007C5929"/>
    <w:rsid w:val="007D56AA"/>
    <w:rsid w:val="007F0771"/>
    <w:rsid w:val="007F319C"/>
    <w:rsid w:val="00807DE1"/>
    <w:rsid w:val="00815196"/>
    <w:rsid w:val="008208ED"/>
    <w:rsid w:val="00821245"/>
    <w:rsid w:val="008467A5"/>
    <w:rsid w:val="008503CF"/>
    <w:rsid w:val="00850BE1"/>
    <w:rsid w:val="00867A6A"/>
    <w:rsid w:val="00867BB9"/>
    <w:rsid w:val="00867FFC"/>
    <w:rsid w:val="0087305F"/>
    <w:rsid w:val="00873B99"/>
    <w:rsid w:val="0088070E"/>
    <w:rsid w:val="008851AB"/>
    <w:rsid w:val="00890FB2"/>
    <w:rsid w:val="008A3F48"/>
    <w:rsid w:val="008A572D"/>
    <w:rsid w:val="008B1371"/>
    <w:rsid w:val="008B2E37"/>
    <w:rsid w:val="008B77DB"/>
    <w:rsid w:val="008C1A8A"/>
    <w:rsid w:val="008C3854"/>
    <w:rsid w:val="008E27DA"/>
    <w:rsid w:val="008E6E2A"/>
    <w:rsid w:val="008F24B4"/>
    <w:rsid w:val="008F3E7F"/>
    <w:rsid w:val="00902FDF"/>
    <w:rsid w:val="009051CD"/>
    <w:rsid w:val="0091264E"/>
    <w:rsid w:val="00920D1B"/>
    <w:rsid w:val="00921025"/>
    <w:rsid w:val="00925B10"/>
    <w:rsid w:val="009323C9"/>
    <w:rsid w:val="009365C7"/>
    <w:rsid w:val="009406B2"/>
    <w:rsid w:val="00941D42"/>
    <w:rsid w:val="009428CF"/>
    <w:rsid w:val="0094296D"/>
    <w:rsid w:val="00942AD5"/>
    <w:rsid w:val="00947E96"/>
    <w:rsid w:val="00952DB5"/>
    <w:rsid w:val="00960FA1"/>
    <w:rsid w:val="00961A1B"/>
    <w:rsid w:val="00967B24"/>
    <w:rsid w:val="00970C8D"/>
    <w:rsid w:val="009732FB"/>
    <w:rsid w:val="00975A7E"/>
    <w:rsid w:val="00977875"/>
    <w:rsid w:val="00983609"/>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5B3F"/>
    <w:rsid w:val="009D6584"/>
    <w:rsid w:val="009E27D4"/>
    <w:rsid w:val="009E2D35"/>
    <w:rsid w:val="009E3D83"/>
    <w:rsid w:val="009E49FF"/>
    <w:rsid w:val="009E53B0"/>
    <w:rsid w:val="009F163D"/>
    <w:rsid w:val="009F1B7F"/>
    <w:rsid w:val="009F40C0"/>
    <w:rsid w:val="009F7BAF"/>
    <w:rsid w:val="00A04631"/>
    <w:rsid w:val="00A047C7"/>
    <w:rsid w:val="00A07775"/>
    <w:rsid w:val="00A104D6"/>
    <w:rsid w:val="00A11A57"/>
    <w:rsid w:val="00A12C6E"/>
    <w:rsid w:val="00A12DBC"/>
    <w:rsid w:val="00A15242"/>
    <w:rsid w:val="00A2126F"/>
    <w:rsid w:val="00A30E4D"/>
    <w:rsid w:val="00A32E9F"/>
    <w:rsid w:val="00A37A36"/>
    <w:rsid w:val="00A54C05"/>
    <w:rsid w:val="00A56A6B"/>
    <w:rsid w:val="00A658DD"/>
    <w:rsid w:val="00A676A4"/>
    <w:rsid w:val="00A67C09"/>
    <w:rsid w:val="00A717B0"/>
    <w:rsid w:val="00A772D5"/>
    <w:rsid w:val="00A81565"/>
    <w:rsid w:val="00A85288"/>
    <w:rsid w:val="00AA3996"/>
    <w:rsid w:val="00AA4EF8"/>
    <w:rsid w:val="00AB2B0D"/>
    <w:rsid w:val="00AB5F38"/>
    <w:rsid w:val="00AB64B6"/>
    <w:rsid w:val="00AB71A5"/>
    <w:rsid w:val="00AC2183"/>
    <w:rsid w:val="00AC5538"/>
    <w:rsid w:val="00AD0C6F"/>
    <w:rsid w:val="00AD182D"/>
    <w:rsid w:val="00AD1BD9"/>
    <w:rsid w:val="00AD37EA"/>
    <w:rsid w:val="00AD3C55"/>
    <w:rsid w:val="00AD4058"/>
    <w:rsid w:val="00AD49E1"/>
    <w:rsid w:val="00AD5BC5"/>
    <w:rsid w:val="00AE5791"/>
    <w:rsid w:val="00AF17E5"/>
    <w:rsid w:val="00AF257C"/>
    <w:rsid w:val="00AF26DE"/>
    <w:rsid w:val="00AF7342"/>
    <w:rsid w:val="00B04671"/>
    <w:rsid w:val="00B061A4"/>
    <w:rsid w:val="00B13191"/>
    <w:rsid w:val="00B15F45"/>
    <w:rsid w:val="00B16F81"/>
    <w:rsid w:val="00B17E3D"/>
    <w:rsid w:val="00B20D5B"/>
    <w:rsid w:val="00B22DB4"/>
    <w:rsid w:val="00B32265"/>
    <w:rsid w:val="00B412FE"/>
    <w:rsid w:val="00B5102D"/>
    <w:rsid w:val="00B521B7"/>
    <w:rsid w:val="00B71BD4"/>
    <w:rsid w:val="00B727AD"/>
    <w:rsid w:val="00B844BC"/>
    <w:rsid w:val="00B8451B"/>
    <w:rsid w:val="00B85275"/>
    <w:rsid w:val="00B915AC"/>
    <w:rsid w:val="00BA0E3B"/>
    <w:rsid w:val="00BA4773"/>
    <w:rsid w:val="00BB5BDE"/>
    <w:rsid w:val="00BC0D15"/>
    <w:rsid w:val="00BC3BE0"/>
    <w:rsid w:val="00BC6BAD"/>
    <w:rsid w:val="00BC7586"/>
    <w:rsid w:val="00BC76C0"/>
    <w:rsid w:val="00BE7B87"/>
    <w:rsid w:val="00BF2483"/>
    <w:rsid w:val="00BF28A4"/>
    <w:rsid w:val="00BF2B60"/>
    <w:rsid w:val="00BF7B0C"/>
    <w:rsid w:val="00C02E3F"/>
    <w:rsid w:val="00C2788F"/>
    <w:rsid w:val="00C31EA3"/>
    <w:rsid w:val="00C342BC"/>
    <w:rsid w:val="00C370D1"/>
    <w:rsid w:val="00C45CAA"/>
    <w:rsid w:val="00C5469D"/>
    <w:rsid w:val="00C63565"/>
    <w:rsid w:val="00C65ABC"/>
    <w:rsid w:val="00C758B3"/>
    <w:rsid w:val="00C7731C"/>
    <w:rsid w:val="00C83DB3"/>
    <w:rsid w:val="00C85B2D"/>
    <w:rsid w:val="00C90C62"/>
    <w:rsid w:val="00CA2091"/>
    <w:rsid w:val="00CA40AC"/>
    <w:rsid w:val="00CA5E86"/>
    <w:rsid w:val="00CA629F"/>
    <w:rsid w:val="00CB130B"/>
    <w:rsid w:val="00CB17DE"/>
    <w:rsid w:val="00CB5AF6"/>
    <w:rsid w:val="00CB633C"/>
    <w:rsid w:val="00CB69E2"/>
    <w:rsid w:val="00CC3151"/>
    <w:rsid w:val="00CC720A"/>
    <w:rsid w:val="00CC7B3E"/>
    <w:rsid w:val="00CC7F97"/>
    <w:rsid w:val="00CD08F2"/>
    <w:rsid w:val="00CD3FC9"/>
    <w:rsid w:val="00CE36D3"/>
    <w:rsid w:val="00CE44B7"/>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9A0"/>
    <w:rsid w:val="00D61015"/>
    <w:rsid w:val="00D6379D"/>
    <w:rsid w:val="00D64F13"/>
    <w:rsid w:val="00D67953"/>
    <w:rsid w:val="00D73188"/>
    <w:rsid w:val="00D7585F"/>
    <w:rsid w:val="00D80DD5"/>
    <w:rsid w:val="00D83BBE"/>
    <w:rsid w:val="00D84C32"/>
    <w:rsid w:val="00D87553"/>
    <w:rsid w:val="00D91A02"/>
    <w:rsid w:val="00D92EBE"/>
    <w:rsid w:val="00DA0BDD"/>
    <w:rsid w:val="00DA5DEE"/>
    <w:rsid w:val="00DB131F"/>
    <w:rsid w:val="00DB7CAF"/>
    <w:rsid w:val="00DC5FB3"/>
    <w:rsid w:val="00DD27C0"/>
    <w:rsid w:val="00DD352E"/>
    <w:rsid w:val="00DE2687"/>
    <w:rsid w:val="00E0785A"/>
    <w:rsid w:val="00E079A7"/>
    <w:rsid w:val="00E1175C"/>
    <w:rsid w:val="00E13DAB"/>
    <w:rsid w:val="00E16BD8"/>
    <w:rsid w:val="00E17DF2"/>
    <w:rsid w:val="00E202C9"/>
    <w:rsid w:val="00E21EEB"/>
    <w:rsid w:val="00E2684E"/>
    <w:rsid w:val="00E33514"/>
    <w:rsid w:val="00E350A9"/>
    <w:rsid w:val="00E4594B"/>
    <w:rsid w:val="00E45BCA"/>
    <w:rsid w:val="00E61516"/>
    <w:rsid w:val="00E7079C"/>
    <w:rsid w:val="00E71D30"/>
    <w:rsid w:val="00E734E3"/>
    <w:rsid w:val="00E7562A"/>
    <w:rsid w:val="00E7597F"/>
    <w:rsid w:val="00E77BFC"/>
    <w:rsid w:val="00E81177"/>
    <w:rsid w:val="00E81C0D"/>
    <w:rsid w:val="00E8658C"/>
    <w:rsid w:val="00E95EAB"/>
    <w:rsid w:val="00E9635D"/>
    <w:rsid w:val="00EA0100"/>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4AC1"/>
    <w:rsid w:val="00F26F6A"/>
    <w:rsid w:val="00F3010C"/>
    <w:rsid w:val="00F34F45"/>
    <w:rsid w:val="00F352D5"/>
    <w:rsid w:val="00F35589"/>
    <w:rsid w:val="00F41CB9"/>
    <w:rsid w:val="00F41E35"/>
    <w:rsid w:val="00F44630"/>
    <w:rsid w:val="00F45D88"/>
    <w:rsid w:val="00F54094"/>
    <w:rsid w:val="00F550BE"/>
    <w:rsid w:val="00F61B81"/>
    <w:rsid w:val="00F745F2"/>
    <w:rsid w:val="00F80097"/>
    <w:rsid w:val="00F80574"/>
    <w:rsid w:val="00F87100"/>
    <w:rsid w:val="00F93BDB"/>
    <w:rsid w:val="00FA1FC2"/>
    <w:rsid w:val="00FA7D1D"/>
    <w:rsid w:val="00FB6A6F"/>
    <w:rsid w:val="00FB705D"/>
    <w:rsid w:val="00FC2D99"/>
    <w:rsid w:val="00FC3910"/>
    <w:rsid w:val="00FD06E2"/>
    <w:rsid w:val="00FE2B72"/>
    <w:rsid w:val="00FE4D20"/>
    <w:rsid w:val="00FF03BD"/>
    <w:rsid w:val="00FF0724"/>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8305"/>
  <w15:docId w15:val="{CD0B48DC-A50B-47A5-A674-37CD82D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lang w:eastAsia="zh-CN"/>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trong">
    <w:name w:val="Strong"/>
    <w:uiPriority w:val="22"/>
    <w:qFormat/>
    <w:rsid w:val="00322A96"/>
    <w:rPr>
      <w:b/>
      <w:bCs/>
    </w:rPr>
  </w:style>
  <w:style w:type="paragraph" w:styleId="NormalWeb">
    <w:name w:val="Normal (Web)"/>
    <w:basedOn w:val="Normal"/>
    <w:uiPriority w:val="99"/>
    <w:unhideWhenUsed/>
    <w:rsid w:val="00E16BD8"/>
    <w:pPr>
      <w:spacing w:before="100" w:beforeAutospacing="1" w:after="100" w:afterAutospacing="1"/>
    </w:pPr>
    <w:rPr>
      <w:rFonts w:eastAsia="Times New Roman" w:cs="Times New Roman"/>
      <w:sz w:val="24"/>
      <w:szCs w:val="24"/>
    </w:rPr>
  </w:style>
  <w:style w:type="character" w:styleId="Hyperlink">
    <w:name w:val="Hyperlink"/>
    <w:unhideWhenUsed/>
    <w:rsid w:val="00A67C09"/>
    <w:rPr>
      <w:color w:val="0000FF"/>
      <w:u w:val="single"/>
    </w:rPr>
  </w:style>
  <w:style w:type="paragraph" w:customStyle="1" w:styleId="Default">
    <w:name w:val="Default"/>
    <w:rsid w:val="00D24984"/>
    <w:pPr>
      <w:autoSpaceDE w:val="0"/>
      <w:autoSpaceDN w:val="0"/>
      <w:adjustRightInd w:val="0"/>
    </w:pPr>
    <w:rPr>
      <w:color w:val="000000"/>
      <w:sz w:val="24"/>
      <w:szCs w:val="24"/>
      <w:lang w:eastAsia="zh-CN"/>
    </w:rPr>
  </w:style>
  <w:style w:type="character" w:styleId="PlaceholderText">
    <w:name w:val="Placeholder Text"/>
    <w:uiPriority w:val="99"/>
    <w:semiHidden/>
    <w:rsid w:val="00456B3E"/>
    <w:rPr>
      <w:color w:val="808080"/>
    </w:rPr>
  </w:style>
  <w:style w:type="character" w:customStyle="1" w:styleId="selectable-text">
    <w:name w:val="selectable-text"/>
    <w:basedOn w:val="DefaultParagraphFont"/>
    <w:rsid w:val="00B844BC"/>
  </w:style>
  <w:style w:type="paragraph" w:customStyle="1" w:styleId="ds-markdown-paragraph">
    <w:name w:val="ds-markdown-paragraph"/>
    <w:basedOn w:val="Normal"/>
    <w:rsid w:val="00E13DAB"/>
    <w:pPr>
      <w:spacing w:before="100" w:beforeAutospacing="1" w:after="100" w:afterAutospacing="1"/>
    </w:pPr>
    <w:rPr>
      <w:rFonts w:eastAsia="Times New Roman" w:cs="Times New Roman"/>
      <w:sz w:val="24"/>
      <w:szCs w:val="24"/>
    </w:rPr>
  </w:style>
  <w:style w:type="table" w:styleId="PlainTable2">
    <w:name w:val="Plain Table 2"/>
    <w:basedOn w:val="TableNormal"/>
    <w:uiPriority w:val="42"/>
    <w:rsid w:val="0032449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187">
      <w:bodyDiv w:val="1"/>
      <w:marLeft w:val="0"/>
      <w:marRight w:val="0"/>
      <w:marTop w:val="0"/>
      <w:marBottom w:val="0"/>
      <w:divBdr>
        <w:top w:val="none" w:sz="0" w:space="0" w:color="auto"/>
        <w:left w:val="none" w:sz="0" w:space="0" w:color="auto"/>
        <w:bottom w:val="none" w:sz="0" w:space="0" w:color="auto"/>
        <w:right w:val="none" w:sz="0" w:space="0" w:color="auto"/>
      </w:divBdr>
    </w:div>
    <w:div w:id="39173691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841198106">
      <w:bodyDiv w:val="1"/>
      <w:marLeft w:val="0"/>
      <w:marRight w:val="0"/>
      <w:marTop w:val="0"/>
      <w:marBottom w:val="0"/>
      <w:divBdr>
        <w:top w:val="none" w:sz="0" w:space="0" w:color="auto"/>
        <w:left w:val="none" w:sz="0" w:space="0" w:color="auto"/>
        <w:bottom w:val="none" w:sz="0" w:space="0" w:color="auto"/>
        <w:right w:val="none" w:sz="0" w:space="0" w:color="auto"/>
      </w:divBdr>
      <w:divsChild>
        <w:div w:id="1889998359">
          <w:marLeft w:val="0"/>
          <w:marRight w:val="0"/>
          <w:marTop w:val="0"/>
          <w:marBottom w:val="0"/>
          <w:divBdr>
            <w:top w:val="none" w:sz="0" w:space="0" w:color="auto"/>
            <w:left w:val="none" w:sz="0" w:space="0" w:color="auto"/>
            <w:bottom w:val="none" w:sz="0" w:space="0" w:color="auto"/>
            <w:right w:val="none" w:sz="0" w:space="0" w:color="auto"/>
          </w:divBdr>
          <w:divsChild>
            <w:div w:id="1002852767">
              <w:marLeft w:val="0"/>
              <w:marRight w:val="0"/>
              <w:marTop w:val="0"/>
              <w:marBottom w:val="0"/>
              <w:divBdr>
                <w:top w:val="none" w:sz="0" w:space="0" w:color="auto"/>
                <w:left w:val="none" w:sz="0" w:space="0" w:color="auto"/>
                <w:bottom w:val="none" w:sz="0" w:space="0" w:color="auto"/>
                <w:right w:val="none" w:sz="0" w:space="0" w:color="auto"/>
              </w:divBdr>
              <w:divsChild>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0"/>
                                      <w:marRight w:val="0"/>
                                      <w:marTop w:val="0"/>
                                      <w:marBottom w:val="0"/>
                                      <w:divBdr>
                                        <w:top w:val="none" w:sz="0" w:space="0" w:color="auto"/>
                                        <w:left w:val="none" w:sz="0" w:space="0" w:color="auto"/>
                                        <w:bottom w:val="none" w:sz="0" w:space="0" w:color="auto"/>
                                        <w:right w:val="none" w:sz="0" w:space="0" w:color="auto"/>
                                      </w:divBdr>
                                      <w:divsChild>
                                        <w:div w:id="282427089">
                                          <w:marLeft w:val="0"/>
                                          <w:marRight w:val="0"/>
                                          <w:marTop w:val="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619382016">
                                                          <w:marLeft w:val="0"/>
                                                          <w:marRight w:val="0"/>
                                                          <w:marTop w:val="0"/>
                                                          <w:marBottom w:val="0"/>
                                                          <w:divBdr>
                                                            <w:top w:val="none" w:sz="0" w:space="0" w:color="auto"/>
                                                            <w:left w:val="none" w:sz="0" w:space="0" w:color="auto"/>
                                                            <w:bottom w:val="none" w:sz="0" w:space="0" w:color="auto"/>
                                                            <w:right w:val="none" w:sz="0" w:space="0" w:color="auto"/>
                                                          </w:divBdr>
                                                          <w:divsChild>
                                                            <w:div w:id="536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696865">
      <w:bodyDiv w:val="1"/>
      <w:marLeft w:val="0"/>
      <w:marRight w:val="0"/>
      <w:marTop w:val="0"/>
      <w:marBottom w:val="0"/>
      <w:divBdr>
        <w:top w:val="none" w:sz="0" w:space="0" w:color="auto"/>
        <w:left w:val="none" w:sz="0" w:space="0" w:color="auto"/>
        <w:bottom w:val="none" w:sz="0" w:space="0" w:color="auto"/>
        <w:right w:val="none" w:sz="0" w:space="0" w:color="auto"/>
      </w:divBdr>
      <w:divsChild>
        <w:div w:id="2024746624">
          <w:marLeft w:val="0"/>
          <w:marRight w:val="0"/>
          <w:marTop w:val="0"/>
          <w:marBottom w:val="0"/>
          <w:divBdr>
            <w:top w:val="none" w:sz="0" w:space="0" w:color="auto"/>
            <w:left w:val="none" w:sz="0" w:space="0" w:color="auto"/>
            <w:bottom w:val="none" w:sz="0" w:space="0" w:color="auto"/>
            <w:right w:val="none" w:sz="0" w:space="0" w:color="auto"/>
          </w:divBdr>
          <w:divsChild>
            <w:div w:id="211121163">
              <w:marLeft w:val="0"/>
              <w:marRight w:val="0"/>
              <w:marTop w:val="0"/>
              <w:marBottom w:val="0"/>
              <w:divBdr>
                <w:top w:val="none" w:sz="0" w:space="0" w:color="auto"/>
                <w:left w:val="none" w:sz="0" w:space="0" w:color="auto"/>
                <w:bottom w:val="none" w:sz="0" w:space="0" w:color="auto"/>
                <w:right w:val="none" w:sz="0" w:space="0" w:color="auto"/>
              </w:divBdr>
              <w:divsChild>
                <w:div w:id="1542981503">
                  <w:marLeft w:val="0"/>
                  <w:marRight w:val="0"/>
                  <w:marTop w:val="0"/>
                  <w:marBottom w:val="0"/>
                  <w:divBdr>
                    <w:top w:val="none" w:sz="0" w:space="0" w:color="auto"/>
                    <w:left w:val="none" w:sz="0" w:space="0" w:color="auto"/>
                    <w:bottom w:val="none" w:sz="0" w:space="0" w:color="auto"/>
                    <w:right w:val="none" w:sz="0" w:space="0" w:color="auto"/>
                  </w:divBdr>
                  <w:divsChild>
                    <w:div w:id="1669282696">
                      <w:marLeft w:val="0"/>
                      <w:marRight w:val="0"/>
                      <w:marTop w:val="0"/>
                      <w:marBottom w:val="0"/>
                      <w:divBdr>
                        <w:top w:val="none" w:sz="0" w:space="0" w:color="auto"/>
                        <w:left w:val="none" w:sz="0" w:space="0" w:color="auto"/>
                        <w:bottom w:val="none" w:sz="0" w:space="0" w:color="auto"/>
                        <w:right w:val="none" w:sz="0" w:space="0" w:color="auto"/>
                      </w:divBdr>
                      <w:divsChild>
                        <w:div w:id="1264339749">
                          <w:marLeft w:val="0"/>
                          <w:marRight w:val="0"/>
                          <w:marTop w:val="0"/>
                          <w:marBottom w:val="0"/>
                          <w:divBdr>
                            <w:top w:val="none" w:sz="0" w:space="0" w:color="auto"/>
                            <w:left w:val="none" w:sz="0" w:space="0" w:color="auto"/>
                            <w:bottom w:val="none" w:sz="0" w:space="0" w:color="auto"/>
                            <w:right w:val="none" w:sz="0" w:space="0" w:color="auto"/>
                          </w:divBdr>
                          <w:divsChild>
                            <w:div w:id="201868632">
                              <w:marLeft w:val="0"/>
                              <w:marRight w:val="0"/>
                              <w:marTop w:val="0"/>
                              <w:marBottom w:val="0"/>
                              <w:divBdr>
                                <w:top w:val="none" w:sz="0" w:space="0" w:color="auto"/>
                                <w:left w:val="none" w:sz="0" w:space="0" w:color="auto"/>
                                <w:bottom w:val="none" w:sz="0" w:space="0" w:color="auto"/>
                                <w:right w:val="none" w:sz="0" w:space="0" w:color="auto"/>
                              </w:divBdr>
                              <w:divsChild>
                                <w:div w:id="2048866965">
                                  <w:marLeft w:val="0"/>
                                  <w:marRight w:val="0"/>
                                  <w:marTop w:val="0"/>
                                  <w:marBottom w:val="0"/>
                                  <w:divBdr>
                                    <w:top w:val="none" w:sz="0" w:space="0" w:color="auto"/>
                                    <w:left w:val="none" w:sz="0" w:space="0" w:color="auto"/>
                                    <w:bottom w:val="none" w:sz="0" w:space="0" w:color="auto"/>
                                    <w:right w:val="none" w:sz="0" w:space="0" w:color="auto"/>
                                  </w:divBdr>
                                  <w:divsChild>
                                    <w:div w:id="1489593918">
                                      <w:marLeft w:val="0"/>
                                      <w:marRight w:val="0"/>
                                      <w:marTop w:val="0"/>
                                      <w:marBottom w:val="0"/>
                                      <w:divBdr>
                                        <w:top w:val="none" w:sz="0" w:space="0" w:color="auto"/>
                                        <w:left w:val="none" w:sz="0" w:space="0" w:color="auto"/>
                                        <w:bottom w:val="none" w:sz="0" w:space="0" w:color="auto"/>
                                        <w:right w:val="none" w:sz="0" w:space="0" w:color="auto"/>
                                      </w:divBdr>
                                      <w:divsChild>
                                        <w:div w:id="1927955460">
                                          <w:marLeft w:val="0"/>
                                          <w:marRight w:val="0"/>
                                          <w:marTop w:val="0"/>
                                          <w:marBottom w:val="0"/>
                                          <w:divBdr>
                                            <w:top w:val="none" w:sz="0" w:space="0" w:color="auto"/>
                                            <w:left w:val="none" w:sz="0" w:space="0" w:color="auto"/>
                                            <w:bottom w:val="none" w:sz="0" w:space="0" w:color="auto"/>
                                            <w:right w:val="none" w:sz="0" w:space="0" w:color="auto"/>
                                          </w:divBdr>
                                          <w:divsChild>
                                            <w:div w:id="1039160486">
                                              <w:marLeft w:val="0"/>
                                              <w:marRight w:val="0"/>
                                              <w:marTop w:val="0"/>
                                              <w:marBottom w:val="0"/>
                                              <w:divBdr>
                                                <w:top w:val="none" w:sz="0" w:space="0" w:color="auto"/>
                                                <w:left w:val="none" w:sz="0" w:space="0" w:color="auto"/>
                                                <w:bottom w:val="none" w:sz="0" w:space="0" w:color="auto"/>
                                                <w:right w:val="none" w:sz="0" w:space="0" w:color="auto"/>
                                              </w:divBdr>
                                              <w:divsChild>
                                                <w:div w:id="535898473">
                                                  <w:marLeft w:val="0"/>
                                                  <w:marRight w:val="0"/>
                                                  <w:marTop w:val="0"/>
                                                  <w:marBottom w:val="0"/>
                                                  <w:divBdr>
                                                    <w:top w:val="none" w:sz="0" w:space="0" w:color="auto"/>
                                                    <w:left w:val="none" w:sz="0" w:space="0" w:color="auto"/>
                                                    <w:bottom w:val="none" w:sz="0" w:space="0" w:color="auto"/>
                                                    <w:right w:val="none" w:sz="0" w:space="0" w:color="auto"/>
                                                  </w:divBdr>
                                                  <w:divsChild>
                                                    <w:div w:id="1050616718">
                                                      <w:marLeft w:val="0"/>
                                                      <w:marRight w:val="0"/>
                                                      <w:marTop w:val="0"/>
                                                      <w:marBottom w:val="0"/>
                                                      <w:divBdr>
                                                        <w:top w:val="none" w:sz="0" w:space="0" w:color="auto"/>
                                                        <w:left w:val="none" w:sz="0" w:space="0" w:color="auto"/>
                                                        <w:bottom w:val="none" w:sz="0" w:space="0" w:color="auto"/>
                                                        <w:right w:val="none" w:sz="0" w:space="0" w:color="auto"/>
                                                      </w:divBdr>
                                                      <w:divsChild>
                                                        <w:div w:id="2105489166">
                                                          <w:marLeft w:val="0"/>
                                                          <w:marRight w:val="0"/>
                                                          <w:marTop w:val="0"/>
                                                          <w:marBottom w:val="0"/>
                                                          <w:divBdr>
                                                            <w:top w:val="none" w:sz="0" w:space="0" w:color="auto"/>
                                                            <w:left w:val="none" w:sz="0" w:space="0" w:color="auto"/>
                                                            <w:bottom w:val="none" w:sz="0" w:space="0" w:color="auto"/>
                                                            <w:right w:val="none" w:sz="0" w:space="0" w:color="auto"/>
                                                          </w:divBdr>
                                                          <w:divsChild>
                                                            <w:div w:id="1243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3549</Characters>
  <Application>Microsoft Office Word</Application>
  <DocSecurity>0</DocSecurity>
  <Lines>136</Lines>
  <Paragraphs>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2</cp:revision>
  <cp:lastPrinted>2025-08-24T14:27:00Z</cp:lastPrinted>
  <dcterms:created xsi:type="dcterms:W3CDTF">2026-07-08T17:21:00Z</dcterms:created>
  <dcterms:modified xsi:type="dcterms:W3CDTF">2026-07-08T17:21:00Z</dcterms:modified>
</cp:coreProperties>
</file>