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47CF360D" w14:textId="77777777" w:rsidR="003C7C63" w:rsidRDefault="003C7C63">
      <w:pPr>
        <w:widowControl w:val="0"/>
        <w:spacing w:line="276" w:lineRule="auto"/>
        <w:rPr>
          <w:rFonts w:ascii="Traditional Arabic" w:eastAsia="Traditional Arabic" w:hAnsi="Traditional Arabic" w:cs="Traditional Arabic"/>
          <w:b/>
          <w:sz w:val="16"/>
          <w:szCs w:val="16"/>
        </w:rPr>
      </w:pPr>
    </w:p>
    <w:tbl>
      <w:tblPr>
        <w:tblStyle w:val="a"/>
        <w:tblW w:w="11160" w:type="dxa"/>
        <w:tblInd w:w="-1061" w:type="dxa"/>
        <w:tblBorders>
          <w:top w:val="nil"/>
          <w:left w:val="nil"/>
          <w:bottom w:val="nil"/>
          <w:right w:val="nil"/>
          <w:insideH w:val="nil"/>
          <w:insideV w:val="nil"/>
        </w:tblBorders>
        <w:tblLayout w:type="fixed"/>
        <w:tblLook w:val="0400" w:firstRow="0" w:lastRow="0" w:firstColumn="0" w:lastColumn="0" w:noHBand="0" w:noVBand="1"/>
      </w:tblPr>
      <w:tblGrid>
        <w:gridCol w:w="7035"/>
        <w:gridCol w:w="270"/>
        <w:gridCol w:w="3855"/>
      </w:tblGrid>
      <w:tr w:rsidR="003C7C63" w14:paraId="06E29028" w14:textId="77777777">
        <w:trPr>
          <w:trHeight w:val="318"/>
        </w:trPr>
        <w:tc>
          <w:tcPr>
            <w:tcW w:w="7035" w:type="dxa"/>
            <w:shd w:val="clear" w:color="auto" w:fill="auto"/>
          </w:tcPr>
          <w:p w14:paraId="73596A8F" w14:textId="77777777" w:rsidR="003C7C63" w:rsidRDefault="006E5180" w:rsidP="00744A20">
            <w:pPr>
              <w:pBdr>
                <w:top w:val="nil"/>
                <w:left w:val="nil"/>
                <w:bottom w:val="nil"/>
                <w:right w:val="nil"/>
                <w:between w:val="nil"/>
              </w:pBdr>
              <w:tabs>
                <w:tab w:val="center" w:pos="4153"/>
                <w:tab w:val="right" w:pos="8306"/>
              </w:tabs>
              <w:jc w:val="center"/>
              <w:rPr>
                <w:rFonts w:ascii="Times New Roman" w:eastAsia="Times New Roman" w:hAnsi="Times New Roman" w:cs="Times New Roman"/>
                <w:b/>
                <w:color w:val="C55911"/>
                <w:sz w:val="24"/>
                <w:szCs w:val="24"/>
              </w:rPr>
            </w:pPr>
            <w:r>
              <w:rPr>
                <w:rFonts w:ascii="Simplified Arabic" w:eastAsia="Simplified Arabic" w:hAnsi="Simplified Arabic" w:cs="Simplified Arabic"/>
                <w:b/>
                <w:color w:val="C55911"/>
                <w:sz w:val="24"/>
                <w:szCs w:val="24"/>
              </w:rPr>
              <w:t>Ministry of Higher Education and Scientific Research</w:t>
            </w:r>
          </w:p>
        </w:tc>
        <w:tc>
          <w:tcPr>
            <w:tcW w:w="270" w:type="dxa"/>
            <w:shd w:val="clear" w:color="auto" w:fill="auto"/>
          </w:tcPr>
          <w:p w14:paraId="4859E7FC" w14:textId="77777777" w:rsidR="003C7C63" w:rsidRDefault="003C7C63">
            <w:pPr>
              <w:tabs>
                <w:tab w:val="center" w:pos="4153"/>
                <w:tab w:val="right" w:pos="8306"/>
              </w:tabs>
              <w:rPr>
                <w:rFonts w:ascii="Times New Roman" w:eastAsia="Times New Roman" w:hAnsi="Times New Roman" w:cs="Times New Roman"/>
                <w:b/>
                <w:sz w:val="28"/>
                <w:szCs w:val="28"/>
              </w:rPr>
            </w:pPr>
          </w:p>
        </w:tc>
        <w:tc>
          <w:tcPr>
            <w:tcW w:w="3855" w:type="dxa"/>
            <w:shd w:val="clear" w:color="auto" w:fill="auto"/>
          </w:tcPr>
          <w:p w14:paraId="3C258816" w14:textId="77777777" w:rsidR="003C7C63" w:rsidRDefault="003C7C63">
            <w:pPr>
              <w:tabs>
                <w:tab w:val="center" w:pos="4153"/>
                <w:tab w:val="right" w:pos="8306"/>
              </w:tabs>
              <w:rPr>
                <w:rFonts w:ascii="Times New Roman" w:eastAsia="Times New Roman" w:hAnsi="Times New Roman" w:cs="Times New Roman"/>
                <w:b/>
                <w:sz w:val="28"/>
                <w:szCs w:val="28"/>
              </w:rPr>
            </w:pPr>
          </w:p>
        </w:tc>
      </w:tr>
      <w:tr w:rsidR="003C7C63" w14:paraId="50F4E108" w14:textId="77777777">
        <w:trPr>
          <w:trHeight w:val="468"/>
        </w:trPr>
        <w:tc>
          <w:tcPr>
            <w:tcW w:w="7035" w:type="dxa"/>
            <w:shd w:val="clear" w:color="auto" w:fill="auto"/>
          </w:tcPr>
          <w:p w14:paraId="3CC1120B" w14:textId="77777777" w:rsidR="003C7C63" w:rsidRDefault="006E5180" w:rsidP="00744A20">
            <w:pPr>
              <w:spacing w:before="240"/>
              <w:jc w:val="center"/>
              <w:rPr>
                <w:rFonts w:ascii="Times New Roman" w:eastAsia="Times New Roman" w:hAnsi="Times New Roman" w:cs="Times New Roman"/>
                <w:b/>
                <w:color w:val="C55911"/>
                <w:sz w:val="24"/>
                <w:szCs w:val="24"/>
              </w:rPr>
            </w:pPr>
            <w:r>
              <w:rPr>
                <w:rFonts w:ascii="Simplified Arabic" w:eastAsia="Simplified Arabic" w:hAnsi="Simplified Arabic" w:cs="Simplified Arabic"/>
                <w:b/>
                <w:color w:val="C55911"/>
                <w:sz w:val="24"/>
                <w:szCs w:val="24"/>
              </w:rPr>
              <w:t>Supervision and Scientific Evaluation Body</w:t>
            </w:r>
          </w:p>
        </w:tc>
        <w:tc>
          <w:tcPr>
            <w:tcW w:w="270" w:type="dxa"/>
            <w:shd w:val="clear" w:color="auto" w:fill="auto"/>
          </w:tcPr>
          <w:p w14:paraId="55DDFCB9" w14:textId="77777777" w:rsidR="003C7C63" w:rsidRDefault="003C7C63">
            <w:pPr>
              <w:tabs>
                <w:tab w:val="center" w:pos="4153"/>
                <w:tab w:val="right" w:pos="8306"/>
              </w:tabs>
              <w:jc w:val="center"/>
              <w:rPr>
                <w:rFonts w:ascii="Times New Roman" w:eastAsia="Times New Roman" w:hAnsi="Times New Roman" w:cs="Times New Roman"/>
                <w:b/>
                <w:sz w:val="28"/>
                <w:szCs w:val="28"/>
              </w:rPr>
            </w:pPr>
          </w:p>
        </w:tc>
        <w:tc>
          <w:tcPr>
            <w:tcW w:w="3855" w:type="dxa"/>
            <w:shd w:val="clear" w:color="auto" w:fill="auto"/>
          </w:tcPr>
          <w:p w14:paraId="40351F0C" w14:textId="77777777" w:rsidR="003C7C63" w:rsidRDefault="003C7C63">
            <w:pPr>
              <w:tabs>
                <w:tab w:val="center" w:pos="4153"/>
                <w:tab w:val="right" w:pos="8306"/>
              </w:tabs>
              <w:rPr>
                <w:rFonts w:ascii="Times New Roman" w:eastAsia="Times New Roman" w:hAnsi="Times New Roman" w:cs="Times New Roman"/>
                <w:b/>
                <w:sz w:val="28"/>
                <w:szCs w:val="28"/>
              </w:rPr>
            </w:pPr>
          </w:p>
        </w:tc>
      </w:tr>
      <w:tr w:rsidR="003C7C63" w14:paraId="777E831C" w14:textId="77777777">
        <w:trPr>
          <w:trHeight w:val="1022"/>
        </w:trPr>
        <w:tc>
          <w:tcPr>
            <w:tcW w:w="7035" w:type="dxa"/>
            <w:shd w:val="clear" w:color="auto" w:fill="auto"/>
          </w:tcPr>
          <w:p w14:paraId="5D69C94B" w14:textId="77777777" w:rsidR="003C7C63" w:rsidRDefault="006E5180" w:rsidP="00744A20">
            <w:pPr>
              <w:tabs>
                <w:tab w:val="center" w:pos="4153"/>
                <w:tab w:val="right" w:pos="8306"/>
              </w:tabs>
              <w:jc w:val="center"/>
              <w:rPr>
                <w:rFonts w:ascii="Times New Roman" w:eastAsia="Times New Roman" w:hAnsi="Times New Roman" w:cs="Times New Roman"/>
                <w:b/>
                <w:color w:val="C55911"/>
                <w:sz w:val="24"/>
                <w:szCs w:val="24"/>
              </w:rPr>
            </w:pPr>
            <w:r>
              <w:rPr>
                <w:rFonts w:ascii="Simplified Arabic" w:eastAsia="Simplified Arabic" w:hAnsi="Simplified Arabic" w:cs="Simplified Arabic"/>
                <w:b/>
                <w:color w:val="C55911"/>
                <w:sz w:val="24"/>
                <w:szCs w:val="24"/>
              </w:rPr>
              <w:t>Department of Quality Assurance and Academic Accreditation</w:t>
            </w:r>
          </w:p>
        </w:tc>
        <w:tc>
          <w:tcPr>
            <w:tcW w:w="270" w:type="dxa"/>
            <w:shd w:val="clear" w:color="auto" w:fill="auto"/>
          </w:tcPr>
          <w:p w14:paraId="3E5C36D6" w14:textId="77777777" w:rsidR="003C7C63" w:rsidRDefault="006E5180">
            <w:pPr>
              <w:tabs>
                <w:tab w:val="center" w:pos="4153"/>
                <w:tab w:val="right" w:pos="8306"/>
              </w:tabs>
              <w:rPr>
                <w:rFonts w:ascii="Times New Roman" w:eastAsia="Times New Roman" w:hAnsi="Times New Roman" w:cs="Times New Roman"/>
                <w:b/>
                <w:sz w:val="28"/>
                <w:szCs w:val="28"/>
              </w:rPr>
            </w:pPr>
            <w:r>
              <w:rPr>
                <w:noProof/>
                <w:lang w:val="en-US"/>
              </w:rPr>
              <w:drawing>
                <wp:anchor distT="0" distB="0" distL="0" distR="0" simplePos="0" relativeHeight="251658240" behindDoc="1" locked="0" layoutInCell="1" hidden="0" allowOverlap="1" wp14:anchorId="2FCC4BC3" wp14:editId="4B834F81">
                  <wp:simplePos x="0" y="0"/>
                  <wp:positionH relativeFrom="column">
                    <wp:posOffset>280964</wp:posOffset>
                  </wp:positionH>
                  <wp:positionV relativeFrom="paragraph">
                    <wp:posOffset>-722098</wp:posOffset>
                  </wp:positionV>
                  <wp:extent cx="1064526" cy="988489"/>
                  <wp:effectExtent l="0" t="0" r="0" b="0"/>
                  <wp:wrapNone/>
                  <wp:docPr id="1" name="image2.png"/>
                  <wp:cNvGraphicFramePr/>
                  <a:graphic xmlns:a="http://schemas.openxmlformats.org/drawingml/2006/main">
                    <a:graphicData uri="http://schemas.openxmlformats.org/drawingml/2006/picture">
                      <pic:pic xmlns:pic="http://schemas.openxmlformats.org/drawingml/2006/picture">
                        <pic:nvPicPr>
                          <pic:cNvPr id="0" name="image2.png"/>
                          <pic:cNvPicPr preferRelativeResize="0"/>
                        </pic:nvPicPr>
                        <pic:blipFill>
                          <a:blip r:embed="rId8"/>
                          <a:srcRect/>
                          <a:stretch>
                            <a:fillRect/>
                          </a:stretch>
                        </pic:blipFill>
                        <pic:spPr>
                          <a:xfrm>
                            <a:off x="0" y="0"/>
                            <a:ext cx="1064526" cy="988489"/>
                          </a:xfrm>
                          <a:prstGeom prst="rect">
                            <a:avLst/>
                          </a:prstGeom>
                          <a:ln/>
                        </pic:spPr>
                      </pic:pic>
                    </a:graphicData>
                  </a:graphic>
                </wp:anchor>
              </w:drawing>
            </w:r>
          </w:p>
        </w:tc>
        <w:tc>
          <w:tcPr>
            <w:tcW w:w="3855" w:type="dxa"/>
            <w:shd w:val="clear" w:color="auto" w:fill="auto"/>
          </w:tcPr>
          <w:p w14:paraId="72B07B7E" w14:textId="77777777" w:rsidR="003C7C63" w:rsidRDefault="003C7C63">
            <w:pPr>
              <w:tabs>
                <w:tab w:val="center" w:pos="4153"/>
                <w:tab w:val="right" w:pos="8306"/>
              </w:tabs>
              <w:rPr>
                <w:rFonts w:ascii="Times New Roman" w:eastAsia="Times New Roman" w:hAnsi="Times New Roman" w:cs="Times New Roman"/>
                <w:b/>
                <w:sz w:val="28"/>
                <w:szCs w:val="28"/>
              </w:rPr>
            </w:pPr>
          </w:p>
        </w:tc>
      </w:tr>
    </w:tbl>
    <w:p w14:paraId="4B78D091" w14:textId="77777777" w:rsidR="003C7C63" w:rsidRDefault="006E5180">
      <w:pPr>
        <w:jc w:val="center"/>
        <w:rPr>
          <w:rFonts w:ascii="Traditional Arabic" w:eastAsia="Traditional Arabic" w:hAnsi="Traditional Arabic" w:cs="Traditional Arabic"/>
          <w:b/>
          <w:color w:val="000000"/>
          <w:sz w:val="28"/>
          <w:szCs w:val="28"/>
        </w:rPr>
      </w:pPr>
      <w:r>
        <w:rPr>
          <w:rFonts w:ascii="Traditional Arabic" w:eastAsia="Traditional Arabic" w:hAnsi="Traditional Arabic" w:cs="Traditional Arabic"/>
          <w:b/>
          <w:color w:val="38761D"/>
          <w:sz w:val="28"/>
          <w:szCs w:val="28"/>
        </w:rPr>
        <w:t>Course Description Form</w:t>
      </w:r>
      <w:r>
        <w:rPr>
          <w:rFonts w:ascii="Traditional Arabic" w:eastAsia="Traditional Arabic" w:hAnsi="Traditional Arabic" w:cs="Traditional Arabic"/>
          <w:b/>
          <w:color w:val="000000"/>
          <w:sz w:val="28"/>
          <w:szCs w:val="28"/>
        </w:rPr>
        <w:t xml:space="preserve"> </w:t>
      </w:r>
    </w:p>
    <w:tbl>
      <w:tblPr>
        <w:tblStyle w:val="a0"/>
        <w:tblW w:w="9255" w:type="dxa"/>
        <w:tblInd w:w="-519" w:type="dxa"/>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Layout w:type="fixed"/>
        <w:tblLook w:val="0400" w:firstRow="0" w:lastRow="0" w:firstColumn="0" w:lastColumn="0" w:noHBand="0" w:noVBand="1"/>
      </w:tblPr>
      <w:tblGrid>
        <w:gridCol w:w="3630"/>
        <w:gridCol w:w="5625"/>
      </w:tblGrid>
      <w:tr w:rsidR="003C7C63" w14:paraId="51E0A7FB" w14:textId="77777777">
        <w:tc>
          <w:tcPr>
            <w:tcW w:w="3630" w:type="dxa"/>
            <w:tcBorders>
              <w:top w:val="single" w:sz="8" w:space="0" w:color="000000"/>
              <w:left w:val="single" w:sz="8" w:space="0" w:color="000000"/>
              <w:bottom w:val="single" w:sz="8" w:space="0" w:color="000000"/>
              <w:right w:val="single" w:sz="8" w:space="0" w:color="000000"/>
            </w:tcBorders>
            <w:shd w:val="clear" w:color="auto" w:fill="auto"/>
          </w:tcPr>
          <w:p w14:paraId="74E62D34" w14:textId="77777777" w:rsidR="003C7C63" w:rsidRDefault="006E5180">
            <w:pPr>
              <w:jc w:val="center"/>
              <w:rPr>
                <w:rFonts w:ascii="Traditional Arabic" w:eastAsia="Traditional Arabic" w:hAnsi="Traditional Arabic" w:cs="Traditional Arabic"/>
                <w:sz w:val="18"/>
                <w:szCs w:val="18"/>
              </w:rPr>
            </w:pPr>
            <w:r>
              <w:rPr>
                <w:rFonts w:ascii="Traditional Arabic" w:eastAsia="Traditional Arabic" w:hAnsi="Traditional Arabic" w:cs="Traditional Arabic"/>
                <w:b/>
                <w:sz w:val="28"/>
                <w:szCs w:val="28"/>
              </w:rPr>
              <w:t>Description Course</w:t>
            </w:r>
          </w:p>
        </w:tc>
        <w:tc>
          <w:tcPr>
            <w:tcW w:w="5625" w:type="dxa"/>
            <w:tcBorders>
              <w:top w:val="single" w:sz="8" w:space="0" w:color="000000"/>
              <w:left w:val="single" w:sz="8" w:space="0" w:color="000000"/>
              <w:bottom w:val="single" w:sz="8" w:space="0" w:color="000000"/>
              <w:right w:val="single" w:sz="8" w:space="0" w:color="000000"/>
            </w:tcBorders>
            <w:shd w:val="clear" w:color="auto" w:fill="auto"/>
          </w:tcPr>
          <w:p w14:paraId="3D611EA0" w14:textId="77777777" w:rsidR="003C7C63" w:rsidRDefault="006E5180">
            <w:pPr>
              <w:jc w:val="center"/>
              <w:rPr>
                <w:rFonts w:ascii="Traditional Arabic" w:eastAsia="Traditional Arabic" w:hAnsi="Traditional Arabic" w:cs="Traditional Arabic"/>
                <w:b/>
                <w:color w:val="0000FF"/>
                <w:sz w:val="28"/>
                <w:szCs w:val="28"/>
              </w:rPr>
            </w:pPr>
            <w:r>
              <w:rPr>
                <w:rFonts w:ascii="Traditional Arabic" w:eastAsia="Traditional Arabic" w:hAnsi="Traditional Arabic" w:cs="Traditional Arabic"/>
                <w:b/>
                <w:color w:val="0000FF"/>
                <w:sz w:val="28"/>
                <w:szCs w:val="28"/>
              </w:rPr>
              <w:t>Strategic management</w:t>
            </w:r>
          </w:p>
        </w:tc>
      </w:tr>
    </w:tbl>
    <w:p w14:paraId="32992971" w14:textId="77777777" w:rsidR="003C7C63" w:rsidRDefault="003C7C63">
      <w:pPr>
        <w:rPr>
          <w:rFonts w:ascii="Traditional Arabic" w:eastAsia="Traditional Arabic" w:hAnsi="Traditional Arabic" w:cs="Traditional Arabic"/>
          <w:b/>
          <w:color w:val="000000"/>
          <w:sz w:val="32"/>
          <w:szCs w:val="32"/>
        </w:rPr>
      </w:pPr>
    </w:p>
    <w:tbl>
      <w:tblPr>
        <w:tblStyle w:val="a1"/>
        <w:tblW w:w="8302" w:type="dxa"/>
        <w:tblInd w:w="0" w:type="dxa"/>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Layout w:type="fixed"/>
        <w:tblLook w:val="0400" w:firstRow="0" w:lastRow="0" w:firstColumn="0" w:lastColumn="0" w:noHBand="0" w:noVBand="1"/>
      </w:tblPr>
      <w:tblGrid>
        <w:gridCol w:w="8302"/>
      </w:tblGrid>
      <w:tr w:rsidR="003C7C63" w14:paraId="43E3A4C3" w14:textId="77777777">
        <w:tc>
          <w:tcPr>
            <w:tcW w:w="8302" w:type="dxa"/>
            <w:tcBorders>
              <w:top w:val="single" w:sz="8" w:space="0" w:color="FFFFFF"/>
              <w:left w:val="single" w:sz="8" w:space="0" w:color="FFFFFF"/>
              <w:bottom w:val="single" w:sz="8" w:space="0" w:color="FFFFFF"/>
              <w:right w:val="single" w:sz="8" w:space="0" w:color="FFFFFF"/>
            </w:tcBorders>
            <w:shd w:val="clear" w:color="auto" w:fill="auto"/>
          </w:tcPr>
          <w:p w14:paraId="38D7A50D" w14:textId="77777777" w:rsidR="003C7C63" w:rsidRDefault="006E5180">
            <w:pPr>
              <w:jc w:val="both"/>
              <w:rPr>
                <w:rFonts w:ascii="Traditional Arabic" w:eastAsia="Traditional Arabic" w:hAnsi="Traditional Arabic" w:cs="Traditional Arabic"/>
                <w:sz w:val="32"/>
                <w:szCs w:val="32"/>
              </w:rPr>
            </w:pPr>
            <w:r>
              <w:rPr>
                <w:rFonts w:ascii="Traditional Arabic" w:eastAsia="Traditional Arabic" w:hAnsi="Traditional Arabic" w:cs="Traditional Arabic"/>
                <w:sz w:val="28"/>
                <w:szCs w:val="28"/>
              </w:rPr>
              <w:t>This course description provides a brief summary of the most important characteristics of the course and the learning outcomes expected of the student to achieve, demonstrating whether he has made maximum use of the available learning opportunities. These characteristics have to be matched with the description of the program</w:t>
            </w:r>
            <w:r>
              <w:rPr>
                <w:rFonts w:ascii="Traditional Arabic" w:eastAsia="Traditional Arabic" w:hAnsi="Traditional Arabic" w:cs="Traditional Arabic"/>
                <w:sz w:val="32"/>
                <w:szCs w:val="32"/>
              </w:rPr>
              <w:t>.</w:t>
            </w:r>
          </w:p>
        </w:tc>
      </w:tr>
    </w:tbl>
    <w:p w14:paraId="0F3499CB" w14:textId="77777777" w:rsidR="003C7C63" w:rsidRDefault="003C7C63">
      <w:pPr>
        <w:jc w:val="center"/>
        <w:rPr>
          <w:rFonts w:ascii="Traditional Arabic" w:eastAsia="Traditional Arabic" w:hAnsi="Traditional Arabic" w:cs="Traditional Arabic"/>
          <w:b/>
          <w:color w:val="000000"/>
          <w:sz w:val="32"/>
          <w:szCs w:val="32"/>
        </w:rPr>
      </w:pPr>
    </w:p>
    <w:tbl>
      <w:tblPr>
        <w:tblStyle w:val="a2"/>
        <w:tblW w:w="10395" w:type="dxa"/>
        <w:tblInd w:w="-1068" w:type="dxa"/>
        <w:tblLayout w:type="fixed"/>
        <w:tblLook w:val="0400" w:firstRow="0" w:lastRow="0" w:firstColumn="0" w:lastColumn="0" w:noHBand="0" w:noVBand="1"/>
      </w:tblPr>
      <w:tblGrid>
        <w:gridCol w:w="3985"/>
        <w:gridCol w:w="4775"/>
        <w:gridCol w:w="1635"/>
      </w:tblGrid>
      <w:tr w:rsidR="003C7C63" w14:paraId="42129128" w14:textId="77777777">
        <w:trPr>
          <w:trHeight w:val="1065"/>
        </w:trPr>
        <w:tc>
          <w:tcPr>
            <w:tcW w:w="3984"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6FFCC920" w14:textId="77777777" w:rsidR="003C7C63" w:rsidRDefault="006E5180" w:rsidP="00744A20">
            <w:pPr>
              <w:spacing w:before="240" w:line="276" w:lineRule="auto"/>
              <w:jc w:val="center"/>
              <w:rPr>
                <w:rFonts w:ascii="Traditional Arabic" w:eastAsia="Traditional Arabic" w:hAnsi="Traditional Arabic" w:cs="Traditional Arabic"/>
                <w:sz w:val="28"/>
                <w:szCs w:val="28"/>
              </w:rPr>
            </w:pPr>
            <w:r>
              <w:rPr>
                <w:rFonts w:ascii="Traditional Arabic" w:eastAsia="Traditional Arabic" w:hAnsi="Traditional Arabic" w:cs="Traditional Arabic"/>
                <w:sz w:val="28"/>
                <w:szCs w:val="28"/>
              </w:rPr>
              <w:t>1. Educational Institution</w:t>
            </w:r>
          </w:p>
        </w:tc>
        <w:tc>
          <w:tcPr>
            <w:tcW w:w="4775" w:type="dxa"/>
            <w:tcBorders>
              <w:top w:val="single" w:sz="4" w:space="0" w:color="000000"/>
              <w:left w:val="single" w:sz="4" w:space="0" w:color="000000"/>
              <w:bottom w:val="single" w:sz="4" w:space="0" w:color="000000"/>
            </w:tcBorders>
            <w:tcMar>
              <w:top w:w="0" w:type="dxa"/>
              <w:left w:w="115" w:type="dxa"/>
              <w:bottom w:w="0" w:type="dxa"/>
              <w:right w:w="115" w:type="dxa"/>
            </w:tcMar>
            <w:vAlign w:val="center"/>
          </w:tcPr>
          <w:p w14:paraId="6F36D2B0" w14:textId="77777777" w:rsidR="003C7C63" w:rsidRDefault="006E5180" w:rsidP="00744A20">
            <w:pPr>
              <w:jc w:val="center"/>
              <w:rPr>
                <w:rFonts w:ascii="Traditional Arabic" w:eastAsia="Traditional Arabic" w:hAnsi="Traditional Arabic" w:cs="Traditional Arabic"/>
                <w:b/>
                <w:color w:val="C55911"/>
                <w:sz w:val="28"/>
                <w:szCs w:val="28"/>
                <w:rtl/>
              </w:rPr>
            </w:pPr>
            <w:r>
              <w:rPr>
                <w:rFonts w:ascii="Traditional Arabic" w:eastAsia="Traditional Arabic" w:hAnsi="Traditional Arabic" w:cs="Traditional Arabic"/>
                <w:b/>
                <w:color w:val="C55911"/>
                <w:sz w:val="28"/>
                <w:szCs w:val="28"/>
              </w:rPr>
              <w:t>Shatt Al-Arab University</w:t>
            </w:r>
          </w:p>
          <w:p w14:paraId="4FBCBC4C" w14:textId="19E93F10" w:rsidR="00393492" w:rsidRDefault="00393492" w:rsidP="00744A20">
            <w:pPr>
              <w:jc w:val="center"/>
              <w:rPr>
                <w:rFonts w:ascii="Traditional Arabic" w:eastAsia="Traditional Arabic" w:hAnsi="Traditional Arabic" w:cs="Traditional Arabic"/>
                <w:b/>
                <w:color w:val="000000"/>
                <w:sz w:val="28"/>
                <w:szCs w:val="28"/>
                <w:rtl/>
              </w:rPr>
            </w:pPr>
            <w:r w:rsidRPr="00393492">
              <w:rPr>
                <w:rFonts w:ascii="Traditional Arabic" w:eastAsia="Traditional Arabic" w:hAnsi="Traditional Arabic" w:cs="Traditional Arabic"/>
                <w:b/>
                <w:color w:val="000000"/>
                <w:sz w:val="28"/>
                <w:szCs w:val="28"/>
              </w:rPr>
              <w:t>College of Administration and Economics</w:t>
            </w:r>
          </w:p>
        </w:tc>
        <w:tc>
          <w:tcPr>
            <w:tcW w:w="1635" w:type="dxa"/>
            <w:tcBorders>
              <w:top w:val="single" w:sz="4" w:space="0" w:color="000000"/>
              <w:bottom w:val="single" w:sz="4" w:space="0" w:color="000000"/>
              <w:right w:val="single" w:sz="4" w:space="0" w:color="000000"/>
            </w:tcBorders>
            <w:vAlign w:val="center"/>
          </w:tcPr>
          <w:p w14:paraId="16908A33" w14:textId="77777777" w:rsidR="003C7C63" w:rsidRDefault="00744A20" w:rsidP="00744A20">
            <w:pPr>
              <w:jc w:val="center"/>
              <w:rPr>
                <w:rFonts w:ascii="Traditional Arabic" w:eastAsia="Traditional Arabic" w:hAnsi="Traditional Arabic" w:cs="Traditional Arabic"/>
                <w:b/>
                <w:color w:val="000000"/>
                <w:sz w:val="28"/>
                <w:szCs w:val="28"/>
              </w:rPr>
            </w:pPr>
            <w:r>
              <w:rPr>
                <w:rFonts w:ascii="Traditional Arabic" w:eastAsia="Traditional Arabic" w:hAnsi="Traditional Arabic" w:cs="Traditional Arabic"/>
                <w:b/>
                <w:noProof/>
                <w:color w:val="000000"/>
                <w:sz w:val="28"/>
                <w:szCs w:val="28"/>
                <w:lang w:val="en-US"/>
              </w:rPr>
              <w:drawing>
                <wp:anchor distT="0" distB="0" distL="114300" distR="114300" simplePos="0" relativeHeight="251659264" behindDoc="1" locked="0" layoutInCell="1" allowOverlap="1" wp14:anchorId="078DF5A3" wp14:editId="6C1525A9">
                  <wp:simplePos x="0" y="0"/>
                  <wp:positionH relativeFrom="column">
                    <wp:posOffset>82550</wp:posOffset>
                  </wp:positionH>
                  <wp:positionV relativeFrom="paragraph">
                    <wp:posOffset>-53975</wp:posOffset>
                  </wp:positionV>
                  <wp:extent cx="809625" cy="811530"/>
                  <wp:effectExtent l="0" t="0" r="9525" b="7620"/>
                  <wp:wrapNone/>
                  <wp:docPr id="3" name="صورة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لوكو2.jpg"/>
                          <pic:cNvPicPr/>
                        </pic:nvPicPr>
                        <pic:blipFill>
                          <a:blip r:embed="rId9" cstate="print">
                            <a:extLst>
                              <a:ext uri="{28A0092B-C50C-407E-A947-70E740481C1C}">
                                <a14:useLocalDpi xmlns:a14="http://schemas.microsoft.com/office/drawing/2010/main" val="0"/>
                              </a:ext>
                            </a:extLst>
                          </a:blip>
                          <a:stretch>
                            <a:fillRect/>
                          </a:stretch>
                        </pic:blipFill>
                        <pic:spPr>
                          <a:xfrm>
                            <a:off x="0" y="0"/>
                            <a:ext cx="809625" cy="811530"/>
                          </a:xfrm>
                          <a:prstGeom prst="rect">
                            <a:avLst/>
                          </a:prstGeom>
                        </pic:spPr>
                      </pic:pic>
                    </a:graphicData>
                  </a:graphic>
                  <wp14:sizeRelH relativeFrom="page">
                    <wp14:pctWidth>0</wp14:pctWidth>
                  </wp14:sizeRelH>
                  <wp14:sizeRelV relativeFrom="page">
                    <wp14:pctHeight>0</wp14:pctHeight>
                  </wp14:sizeRelV>
                </wp:anchor>
              </w:drawing>
            </w:r>
          </w:p>
        </w:tc>
      </w:tr>
      <w:tr w:rsidR="003C7C63" w14:paraId="25CA3447" w14:textId="77777777">
        <w:trPr>
          <w:trHeight w:val="766"/>
        </w:trPr>
        <w:tc>
          <w:tcPr>
            <w:tcW w:w="3984" w:type="dxa"/>
            <w:tcBorders>
              <w:top w:val="nil"/>
              <w:left w:val="single" w:sz="8" w:space="0" w:color="000000"/>
              <w:bottom w:val="single" w:sz="8" w:space="0" w:color="000000"/>
              <w:right w:val="single" w:sz="8" w:space="0" w:color="000000"/>
            </w:tcBorders>
            <w:tcMar>
              <w:top w:w="100" w:type="dxa"/>
              <w:left w:w="100" w:type="dxa"/>
              <w:bottom w:w="100" w:type="dxa"/>
              <w:right w:w="100" w:type="dxa"/>
            </w:tcMar>
          </w:tcPr>
          <w:p w14:paraId="5D578212" w14:textId="77777777" w:rsidR="003C7C63" w:rsidRDefault="006E5180" w:rsidP="00744A20">
            <w:pPr>
              <w:spacing w:before="240" w:line="276" w:lineRule="auto"/>
              <w:jc w:val="center"/>
              <w:rPr>
                <w:rFonts w:ascii="Traditional Arabic" w:eastAsia="Traditional Arabic" w:hAnsi="Traditional Arabic" w:cs="Traditional Arabic"/>
                <w:sz w:val="28"/>
                <w:szCs w:val="28"/>
              </w:rPr>
            </w:pPr>
            <w:r>
              <w:rPr>
                <w:rFonts w:ascii="Traditional Arabic" w:eastAsia="Traditional Arabic" w:hAnsi="Traditional Arabic" w:cs="Traditional Arabic"/>
                <w:sz w:val="28"/>
                <w:szCs w:val="28"/>
              </w:rPr>
              <w:t>2. Department / Center</w:t>
            </w:r>
          </w:p>
        </w:tc>
        <w:tc>
          <w:tcPr>
            <w:tcW w:w="6410" w:type="dxa"/>
            <w:gridSpan w:val="2"/>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14:paraId="0125E4E1" w14:textId="77777777" w:rsidR="003C7C63" w:rsidRDefault="006E5180" w:rsidP="00744A20">
            <w:pPr>
              <w:jc w:val="center"/>
              <w:rPr>
                <w:rFonts w:ascii="Traditional Arabic" w:eastAsia="Traditional Arabic" w:hAnsi="Traditional Arabic" w:cs="Traditional Arabic"/>
                <w:b/>
                <w:color w:val="0000FF"/>
                <w:sz w:val="28"/>
                <w:szCs w:val="28"/>
              </w:rPr>
            </w:pPr>
            <w:r>
              <w:rPr>
                <w:rFonts w:ascii="Traditional Arabic" w:eastAsia="Traditional Arabic" w:hAnsi="Traditional Arabic" w:cs="Traditional Arabic"/>
                <w:b/>
                <w:color w:val="0000FF"/>
                <w:sz w:val="28"/>
                <w:szCs w:val="28"/>
              </w:rPr>
              <w:t>Business Administration</w:t>
            </w:r>
          </w:p>
        </w:tc>
      </w:tr>
      <w:tr w:rsidR="003C7C63" w14:paraId="630BEE41" w14:textId="77777777">
        <w:trPr>
          <w:trHeight w:val="571"/>
        </w:trPr>
        <w:tc>
          <w:tcPr>
            <w:tcW w:w="3984" w:type="dxa"/>
            <w:tcBorders>
              <w:top w:val="nil"/>
              <w:left w:val="single" w:sz="8" w:space="0" w:color="000000"/>
              <w:bottom w:val="single" w:sz="8" w:space="0" w:color="000000"/>
              <w:right w:val="single" w:sz="8" w:space="0" w:color="000000"/>
            </w:tcBorders>
            <w:tcMar>
              <w:top w:w="100" w:type="dxa"/>
              <w:left w:w="100" w:type="dxa"/>
              <w:bottom w:w="100" w:type="dxa"/>
              <w:right w:w="100" w:type="dxa"/>
            </w:tcMar>
          </w:tcPr>
          <w:p w14:paraId="59444589" w14:textId="77777777" w:rsidR="003C7C63" w:rsidRDefault="006E5180" w:rsidP="00744A20">
            <w:pPr>
              <w:spacing w:before="240" w:line="276" w:lineRule="auto"/>
              <w:jc w:val="center"/>
              <w:rPr>
                <w:rFonts w:ascii="Traditional Arabic" w:eastAsia="Traditional Arabic" w:hAnsi="Traditional Arabic" w:cs="Traditional Arabic"/>
                <w:sz w:val="28"/>
                <w:szCs w:val="28"/>
              </w:rPr>
            </w:pPr>
            <w:r>
              <w:rPr>
                <w:rFonts w:ascii="Traditional Arabic" w:eastAsia="Traditional Arabic" w:hAnsi="Traditional Arabic" w:cs="Traditional Arabic"/>
                <w:sz w:val="28"/>
                <w:szCs w:val="28"/>
              </w:rPr>
              <w:t>3. Course Title /Code</w:t>
            </w:r>
          </w:p>
        </w:tc>
        <w:tc>
          <w:tcPr>
            <w:tcW w:w="6410" w:type="dxa"/>
            <w:gridSpan w:val="2"/>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14:paraId="2B2C7186" w14:textId="77777777" w:rsidR="003C7C63" w:rsidRDefault="006E5180" w:rsidP="00744A20">
            <w:pPr>
              <w:jc w:val="center"/>
              <w:rPr>
                <w:rFonts w:ascii="Traditional Arabic" w:eastAsia="Traditional Arabic" w:hAnsi="Traditional Arabic" w:cs="Traditional Arabic"/>
                <w:sz w:val="28"/>
                <w:szCs w:val="28"/>
              </w:rPr>
            </w:pPr>
            <w:r>
              <w:rPr>
                <w:rFonts w:ascii="Traditional Arabic" w:eastAsia="Traditional Arabic" w:hAnsi="Traditional Arabic" w:cs="Traditional Arabic"/>
                <w:b/>
                <w:color w:val="FF0000"/>
                <w:sz w:val="28"/>
                <w:szCs w:val="28"/>
              </w:rPr>
              <w:t>Strategic management</w:t>
            </w:r>
          </w:p>
        </w:tc>
      </w:tr>
      <w:tr w:rsidR="003C7C63" w14:paraId="64C4994E" w14:textId="77777777">
        <w:trPr>
          <w:trHeight w:val="436"/>
        </w:trPr>
        <w:tc>
          <w:tcPr>
            <w:tcW w:w="3984" w:type="dxa"/>
            <w:tcBorders>
              <w:top w:val="nil"/>
              <w:left w:val="single" w:sz="8" w:space="0" w:color="000000"/>
              <w:bottom w:val="single" w:sz="8" w:space="0" w:color="000000"/>
              <w:right w:val="single" w:sz="8" w:space="0" w:color="000000"/>
            </w:tcBorders>
            <w:tcMar>
              <w:top w:w="100" w:type="dxa"/>
              <w:left w:w="100" w:type="dxa"/>
              <w:bottom w:w="100" w:type="dxa"/>
              <w:right w:w="100" w:type="dxa"/>
            </w:tcMar>
          </w:tcPr>
          <w:p w14:paraId="5BC025E1" w14:textId="77777777" w:rsidR="003C7C63" w:rsidRDefault="006E5180" w:rsidP="00744A20">
            <w:pPr>
              <w:spacing w:before="240" w:line="276" w:lineRule="auto"/>
              <w:jc w:val="center"/>
              <w:rPr>
                <w:rFonts w:ascii="Traditional Arabic" w:eastAsia="Traditional Arabic" w:hAnsi="Traditional Arabic" w:cs="Traditional Arabic"/>
                <w:sz w:val="28"/>
                <w:szCs w:val="28"/>
              </w:rPr>
            </w:pPr>
            <w:r>
              <w:rPr>
                <w:rFonts w:ascii="Traditional Arabic" w:eastAsia="Traditional Arabic" w:hAnsi="Traditional Arabic" w:cs="Traditional Arabic"/>
                <w:sz w:val="28"/>
                <w:szCs w:val="28"/>
              </w:rPr>
              <w:t>4. Lecturer Name</w:t>
            </w:r>
          </w:p>
        </w:tc>
        <w:tc>
          <w:tcPr>
            <w:tcW w:w="6410" w:type="dxa"/>
            <w:gridSpan w:val="2"/>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14:paraId="757A02A6" w14:textId="77777777" w:rsidR="003C7C63" w:rsidRDefault="006E5180" w:rsidP="00744A20">
            <w:pPr>
              <w:jc w:val="center"/>
              <w:rPr>
                <w:rFonts w:ascii="Traditional Arabic" w:eastAsia="Traditional Arabic" w:hAnsi="Traditional Arabic" w:cs="Traditional Arabic"/>
                <w:color w:val="000000"/>
                <w:sz w:val="28"/>
                <w:szCs w:val="28"/>
                <w:rtl/>
              </w:rPr>
            </w:pPr>
            <w:r>
              <w:rPr>
                <w:rFonts w:ascii="Traditional Arabic" w:eastAsia="Traditional Arabic" w:hAnsi="Traditional Arabic" w:cs="Traditional Arabic"/>
                <w:sz w:val="28"/>
                <w:szCs w:val="28"/>
              </w:rPr>
              <w:t>Prof</w:t>
            </w:r>
            <w:r w:rsidR="00744A20">
              <w:rPr>
                <w:rFonts w:ascii="Traditional Arabic" w:eastAsia="Traditional Arabic" w:hAnsi="Traditional Arabic" w:cs="Traditional Arabic"/>
                <w:sz w:val="28"/>
                <w:szCs w:val="28"/>
                <w:lang w:val="en-US"/>
              </w:rPr>
              <w:t>.</w:t>
            </w:r>
            <w:r w:rsidR="00744A20">
              <w:rPr>
                <w:rFonts w:ascii="Traditional Arabic" w:eastAsia="Traditional Arabic" w:hAnsi="Traditional Arabic" w:cs="Traditional Arabic"/>
                <w:sz w:val="28"/>
                <w:szCs w:val="28"/>
              </w:rPr>
              <w:t xml:space="preserve"> </w:t>
            </w:r>
            <w:proofErr w:type="spellStart"/>
            <w:r w:rsidR="00744A20">
              <w:rPr>
                <w:rFonts w:ascii="Traditional Arabic" w:eastAsia="Traditional Arabic" w:hAnsi="Traditional Arabic" w:cs="Traditional Arabic"/>
                <w:sz w:val="28"/>
                <w:szCs w:val="28"/>
              </w:rPr>
              <w:t>Dr.Tahe</w:t>
            </w:r>
            <w:r>
              <w:rPr>
                <w:rFonts w:ascii="Traditional Arabic" w:eastAsia="Traditional Arabic" w:hAnsi="Traditional Arabic" w:cs="Traditional Arabic"/>
                <w:sz w:val="28"/>
                <w:szCs w:val="28"/>
              </w:rPr>
              <w:t>r</w:t>
            </w:r>
            <w:proofErr w:type="spellEnd"/>
            <w:r w:rsidR="00744A20">
              <w:rPr>
                <w:rFonts w:ascii="Traditional Arabic" w:eastAsia="Traditional Arabic" w:hAnsi="Traditional Arabic" w:cs="Traditional Arabic"/>
                <w:sz w:val="28"/>
                <w:szCs w:val="28"/>
              </w:rPr>
              <w:t xml:space="preserve"> M.</w:t>
            </w:r>
            <w:r>
              <w:rPr>
                <w:rFonts w:ascii="Traditional Arabic" w:eastAsia="Traditional Arabic" w:hAnsi="Traditional Arabic" w:cs="Traditional Arabic"/>
                <w:sz w:val="28"/>
                <w:szCs w:val="28"/>
              </w:rPr>
              <w:t xml:space="preserve"> Ma</w:t>
            </w:r>
            <w:r w:rsidR="00744A20">
              <w:rPr>
                <w:rFonts w:ascii="Traditional Arabic" w:eastAsia="Traditional Arabic" w:hAnsi="Traditional Arabic" w:cs="Traditional Arabic"/>
                <w:sz w:val="28"/>
                <w:szCs w:val="28"/>
              </w:rPr>
              <w:t>n</w:t>
            </w:r>
            <w:r>
              <w:rPr>
                <w:rFonts w:ascii="Traditional Arabic" w:eastAsia="Traditional Arabic" w:hAnsi="Traditional Arabic" w:cs="Traditional Arabic"/>
                <w:sz w:val="28"/>
                <w:szCs w:val="28"/>
              </w:rPr>
              <w:t>soor</w:t>
            </w:r>
          </w:p>
        </w:tc>
      </w:tr>
      <w:tr w:rsidR="003C7C63" w14:paraId="116136CA" w14:textId="77777777">
        <w:trPr>
          <w:trHeight w:val="496"/>
        </w:trPr>
        <w:tc>
          <w:tcPr>
            <w:tcW w:w="3984" w:type="dxa"/>
            <w:tcBorders>
              <w:top w:val="nil"/>
              <w:left w:val="single" w:sz="8" w:space="0" w:color="000000"/>
              <w:bottom w:val="single" w:sz="8" w:space="0" w:color="000000"/>
              <w:right w:val="single" w:sz="8" w:space="0" w:color="000000"/>
            </w:tcBorders>
            <w:tcMar>
              <w:top w:w="100" w:type="dxa"/>
              <w:left w:w="100" w:type="dxa"/>
              <w:bottom w:w="100" w:type="dxa"/>
              <w:right w:w="100" w:type="dxa"/>
            </w:tcMar>
          </w:tcPr>
          <w:p w14:paraId="653A410A" w14:textId="77777777" w:rsidR="003C7C63" w:rsidRDefault="006E5180" w:rsidP="00744A20">
            <w:pPr>
              <w:spacing w:before="240" w:line="276" w:lineRule="auto"/>
              <w:jc w:val="center"/>
              <w:rPr>
                <w:rFonts w:ascii="Traditional Arabic" w:eastAsia="Traditional Arabic" w:hAnsi="Traditional Arabic" w:cs="Traditional Arabic"/>
                <w:sz w:val="28"/>
                <w:szCs w:val="28"/>
              </w:rPr>
            </w:pPr>
            <w:r>
              <w:rPr>
                <w:rFonts w:ascii="Traditional Arabic" w:eastAsia="Traditional Arabic" w:hAnsi="Traditional Arabic" w:cs="Traditional Arabic"/>
                <w:sz w:val="28"/>
                <w:szCs w:val="28"/>
              </w:rPr>
              <w:t>5. Type of Teaching</w:t>
            </w:r>
          </w:p>
        </w:tc>
        <w:tc>
          <w:tcPr>
            <w:tcW w:w="6410" w:type="dxa"/>
            <w:gridSpan w:val="2"/>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14:paraId="06DE1891" w14:textId="77777777" w:rsidR="003C7C63" w:rsidRDefault="006E5180" w:rsidP="00744A20">
            <w:pPr>
              <w:jc w:val="center"/>
              <w:rPr>
                <w:rFonts w:ascii="Traditional Arabic" w:eastAsia="Traditional Arabic" w:hAnsi="Traditional Arabic" w:cs="Traditional Arabic"/>
                <w:color w:val="000000"/>
                <w:sz w:val="28"/>
                <w:szCs w:val="28"/>
              </w:rPr>
            </w:pPr>
            <w:r>
              <w:rPr>
                <w:rFonts w:ascii="Calibri" w:eastAsia="Calibri" w:hAnsi="Calibri" w:cs="Calibri"/>
                <w:sz w:val="28"/>
                <w:szCs w:val="28"/>
              </w:rPr>
              <w:t xml:space="preserve">Attendance </w:t>
            </w:r>
            <w:r>
              <w:rPr>
                <w:rFonts w:ascii="Traditional Arabic" w:eastAsia="Traditional Arabic" w:hAnsi="Traditional Arabic" w:cs="Traditional Arabic"/>
                <w:color w:val="000000"/>
                <w:sz w:val="28"/>
                <w:szCs w:val="28"/>
              </w:rPr>
              <w:t>Class</w:t>
            </w:r>
          </w:p>
        </w:tc>
      </w:tr>
      <w:tr w:rsidR="003C7C63" w14:paraId="3533FF61" w14:textId="77777777">
        <w:trPr>
          <w:trHeight w:val="571"/>
        </w:trPr>
        <w:tc>
          <w:tcPr>
            <w:tcW w:w="3984" w:type="dxa"/>
            <w:tcBorders>
              <w:top w:val="nil"/>
              <w:left w:val="single" w:sz="8" w:space="0" w:color="000000"/>
              <w:bottom w:val="single" w:sz="8" w:space="0" w:color="000000"/>
              <w:right w:val="single" w:sz="8" w:space="0" w:color="000000"/>
            </w:tcBorders>
            <w:tcMar>
              <w:top w:w="100" w:type="dxa"/>
              <w:left w:w="100" w:type="dxa"/>
              <w:bottom w:w="100" w:type="dxa"/>
              <w:right w:w="100" w:type="dxa"/>
            </w:tcMar>
          </w:tcPr>
          <w:p w14:paraId="597F9B21" w14:textId="77777777" w:rsidR="003C7C63" w:rsidRDefault="006E5180" w:rsidP="00744A20">
            <w:pPr>
              <w:spacing w:before="240" w:line="276" w:lineRule="auto"/>
              <w:jc w:val="center"/>
              <w:rPr>
                <w:rFonts w:ascii="Traditional Arabic" w:eastAsia="Traditional Arabic" w:hAnsi="Traditional Arabic" w:cs="Traditional Arabic"/>
                <w:sz w:val="28"/>
                <w:szCs w:val="28"/>
              </w:rPr>
            </w:pPr>
            <w:r>
              <w:rPr>
                <w:rFonts w:ascii="Traditional Arabic" w:eastAsia="Traditional Arabic" w:hAnsi="Traditional Arabic" w:cs="Traditional Arabic"/>
                <w:sz w:val="28"/>
                <w:szCs w:val="28"/>
              </w:rPr>
              <w:t>6. Academic Year /Term</w:t>
            </w:r>
          </w:p>
        </w:tc>
        <w:tc>
          <w:tcPr>
            <w:tcW w:w="6410" w:type="dxa"/>
            <w:gridSpan w:val="2"/>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14:paraId="0F6F203A" w14:textId="77777777" w:rsidR="003C7C63" w:rsidRDefault="006E5180" w:rsidP="00744A20">
            <w:pPr>
              <w:jc w:val="center"/>
              <w:rPr>
                <w:rFonts w:ascii="Traditional Arabic" w:eastAsia="Traditional Arabic" w:hAnsi="Traditional Arabic" w:cs="Traditional Arabic"/>
                <w:color w:val="000000"/>
                <w:sz w:val="28"/>
                <w:szCs w:val="28"/>
              </w:rPr>
            </w:pPr>
            <w:r>
              <w:rPr>
                <w:rFonts w:ascii="Traditional Arabic" w:eastAsia="Traditional Arabic" w:hAnsi="Traditional Arabic" w:cs="Traditional Arabic"/>
                <w:color w:val="000000"/>
                <w:sz w:val="28"/>
                <w:szCs w:val="28"/>
              </w:rPr>
              <w:t xml:space="preserve">First Semester - Stage (  </w:t>
            </w:r>
            <w:r>
              <w:rPr>
                <w:rFonts w:ascii="Traditional Arabic" w:eastAsia="Traditional Arabic" w:hAnsi="Traditional Arabic" w:cs="Traditional Arabic"/>
                <w:color w:val="FF0000"/>
                <w:sz w:val="28"/>
                <w:szCs w:val="28"/>
              </w:rPr>
              <w:t xml:space="preserve">3 </w:t>
            </w:r>
            <w:r>
              <w:rPr>
                <w:rFonts w:ascii="Traditional Arabic" w:eastAsia="Traditional Arabic" w:hAnsi="Traditional Arabic" w:cs="Traditional Arabic"/>
                <w:color w:val="000000"/>
                <w:sz w:val="28"/>
                <w:szCs w:val="28"/>
              </w:rPr>
              <w:t xml:space="preserve"> )</w:t>
            </w:r>
          </w:p>
        </w:tc>
      </w:tr>
      <w:tr w:rsidR="003C7C63" w14:paraId="6F911457" w14:textId="77777777">
        <w:trPr>
          <w:trHeight w:val="661"/>
        </w:trPr>
        <w:tc>
          <w:tcPr>
            <w:tcW w:w="3984" w:type="dxa"/>
            <w:tcBorders>
              <w:top w:val="nil"/>
              <w:left w:val="single" w:sz="8" w:space="0" w:color="000000"/>
              <w:bottom w:val="single" w:sz="8" w:space="0" w:color="000000"/>
              <w:right w:val="single" w:sz="8" w:space="0" w:color="000000"/>
            </w:tcBorders>
            <w:tcMar>
              <w:top w:w="100" w:type="dxa"/>
              <w:left w:w="100" w:type="dxa"/>
              <w:bottom w:w="100" w:type="dxa"/>
              <w:right w:w="100" w:type="dxa"/>
            </w:tcMar>
          </w:tcPr>
          <w:p w14:paraId="26D8E975" w14:textId="77777777" w:rsidR="003C7C63" w:rsidRDefault="006E5180" w:rsidP="00744A20">
            <w:pPr>
              <w:spacing w:before="240" w:line="276" w:lineRule="auto"/>
              <w:jc w:val="center"/>
              <w:rPr>
                <w:rFonts w:ascii="Traditional Arabic" w:eastAsia="Traditional Arabic" w:hAnsi="Traditional Arabic" w:cs="Traditional Arabic"/>
                <w:sz w:val="28"/>
                <w:szCs w:val="28"/>
              </w:rPr>
            </w:pPr>
            <w:r>
              <w:rPr>
                <w:rFonts w:ascii="Traditional Arabic" w:eastAsia="Traditional Arabic" w:hAnsi="Traditional Arabic" w:cs="Traditional Arabic"/>
                <w:sz w:val="28"/>
                <w:szCs w:val="28"/>
              </w:rPr>
              <w:t>7. Total No. of Teaching Hours</w:t>
            </w:r>
          </w:p>
        </w:tc>
        <w:tc>
          <w:tcPr>
            <w:tcW w:w="6410" w:type="dxa"/>
            <w:gridSpan w:val="2"/>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14:paraId="6A80F056" w14:textId="77777777" w:rsidR="003C7C63" w:rsidRDefault="006E5180" w:rsidP="00744A20">
            <w:pPr>
              <w:jc w:val="center"/>
              <w:rPr>
                <w:rFonts w:ascii="Traditional Arabic" w:eastAsia="Traditional Arabic" w:hAnsi="Traditional Arabic" w:cs="Traditional Arabic"/>
                <w:color w:val="000000"/>
                <w:sz w:val="28"/>
                <w:szCs w:val="28"/>
              </w:rPr>
            </w:pPr>
            <w:r>
              <w:rPr>
                <w:rFonts w:ascii="Traditional Arabic" w:eastAsia="Traditional Arabic" w:hAnsi="Traditional Arabic" w:cs="Traditional Arabic"/>
                <w:sz w:val="28"/>
                <w:szCs w:val="28"/>
              </w:rPr>
              <w:t>45</w:t>
            </w:r>
          </w:p>
        </w:tc>
      </w:tr>
      <w:tr w:rsidR="003C7C63" w14:paraId="61C32F00" w14:textId="77777777">
        <w:trPr>
          <w:trHeight w:val="515"/>
        </w:trPr>
        <w:tc>
          <w:tcPr>
            <w:tcW w:w="3984" w:type="dxa"/>
            <w:tcBorders>
              <w:top w:val="nil"/>
              <w:left w:val="single" w:sz="8" w:space="0" w:color="000000"/>
              <w:bottom w:val="single" w:sz="8" w:space="0" w:color="000000"/>
              <w:right w:val="single" w:sz="8" w:space="0" w:color="000000"/>
            </w:tcBorders>
            <w:tcMar>
              <w:top w:w="100" w:type="dxa"/>
              <w:left w:w="100" w:type="dxa"/>
              <w:bottom w:w="100" w:type="dxa"/>
              <w:right w:w="100" w:type="dxa"/>
            </w:tcMar>
          </w:tcPr>
          <w:p w14:paraId="2BC64C89" w14:textId="77777777" w:rsidR="003C7C63" w:rsidRDefault="006E5180" w:rsidP="00C756C9">
            <w:pPr>
              <w:spacing w:before="240" w:line="276" w:lineRule="auto"/>
              <w:jc w:val="center"/>
              <w:rPr>
                <w:rFonts w:ascii="Traditional Arabic" w:eastAsia="Traditional Arabic" w:hAnsi="Traditional Arabic" w:cs="Traditional Arabic"/>
                <w:sz w:val="28"/>
                <w:szCs w:val="28"/>
              </w:rPr>
            </w:pPr>
            <w:r>
              <w:rPr>
                <w:rFonts w:ascii="Traditional Arabic" w:eastAsia="Traditional Arabic" w:hAnsi="Traditional Arabic" w:cs="Traditional Arabic"/>
                <w:sz w:val="28"/>
                <w:szCs w:val="28"/>
              </w:rPr>
              <w:lastRenderedPageBreak/>
              <w:t>8. Date of Preparing this Course Description</w:t>
            </w:r>
          </w:p>
        </w:tc>
        <w:tc>
          <w:tcPr>
            <w:tcW w:w="6410" w:type="dxa"/>
            <w:gridSpan w:val="2"/>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14:paraId="7172F237" w14:textId="77777777" w:rsidR="003C7C63" w:rsidRDefault="00744A20" w:rsidP="00C756C9">
            <w:pPr>
              <w:jc w:val="center"/>
              <w:rPr>
                <w:rFonts w:ascii="Traditional Arabic" w:eastAsia="Traditional Arabic" w:hAnsi="Traditional Arabic" w:cs="Traditional Arabic"/>
                <w:color w:val="000000"/>
                <w:sz w:val="32"/>
                <w:szCs w:val="32"/>
              </w:rPr>
            </w:pPr>
            <w:r>
              <w:rPr>
                <w:rFonts w:ascii="Traditional Arabic" w:eastAsia="Traditional Arabic" w:hAnsi="Traditional Arabic" w:cs="Traditional Arabic"/>
                <w:sz w:val="32"/>
                <w:szCs w:val="32"/>
              </w:rPr>
              <w:t>1</w:t>
            </w:r>
            <w:r w:rsidR="006E5180">
              <w:rPr>
                <w:rFonts w:ascii="Traditional Arabic" w:eastAsia="Traditional Arabic" w:hAnsi="Traditional Arabic" w:cs="Traditional Arabic"/>
                <w:sz w:val="32"/>
                <w:szCs w:val="32"/>
              </w:rPr>
              <w:t>-</w:t>
            </w:r>
            <w:r w:rsidR="002E7AF7">
              <w:rPr>
                <w:rFonts w:ascii="Traditional Arabic" w:eastAsia="Traditional Arabic" w:hAnsi="Traditional Arabic" w:cs="Traditional Arabic"/>
                <w:sz w:val="32"/>
                <w:szCs w:val="32"/>
              </w:rPr>
              <w:t>9</w:t>
            </w:r>
            <w:r w:rsidR="006E5180">
              <w:rPr>
                <w:rFonts w:ascii="Traditional Arabic" w:eastAsia="Traditional Arabic" w:hAnsi="Traditional Arabic" w:cs="Traditional Arabic"/>
                <w:sz w:val="32"/>
                <w:szCs w:val="32"/>
              </w:rPr>
              <w:t>-202</w:t>
            </w:r>
            <w:r>
              <w:rPr>
                <w:rFonts w:ascii="Traditional Arabic" w:eastAsia="Traditional Arabic" w:hAnsi="Traditional Arabic" w:cs="Traditional Arabic"/>
                <w:sz w:val="32"/>
                <w:szCs w:val="32"/>
              </w:rPr>
              <w:t>4</w:t>
            </w:r>
          </w:p>
        </w:tc>
      </w:tr>
    </w:tbl>
    <w:p w14:paraId="17EEF921" w14:textId="77777777" w:rsidR="003C7C63" w:rsidRDefault="003C7C63">
      <w:pPr>
        <w:rPr>
          <w:rFonts w:ascii="Traditional Arabic" w:eastAsia="Traditional Arabic" w:hAnsi="Traditional Arabic" w:cs="Traditional Arabic"/>
          <w:b/>
          <w:sz w:val="32"/>
          <w:szCs w:val="32"/>
        </w:rPr>
      </w:pPr>
    </w:p>
    <w:p w14:paraId="45D83091" w14:textId="77777777" w:rsidR="003C7C63" w:rsidRDefault="003C7C63">
      <w:pPr>
        <w:rPr>
          <w:rFonts w:ascii="Traditional Arabic" w:eastAsia="Traditional Arabic" w:hAnsi="Traditional Arabic" w:cs="Traditional Arabic"/>
          <w:b/>
          <w:sz w:val="32"/>
          <w:szCs w:val="32"/>
        </w:rPr>
      </w:pPr>
    </w:p>
    <w:p w14:paraId="11CC12C1" w14:textId="77777777" w:rsidR="003C7C63" w:rsidRDefault="006E5180" w:rsidP="00744A20">
      <w:pPr>
        <w:spacing w:before="240" w:after="240"/>
        <w:jc w:val="right"/>
        <w:rPr>
          <w:rFonts w:ascii="Traditional Arabic" w:eastAsia="Traditional Arabic" w:hAnsi="Traditional Arabic" w:cs="Traditional Arabic"/>
          <w:b/>
          <w:sz w:val="28"/>
          <w:szCs w:val="28"/>
          <w:rtl/>
        </w:rPr>
      </w:pPr>
      <w:r>
        <w:rPr>
          <w:rFonts w:ascii="Traditional Arabic" w:eastAsia="Traditional Arabic" w:hAnsi="Traditional Arabic" w:cs="Traditional Arabic"/>
          <w:b/>
          <w:sz w:val="28"/>
          <w:szCs w:val="28"/>
        </w:rPr>
        <w:t>9. Course Objectives</w:t>
      </w:r>
    </w:p>
    <w:tbl>
      <w:tblPr>
        <w:tblStyle w:val="a3"/>
        <w:tblW w:w="8311" w:type="dxa"/>
        <w:tblInd w:w="0" w:type="dxa"/>
        <w:tblBorders>
          <w:top w:val="nil"/>
          <w:left w:val="nil"/>
          <w:bottom w:val="nil"/>
          <w:right w:val="nil"/>
          <w:insideH w:val="nil"/>
          <w:insideV w:val="nil"/>
        </w:tblBorders>
        <w:tblLayout w:type="fixed"/>
        <w:tblLook w:val="0600" w:firstRow="0" w:lastRow="0" w:firstColumn="0" w:lastColumn="0" w:noHBand="1" w:noVBand="1"/>
      </w:tblPr>
      <w:tblGrid>
        <w:gridCol w:w="8311"/>
      </w:tblGrid>
      <w:tr w:rsidR="003C7C63" w14:paraId="391823BE" w14:textId="77777777">
        <w:trPr>
          <w:trHeight w:val="875"/>
        </w:trPr>
        <w:tc>
          <w:tcPr>
            <w:tcW w:w="8311"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5CF8350D" w14:textId="77777777" w:rsidR="003C7C63" w:rsidRDefault="006E5180" w:rsidP="00744A20">
            <w:pPr>
              <w:spacing w:before="240" w:line="276" w:lineRule="auto"/>
              <w:jc w:val="center"/>
              <w:rPr>
                <w:rFonts w:ascii="Traditional Arabic" w:eastAsia="Traditional Arabic" w:hAnsi="Traditional Arabic" w:cs="Traditional Arabic"/>
                <w:b/>
                <w:sz w:val="28"/>
                <w:szCs w:val="28"/>
              </w:rPr>
            </w:pPr>
            <w:r>
              <w:rPr>
                <w:rFonts w:ascii="Traditional Arabic" w:eastAsia="Traditional Arabic" w:hAnsi="Traditional Arabic" w:cs="Traditional Arabic"/>
                <w:b/>
                <w:sz w:val="28"/>
                <w:szCs w:val="28"/>
              </w:rPr>
              <w:t>a. Providing students with the most important principles and basics of  (Strategic management)</w:t>
            </w:r>
          </w:p>
        </w:tc>
      </w:tr>
      <w:tr w:rsidR="003C7C63" w14:paraId="5B94F292" w14:textId="77777777">
        <w:trPr>
          <w:trHeight w:val="545"/>
        </w:trPr>
        <w:tc>
          <w:tcPr>
            <w:tcW w:w="8311" w:type="dxa"/>
            <w:tcBorders>
              <w:top w:val="nil"/>
              <w:left w:val="single" w:sz="8" w:space="0" w:color="000000"/>
              <w:bottom w:val="single" w:sz="8" w:space="0" w:color="000000"/>
              <w:right w:val="single" w:sz="8" w:space="0" w:color="000000"/>
            </w:tcBorders>
            <w:tcMar>
              <w:top w:w="100" w:type="dxa"/>
              <w:left w:w="100" w:type="dxa"/>
              <w:bottom w:w="100" w:type="dxa"/>
              <w:right w:w="100" w:type="dxa"/>
            </w:tcMar>
          </w:tcPr>
          <w:p w14:paraId="6E1FF8B4" w14:textId="77777777" w:rsidR="003C7C63" w:rsidRDefault="006E5180" w:rsidP="00744A20">
            <w:pPr>
              <w:spacing w:before="240" w:line="276" w:lineRule="auto"/>
              <w:jc w:val="center"/>
              <w:rPr>
                <w:rFonts w:ascii="Traditional Arabic" w:eastAsia="Traditional Arabic" w:hAnsi="Traditional Arabic" w:cs="Traditional Arabic"/>
                <w:b/>
                <w:sz w:val="28"/>
                <w:szCs w:val="28"/>
              </w:rPr>
            </w:pPr>
            <w:proofErr w:type="spellStart"/>
            <w:r>
              <w:rPr>
                <w:rFonts w:ascii="Traditional Arabic" w:eastAsia="Traditional Arabic" w:hAnsi="Traditional Arabic" w:cs="Traditional Arabic"/>
                <w:b/>
                <w:sz w:val="28"/>
                <w:szCs w:val="28"/>
              </w:rPr>
              <w:t>b.Teaching</w:t>
            </w:r>
            <w:proofErr w:type="spellEnd"/>
            <w:r>
              <w:rPr>
                <w:rFonts w:ascii="Traditional Arabic" w:eastAsia="Traditional Arabic" w:hAnsi="Traditional Arabic" w:cs="Traditional Arabic"/>
                <w:b/>
                <w:sz w:val="28"/>
                <w:szCs w:val="28"/>
              </w:rPr>
              <w:t xml:space="preserve"> students how to apply  (Strategic management)</w:t>
            </w:r>
          </w:p>
        </w:tc>
      </w:tr>
      <w:tr w:rsidR="003C7C63" w14:paraId="0E68365B" w14:textId="77777777">
        <w:trPr>
          <w:trHeight w:val="875"/>
        </w:trPr>
        <w:tc>
          <w:tcPr>
            <w:tcW w:w="8311" w:type="dxa"/>
            <w:tcBorders>
              <w:top w:val="nil"/>
              <w:left w:val="single" w:sz="8" w:space="0" w:color="000000"/>
              <w:bottom w:val="single" w:sz="8" w:space="0" w:color="000000"/>
              <w:right w:val="single" w:sz="8" w:space="0" w:color="000000"/>
            </w:tcBorders>
            <w:tcMar>
              <w:top w:w="100" w:type="dxa"/>
              <w:left w:w="100" w:type="dxa"/>
              <w:bottom w:w="100" w:type="dxa"/>
              <w:right w:w="100" w:type="dxa"/>
            </w:tcMar>
          </w:tcPr>
          <w:p w14:paraId="7C2ABB81" w14:textId="77777777" w:rsidR="003C7C63" w:rsidRDefault="006E5180" w:rsidP="00744A20">
            <w:pPr>
              <w:spacing w:before="240" w:line="276" w:lineRule="auto"/>
              <w:jc w:val="center"/>
              <w:rPr>
                <w:rFonts w:ascii="Traditional Arabic" w:eastAsia="Traditional Arabic" w:hAnsi="Traditional Arabic" w:cs="Traditional Arabic"/>
                <w:b/>
                <w:sz w:val="28"/>
                <w:szCs w:val="28"/>
              </w:rPr>
            </w:pPr>
            <w:r>
              <w:rPr>
                <w:rFonts w:ascii="Traditional Arabic" w:eastAsia="Traditional Arabic" w:hAnsi="Traditional Arabic" w:cs="Traditional Arabic"/>
                <w:b/>
                <w:sz w:val="28"/>
                <w:szCs w:val="28"/>
              </w:rPr>
              <w:t>c. Providing graduates with the necessary knowledge on (Strategic management)</w:t>
            </w:r>
          </w:p>
        </w:tc>
      </w:tr>
      <w:tr w:rsidR="003C7C63" w14:paraId="694BD93A" w14:textId="77777777">
        <w:trPr>
          <w:trHeight w:val="545"/>
        </w:trPr>
        <w:tc>
          <w:tcPr>
            <w:tcW w:w="8311" w:type="dxa"/>
            <w:tcBorders>
              <w:top w:val="nil"/>
              <w:left w:val="single" w:sz="8" w:space="0" w:color="000000"/>
              <w:bottom w:val="single" w:sz="8" w:space="0" w:color="000000"/>
              <w:right w:val="single" w:sz="8" w:space="0" w:color="000000"/>
            </w:tcBorders>
            <w:tcMar>
              <w:top w:w="100" w:type="dxa"/>
              <w:left w:w="100" w:type="dxa"/>
              <w:bottom w:w="100" w:type="dxa"/>
              <w:right w:w="100" w:type="dxa"/>
            </w:tcMar>
          </w:tcPr>
          <w:p w14:paraId="4EFA0983" w14:textId="77777777" w:rsidR="003C7C63" w:rsidRDefault="006E5180" w:rsidP="00744A20">
            <w:pPr>
              <w:spacing w:before="240" w:line="276" w:lineRule="auto"/>
              <w:jc w:val="center"/>
              <w:rPr>
                <w:rFonts w:ascii="Traditional Arabic" w:eastAsia="Traditional Arabic" w:hAnsi="Traditional Arabic" w:cs="Traditional Arabic"/>
                <w:b/>
                <w:sz w:val="28"/>
                <w:szCs w:val="28"/>
              </w:rPr>
            </w:pPr>
            <w:r>
              <w:rPr>
                <w:rFonts w:ascii="Traditional Arabic" w:eastAsia="Traditional Arabic" w:hAnsi="Traditional Arabic" w:cs="Traditional Arabic"/>
                <w:b/>
                <w:sz w:val="28"/>
                <w:szCs w:val="28"/>
              </w:rPr>
              <w:t>d. Improving the administrative skills in the field of  (Strategic management)</w:t>
            </w:r>
          </w:p>
        </w:tc>
      </w:tr>
      <w:tr w:rsidR="003C7C63" w14:paraId="3C7CC30D" w14:textId="77777777">
        <w:trPr>
          <w:trHeight w:val="545"/>
        </w:trPr>
        <w:tc>
          <w:tcPr>
            <w:tcW w:w="8311" w:type="dxa"/>
            <w:tcBorders>
              <w:top w:val="nil"/>
              <w:left w:val="single" w:sz="8" w:space="0" w:color="000000"/>
              <w:bottom w:val="single" w:sz="8" w:space="0" w:color="000000"/>
              <w:right w:val="single" w:sz="8" w:space="0" w:color="000000"/>
            </w:tcBorders>
            <w:tcMar>
              <w:top w:w="100" w:type="dxa"/>
              <w:left w:w="100" w:type="dxa"/>
              <w:bottom w:w="100" w:type="dxa"/>
              <w:right w:w="100" w:type="dxa"/>
            </w:tcMar>
          </w:tcPr>
          <w:p w14:paraId="1DD982D4" w14:textId="77777777" w:rsidR="003C7C63" w:rsidRDefault="006E5180" w:rsidP="00744A20">
            <w:pPr>
              <w:spacing w:before="240" w:line="276" w:lineRule="auto"/>
              <w:jc w:val="center"/>
              <w:rPr>
                <w:rFonts w:ascii="Traditional Arabic" w:eastAsia="Traditional Arabic" w:hAnsi="Traditional Arabic" w:cs="Traditional Arabic"/>
                <w:b/>
                <w:sz w:val="28"/>
                <w:szCs w:val="28"/>
              </w:rPr>
            </w:pPr>
            <w:r>
              <w:rPr>
                <w:rFonts w:ascii="Traditional Arabic" w:eastAsia="Traditional Arabic" w:hAnsi="Traditional Arabic" w:cs="Traditional Arabic"/>
                <w:b/>
                <w:sz w:val="28"/>
                <w:szCs w:val="28"/>
              </w:rPr>
              <w:t>e. Providing graduates with the skills of education and creative learning.</w:t>
            </w:r>
          </w:p>
        </w:tc>
      </w:tr>
    </w:tbl>
    <w:p w14:paraId="1953A0DE" w14:textId="77777777" w:rsidR="003C7C63" w:rsidRDefault="006E5180">
      <w:pPr>
        <w:spacing w:before="240" w:after="240"/>
        <w:rPr>
          <w:rFonts w:ascii="Traditional Arabic" w:eastAsia="Traditional Arabic" w:hAnsi="Traditional Arabic" w:cs="Traditional Arabic"/>
          <w:b/>
          <w:sz w:val="28"/>
          <w:szCs w:val="28"/>
        </w:rPr>
      </w:pPr>
      <w:r>
        <w:rPr>
          <w:rFonts w:ascii="Traditional Arabic" w:eastAsia="Traditional Arabic" w:hAnsi="Traditional Arabic" w:cs="Traditional Arabic"/>
          <w:b/>
          <w:sz w:val="28"/>
          <w:szCs w:val="28"/>
        </w:rPr>
        <w:t xml:space="preserve"> </w:t>
      </w:r>
    </w:p>
    <w:p w14:paraId="384F21A4" w14:textId="77777777" w:rsidR="003C7C63" w:rsidRDefault="006E5180">
      <w:pPr>
        <w:spacing w:before="240" w:after="240"/>
        <w:rPr>
          <w:rFonts w:ascii="Traditional Arabic" w:eastAsia="Traditional Arabic" w:hAnsi="Traditional Arabic" w:cs="Traditional Arabic"/>
          <w:b/>
          <w:sz w:val="28"/>
          <w:szCs w:val="28"/>
        </w:rPr>
      </w:pPr>
      <w:r>
        <w:rPr>
          <w:rFonts w:ascii="Traditional Arabic" w:eastAsia="Traditional Arabic" w:hAnsi="Traditional Arabic" w:cs="Traditional Arabic"/>
          <w:b/>
          <w:sz w:val="28"/>
          <w:szCs w:val="28"/>
        </w:rPr>
        <w:t xml:space="preserve"> </w:t>
      </w:r>
    </w:p>
    <w:p w14:paraId="4ECA64DF" w14:textId="77777777" w:rsidR="003C7C63" w:rsidRDefault="006E5180" w:rsidP="00744A20">
      <w:pPr>
        <w:spacing w:before="240" w:after="240"/>
        <w:jc w:val="right"/>
        <w:rPr>
          <w:rFonts w:ascii="Traditional Arabic" w:eastAsia="Traditional Arabic" w:hAnsi="Traditional Arabic" w:cs="Traditional Arabic"/>
          <w:b/>
          <w:sz w:val="28"/>
          <w:szCs w:val="28"/>
        </w:rPr>
      </w:pPr>
      <w:r>
        <w:rPr>
          <w:rFonts w:ascii="Traditional Arabic" w:eastAsia="Traditional Arabic" w:hAnsi="Traditional Arabic" w:cs="Traditional Arabic"/>
          <w:b/>
          <w:sz w:val="28"/>
          <w:szCs w:val="28"/>
        </w:rPr>
        <w:t>10. Course Output, Methodology and Evaluation</w:t>
      </w:r>
    </w:p>
    <w:p w14:paraId="458CA61D" w14:textId="77777777" w:rsidR="003C7C63" w:rsidRDefault="006E5180" w:rsidP="00744A20">
      <w:pPr>
        <w:spacing w:before="240" w:after="240"/>
        <w:jc w:val="right"/>
        <w:rPr>
          <w:rFonts w:ascii="Traditional Arabic" w:eastAsia="Traditional Arabic" w:hAnsi="Traditional Arabic" w:cs="Traditional Arabic"/>
          <w:b/>
          <w:sz w:val="28"/>
          <w:szCs w:val="28"/>
          <w:rtl/>
        </w:rPr>
      </w:pPr>
      <w:r>
        <w:rPr>
          <w:rFonts w:ascii="Traditional Arabic" w:eastAsia="Traditional Arabic" w:hAnsi="Traditional Arabic" w:cs="Traditional Arabic"/>
          <w:b/>
          <w:sz w:val="28"/>
          <w:szCs w:val="28"/>
        </w:rPr>
        <w:t>(A) Cognitive Objectives</w:t>
      </w:r>
    </w:p>
    <w:tbl>
      <w:tblPr>
        <w:tblStyle w:val="a4"/>
        <w:tblW w:w="8311" w:type="dxa"/>
        <w:tblInd w:w="0" w:type="dxa"/>
        <w:tblBorders>
          <w:top w:val="nil"/>
          <w:left w:val="nil"/>
          <w:bottom w:val="nil"/>
          <w:right w:val="nil"/>
          <w:insideH w:val="nil"/>
          <w:insideV w:val="nil"/>
        </w:tblBorders>
        <w:tblLayout w:type="fixed"/>
        <w:tblLook w:val="0600" w:firstRow="0" w:lastRow="0" w:firstColumn="0" w:lastColumn="0" w:noHBand="1" w:noVBand="1"/>
      </w:tblPr>
      <w:tblGrid>
        <w:gridCol w:w="8311"/>
      </w:tblGrid>
      <w:tr w:rsidR="003C7C63" w14:paraId="4966B8AF" w14:textId="77777777">
        <w:trPr>
          <w:trHeight w:val="875"/>
        </w:trPr>
        <w:tc>
          <w:tcPr>
            <w:tcW w:w="8311"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3FCD7DFA" w14:textId="77777777" w:rsidR="003C7C63" w:rsidRDefault="006E5180" w:rsidP="00744A20">
            <w:pPr>
              <w:spacing w:before="240" w:line="276" w:lineRule="auto"/>
              <w:jc w:val="center"/>
              <w:rPr>
                <w:rFonts w:ascii="Traditional Arabic" w:eastAsia="Traditional Arabic" w:hAnsi="Traditional Arabic" w:cs="Traditional Arabic"/>
                <w:b/>
                <w:sz w:val="28"/>
                <w:szCs w:val="28"/>
              </w:rPr>
            </w:pPr>
            <w:r>
              <w:rPr>
                <w:rFonts w:ascii="Traditional Arabic" w:eastAsia="Traditional Arabic" w:hAnsi="Traditional Arabic" w:cs="Traditional Arabic"/>
                <w:b/>
                <w:sz w:val="28"/>
                <w:szCs w:val="28"/>
              </w:rPr>
              <w:lastRenderedPageBreak/>
              <w:t>a. Enabling students to acquire knowledge and the art of  (Strategic management)</w:t>
            </w:r>
          </w:p>
        </w:tc>
      </w:tr>
      <w:tr w:rsidR="003C7C63" w14:paraId="0711B6FE" w14:textId="77777777">
        <w:trPr>
          <w:trHeight w:val="545"/>
        </w:trPr>
        <w:tc>
          <w:tcPr>
            <w:tcW w:w="8311" w:type="dxa"/>
            <w:tcBorders>
              <w:top w:val="nil"/>
              <w:left w:val="single" w:sz="8" w:space="0" w:color="000000"/>
              <w:bottom w:val="single" w:sz="8" w:space="0" w:color="000000"/>
              <w:right w:val="single" w:sz="8" w:space="0" w:color="000000"/>
            </w:tcBorders>
            <w:tcMar>
              <w:top w:w="100" w:type="dxa"/>
              <w:left w:w="100" w:type="dxa"/>
              <w:bottom w:w="100" w:type="dxa"/>
              <w:right w:w="100" w:type="dxa"/>
            </w:tcMar>
          </w:tcPr>
          <w:p w14:paraId="04C7FBC0" w14:textId="77777777" w:rsidR="003C7C63" w:rsidRDefault="006E5180" w:rsidP="00744A20">
            <w:pPr>
              <w:spacing w:before="240" w:line="276" w:lineRule="auto"/>
              <w:jc w:val="center"/>
              <w:rPr>
                <w:rFonts w:ascii="Traditional Arabic" w:eastAsia="Traditional Arabic" w:hAnsi="Traditional Arabic" w:cs="Traditional Arabic"/>
                <w:b/>
                <w:sz w:val="28"/>
                <w:szCs w:val="28"/>
              </w:rPr>
            </w:pPr>
            <w:r>
              <w:rPr>
                <w:rFonts w:ascii="Traditional Arabic" w:eastAsia="Traditional Arabic" w:hAnsi="Traditional Arabic" w:cs="Traditional Arabic"/>
                <w:b/>
                <w:sz w:val="28"/>
                <w:szCs w:val="28"/>
              </w:rPr>
              <w:t>b. Acquainting students with how to promote their personal knowledge.</w:t>
            </w:r>
          </w:p>
        </w:tc>
      </w:tr>
      <w:tr w:rsidR="003C7C63" w14:paraId="6D59F0DF" w14:textId="77777777">
        <w:trPr>
          <w:trHeight w:val="875"/>
        </w:trPr>
        <w:tc>
          <w:tcPr>
            <w:tcW w:w="8311" w:type="dxa"/>
            <w:tcBorders>
              <w:top w:val="nil"/>
              <w:left w:val="single" w:sz="8" w:space="0" w:color="000000"/>
              <w:bottom w:val="single" w:sz="8" w:space="0" w:color="000000"/>
              <w:right w:val="single" w:sz="8" w:space="0" w:color="000000"/>
            </w:tcBorders>
            <w:tcMar>
              <w:top w:w="100" w:type="dxa"/>
              <w:left w:w="100" w:type="dxa"/>
              <w:bottom w:w="100" w:type="dxa"/>
              <w:right w:w="100" w:type="dxa"/>
            </w:tcMar>
          </w:tcPr>
          <w:p w14:paraId="4DA5D144" w14:textId="77777777" w:rsidR="003C7C63" w:rsidRDefault="006E5180" w:rsidP="00744A20">
            <w:pPr>
              <w:spacing w:before="240" w:line="276" w:lineRule="auto"/>
              <w:jc w:val="center"/>
              <w:rPr>
                <w:rFonts w:ascii="Traditional Arabic" w:eastAsia="Traditional Arabic" w:hAnsi="Traditional Arabic" w:cs="Traditional Arabic"/>
                <w:b/>
                <w:sz w:val="28"/>
                <w:szCs w:val="28"/>
              </w:rPr>
            </w:pPr>
            <w:r>
              <w:rPr>
                <w:rFonts w:ascii="Traditional Arabic" w:eastAsia="Traditional Arabic" w:hAnsi="Traditional Arabic" w:cs="Traditional Arabic"/>
                <w:b/>
                <w:sz w:val="28"/>
                <w:szCs w:val="28"/>
              </w:rPr>
              <w:t>c. Helping students to acquire knowledge in the art of I T</w:t>
            </w:r>
            <w:r>
              <w:rPr>
                <w:rFonts w:ascii="Traditional Arabic" w:eastAsia="Traditional Arabic" w:hAnsi="Traditional Arabic" w:cs="Traditional Arabic"/>
                <w:b/>
                <w:sz w:val="32"/>
                <w:szCs w:val="32"/>
              </w:rPr>
              <w:t xml:space="preserve"> </w:t>
            </w:r>
            <w:r>
              <w:rPr>
                <w:rFonts w:ascii="Traditional Arabic" w:eastAsia="Traditional Arabic" w:hAnsi="Traditional Arabic" w:cs="Traditional Arabic"/>
                <w:b/>
                <w:sz w:val="28"/>
                <w:szCs w:val="28"/>
              </w:rPr>
              <w:t>(Strategic management)</w:t>
            </w:r>
          </w:p>
        </w:tc>
      </w:tr>
      <w:tr w:rsidR="003C7C63" w14:paraId="2E73B7D1" w14:textId="77777777">
        <w:trPr>
          <w:trHeight w:val="875"/>
        </w:trPr>
        <w:tc>
          <w:tcPr>
            <w:tcW w:w="8311" w:type="dxa"/>
            <w:tcBorders>
              <w:top w:val="nil"/>
              <w:left w:val="single" w:sz="8" w:space="0" w:color="000000"/>
              <w:bottom w:val="single" w:sz="8" w:space="0" w:color="000000"/>
              <w:right w:val="single" w:sz="8" w:space="0" w:color="000000"/>
            </w:tcBorders>
            <w:tcMar>
              <w:top w:w="100" w:type="dxa"/>
              <w:left w:w="100" w:type="dxa"/>
              <w:bottom w:w="100" w:type="dxa"/>
              <w:right w:w="100" w:type="dxa"/>
            </w:tcMar>
          </w:tcPr>
          <w:p w14:paraId="2E7A8CAE" w14:textId="77777777" w:rsidR="003C7C63" w:rsidRDefault="006E5180" w:rsidP="00744A20">
            <w:pPr>
              <w:spacing w:before="240" w:line="276" w:lineRule="auto"/>
              <w:jc w:val="center"/>
              <w:rPr>
                <w:rFonts w:ascii="Traditional Arabic" w:eastAsia="Traditional Arabic" w:hAnsi="Traditional Arabic" w:cs="Traditional Arabic"/>
                <w:b/>
                <w:sz w:val="28"/>
                <w:szCs w:val="28"/>
              </w:rPr>
            </w:pPr>
            <w:r>
              <w:rPr>
                <w:rFonts w:ascii="Traditional Arabic" w:eastAsia="Traditional Arabic" w:hAnsi="Traditional Arabic" w:cs="Traditional Arabic"/>
                <w:b/>
                <w:sz w:val="28"/>
                <w:szCs w:val="28"/>
              </w:rPr>
              <w:t>d. Enabling students to sharpen their skills in the dynamic work environment.</w:t>
            </w:r>
          </w:p>
        </w:tc>
      </w:tr>
      <w:tr w:rsidR="003C7C63" w14:paraId="789BDE3A" w14:textId="77777777">
        <w:trPr>
          <w:trHeight w:val="875"/>
        </w:trPr>
        <w:tc>
          <w:tcPr>
            <w:tcW w:w="8311" w:type="dxa"/>
            <w:tcBorders>
              <w:top w:val="nil"/>
              <w:left w:val="single" w:sz="8" w:space="0" w:color="000000"/>
              <w:bottom w:val="single" w:sz="8" w:space="0" w:color="000000"/>
              <w:right w:val="single" w:sz="8" w:space="0" w:color="000000"/>
            </w:tcBorders>
            <w:tcMar>
              <w:top w:w="100" w:type="dxa"/>
              <w:left w:w="100" w:type="dxa"/>
              <w:bottom w:w="100" w:type="dxa"/>
              <w:right w:w="100" w:type="dxa"/>
            </w:tcMar>
          </w:tcPr>
          <w:p w14:paraId="285FA724" w14:textId="77777777" w:rsidR="003C7C63" w:rsidRDefault="006E5180" w:rsidP="00744A20">
            <w:pPr>
              <w:spacing w:before="240" w:line="276" w:lineRule="auto"/>
              <w:jc w:val="center"/>
              <w:rPr>
                <w:rFonts w:ascii="Traditional Arabic" w:eastAsia="Traditional Arabic" w:hAnsi="Traditional Arabic" w:cs="Traditional Arabic"/>
                <w:b/>
                <w:sz w:val="28"/>
                <w:szCs w:val="28"/>
              </w:rPr>
            </w:pPr>
            <w:r>
              <w:rPr>
                <w:rFonts w:ascii="Traditional Arabic" w:eastAsia="Traditional Arabic" w:hAnsi="Traditional Arabic" w:cs="Traditional Arabic"/>
                <w:b/>
                <w:sz w:val="28"/>
                <w:szCs w:val="28"/>
              </w:rPr>
              <w:t>e. Enabling students to invest their scientific abilities in their working place in the scope of  (Strategic management)</w:t>
            </w:r>
          </w:p>
        </w:tc>
      </w:tr>
      <w:tr w:rsidR="003C7C63" w14:paraId="0E5E2E98" w14:textId="77777777">
        <w:trPr>
          <w:trHeight w:val="875"/>
        </w:trPr>
        <w:tc>
          <w:tcPr>
            <w:tcW w:w="8311" w:type="dxa"/>
            <w:tcBorders>
              <w:top w:val="nil"/>
              <w:left w:val="single" w:sz="8" w:space="0" w:color="000000"/>
              <w:bottom w:val="single" w:sz="8" w:space="0" w:color="000000"/>
              <w:right w:val="single" w:sz="8" w:space="0" w:color="000000"/>
            </w:tcBorders>
            <w:tcMar>
              <w:top w:w="100" w:type="dxa"/>
              <w:left w:w="100" w:type="dxa"/>
              <w:bottom w:w="100" w:type="dxa"/>
              <w:right w:w="100" w:type="dxa"/>
            </w:tcMar>
          </w:tcPr>
          <w:p w14:paraId="0EA94239" w14:textId="77777777" w:rsidR="003C7C63" w:rsidRDefault="006E5180" w:rsidP="00744A20">
            <w:pPr>
              <w:spacing w:before="240" w:line="276" w:lineRule="auto"/>
              <w:jc w:val="center"/>
              <w:rPr>
                <w:rFonts w:ascii="Traditional Arabic" w:eastAsia="Traditional Arabic" w:hAnsi="Traditional Arabic" w:cs="Traditional Arabic"/>
                <w:b/>
                <w:sz w:val="28"/>
                <w:szCs w:val="28"/>
              </w:rPr>
            </w:pPr>
            <w:r>
              <w:rPr>
                <w:rFonts w:ascii="Traditional Arabic" w:eastAsia="Traditional Arabic" w:hAnsi="Traditional Arabic" w:cs="Traditional Arabic"/>
                <w:b/>
                <w:sz w:val="28"/>
                <w:szCs w:val="28"/>
              </w:rPr>
              <w:t>f. Helping students to get the necessary knowledge to solve problems (Strategic management)</w:t>
            </w:r>
          </w:p>
        </w:tc>
      </w:tr>
    </w:tbl>
    <w:p w14:paraId="4E2E454D" w14:textId="77777777" w:rsidR="003C7C63" w:rsidRDefault="006E5180" w:rsidP="00744A20">
      <w:pPr>
        <w:spacing w:before="240" w:after="240"/>
        <w:jc w:val="center"/>
        <w:rPr>
          <w:rFonts w:ascii="Traditional Arabic" w:eastAsia="Traditional Arabic" w:hAnsi="Traditional Arabic" w:cs="Traditional Arabic"/>
          <w:b/>
          <w:sz w:val="28"/>
          <w:szCs w:val="28"/>
        </w:rPr>
      </w:pPr>
      <w:r>
        <w:rPr>
          <w:rFonts w:ascii="Traditional Arabic" w:eastAsia="Traditional Arabic" w:hAnsi="Traditional Arabic" w:cs="Traditional Arabic"/>
          <w:b/>
          <w:sz w:val="28"/>
          <w:szCs w:val="28"/>
        </w:rPr>
        <w:t>(B) Skill Objectives Related to the Program:</w:t>
      </w:r>
    </w:p>
    <w:p w14:paraId="60256AC5" w14:textId="77777777" w:rsidR="003C7C63" w:rsidRDefault="003C7C63" w:rsidP="00744A20">
      <w:pPr>
        <w:spacing w:before="240" w:after="240"/>
        <w:jc w:val="center"/>
        <w:rPr>
          <w:rFonts w:ascii="Traditional Arabic" w:eastAsia="Traditional Arabic" w:hAnsi="Traditional Arabic" w:cs="Traditional Arabic"/>
          <w:b/>
          <w:sz w:val="28"/>
          <w:szCs w:val="28"/>
        </w:rPr>
      </w:pPr>
    </w:p>
    <w:tbl>
      <w:tblPr>
        <w:tblStyle w:val="a5"/>
        <w:tblW w:w="8311" w:type="dxa"/>
        <w:tblInd w:w="0" w:type="dxa"/>
        <w:tblBorders>
          <w:top w:val="nil"/>
          <w:left w:val="nil"/>
          <w:bottom w:val="nil"/>
          <w:right w:val="nil"/>
          <w:insideH w:val="nil"/>
          <w:insideV w:val="nil"/>
        </w:tblBorders>
        <w:tblLayout w:type="fixed"/>
        <w:tblLook w:val="0600" w:firstRow="0" w:lastRow="0" w:firstColumn="0" w:lastColumn="0" w:noHBand="1" w:noVBand="1"/>
      </w:tblPr>
      <w:tblGrid>
        <w:gridCol w:w="8311"/>
      </w:tblGrid>
      <w:tr w:rsidR="003C7C63" w14:paraId="78CF66D6" w14:textId="77777777">
        <w:trPr>
          <w:trHeight w:val="545"/>
        </w:trPr>
        <w:tc>
          <w:tcPr>
            <w:tcW w:w="8311"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167DF291" w14:textId="77777777" w:rsidR="003C7C63" w:rsidRDefault="006E5180" w:rsidP="00744A20">
            <w:pPr>
              <w:spacing w:before="240" w:line="276" w:lineRule="auto"/>
              <w:jc w:val="center"/>
              <w:rPr>
                <w:rFonts w:ascii="Traditional Arabic" w:eastAsia="Traditional Arabic" w:hAnsi="Traditional Arabic" w:cs="Traditional Arabic"/>
                <w:b/>
                <w:sz w:val="28"/>
                <w:szCs w:val="28"/>
              </w:rPr>
            </w:pPr>
            <w:r>
              <w:rPr>
                <w:rFonts w:ascii="Traditional Arabic" w:eastAsia="Traditional Arabic" w:hAnsi="Traditional Arabic" w:cs="Traditional Arabic"/>
                <w:b/>
                <w:sz w:val="28"/>
                <w:szCs w:val="28"/>
              </w:rPr>
              <w:t>a. Scientific Skills</w:t>
            </w:r>
          </w:p>
        </w:tc>
      </w:tr>
      <w:tr w:rsidR="003C7C63" w14:paraId="3AB7A137" w14:textId="77777777">
        <w:trPr>
          <w:trHeight w:val="545"/>
        </w:trPr>
        <w:tc>
          <w:tcPr>
            <w:tcW w:w="8311" w:type="dxa"/>
            <w:tcBorders>
              <w:top w:val="nil"/>
              <w:left w:val="single" w:sz="8" w:space="0" w:color="000000"/>
              <w:bottom w:val="single" w:sz="8" w:space="0" w:color="000000"/>
              <w:right w:val="single" w:sz="8" w:space="0" w:color="000000"/>
            </w:tcBorders>
            <w:tcMar>
              <w:top w:w="100" w:type="dxa"/>
              <w:left w:w="100" w:type="dxa"/>
              <w:bottom w:w="100" w:type="dxa"/>
              <w:right w:w="100" w:type="dxa"/>
            </w:tcMar>
          </w:tcPr>
          <w:p w14:paraId="47A9087E" w14:textId="77777777" w:rsidR="003C7C63" w:rsidRDefault="006E5180" w:rsidP="00744A20">
            <w:pPr>
              <w:spacing w:before="240" w:line="276" w:lineRule="auto"/>
              <w:jc w:val="center"/>
              <w:rPr>
                <w:rFonts w:ascii="Traditional Arabic" w:eastAsia="Traditional Arabic" w:hAnsi="Traditional Arabic" w:cs="Traditional Arabic"/>
                <w:b/>
                <w:sz w:val="28"/>
                <w:szCs w:val="28"/>
              </w:rPr>
            </w:pPr>
            <w:r>
              <w:rPr>
                <w:rFonts w:ascii="Traditional Arabic" w:eastAsia="Traditional Arabic" w:hAnsi="Traditional Arabic" w:cs="Traditional Arabic"/>
                <w:b/>
                <w:sz w:val="28"/>
                <w:szCs w:val="28"/>
              </w:rPr>
              <w:t>b. Leadership Skills</w:t>
            </w:r>
          </w:p>
        </w:tc>
      </w:tr>
      <w:tr w:rsidR="003C7C63" w14:paraId="5E24AFA4" w14:textId="77777777">
        <w:trPr>
          <w:trHeight w:val="545"/>
        </w:trPr>
        <w:tc>
          <w:tcPr>
            <w:tcW w:w="8311" w:type="dxa"/>
            <w:tcBorders>
              <w:top w:val="nil"/>
              <w:left w:val="single" w:sz="8" w:space="0" w:color="000000"/>
              <w:bottom w:val="single" w:sz="8" w:space="0" w:color="000000"/>
              <w:right w:val="single" w:sz="8" w:space="0" w:color="000000"/>
            </w:tcBorders>
            <w:tcMar>
              <w:top w:w="100" w:type="dxa"/>
              <w:left w:w="100" w:type="dxa"/>
              <w:bottom w:w="100" w:type="dxa"/>
              <w:right w:w="100" w:type="dxa"/>
            </w:tcMar>
          </w:tcPr>
          <w:p w14:paraId="31B093D9" w14:textId="77777777" w:rsidR="003C7C63" w:rsidRDefault="006E5180" w:rsidP="00744A20">
            <w:pPr>
              <w:spacing w:before="240" w:line="276" w:lineRule="auto"/>
              <w:jc w:val="center"/>
              <w:rPr>
                <w:rFonts w:ascii="Traditional Arabic" w:eastAsia="Traditional Arabic" w:hAnsi="Traditional Arabic" w:cs="Traditional Arabic"/>
                <w:b/>
                <w:sz w:val="28"/>
                <w:szCs w:val="28"/>
              </w:rPr>
            </w:pPr>
            <w:r>
              <w:rPr>
                <w:rFonts w:ascii="Traditional Arabic" w:eastAsia="Traditional Arabic" w:hAnsi="Traditional Arabic" w:cs="Traditional Arabic"/>
                <w:b/>
                <w:sz w:val="28"/>
                <w:szCs w:val="28"/>
              </w:rPr>
              <w:t>c. Skills Related to Administrative Work Challenges</w:t>
            </w:r>
          </w:p>
        </w:tc>
      </w:tr>
    </w:tbl>
    <w:p w14:paraId="40730F2E" w14:textId="77777777" w:rsidR="003C7C63" w:rsidRDefault="006E5180">
      <w:pPr>
        <w:spacing w:before="240" w:after="240"/>
        <w:rPr>
          <w:rFonts w:ascii="Traditional Arabic" w:eastAsia="Traditional Arabic" w:hAnsi="Traditional Arabic" w:cs="Traditional Arabic"/>
          <w:b/>
          <w:sz w:val="28"/>
          <w:szCs w:val="28"/>
        </w:rPr>
      </w:pPr>
      <w:r>
        <w:rPr>
          <w:rFonts w:ascii="Traditional Arabic" w:eastAsia="Traditional Arabic" w:hAnsi="Traditional Arabic" w:cs="Traditional Arabic"/>
          <w:b/>
          <w:sz w:val="28"/>
          <w:szCs w:val="28"/>
        </w:rPr>
        <w:t xml:space="preserve"> </w:t>
      </w:r>
    </w:p>
    <w:p w14:paraId="191A2112" w14:textId="77777777" w:rsidR="003C7C63" w:rsidRDefault="006E5180" w:rsidP="00744A20">
      <w:pPr>
        <w:spacing w:before="240" w:after="240"/>
        <w:jc w:val="center"/>
        <w:rPr>
          <w:rFonts w:ascii="Traditional Arabic" w:eastAsia="Traditional Arabic" w:hAnsi="Traditional Arabic" w:cs="Traditional Arabic"/>
          <w:b/>
          <w:sz w:val="28"/>
          <w:szCs w:val="28"/>
        </w:rPr>
      </w:pPr>
      <w:r>
        <w:rPr>
          <w:rFonts w:ascii="Traditional Arabic" w:eastAsia="Traditional Arabic" w:hAnsi="Traditional Arabic" w:cs="Traditional Arabic"/>
          <w:b/>
          <w:sz w:val="28"/>
          <w:szCs w:val="28"/>
        </w:rPr>
        <w:lastRenderedPageBreak/>
        <w:t>Methods of Teaching and Learning</w:t>
      </w:r>
    </w:p>
    <w:tbl>
      <w:tblPr>
        <w:tblStyle w:val="a6"/>
        <w:tblW w:w="8311" w:type="dxa"/>
        <w:tblInd w:w="0" w:type="dxa"/>
        <w:tblBorders>
          <w:top w:val="nil"/>
          <w:left w:val="nil"/>
          <w:bottom w:val="nil"/>
          <w:right w:val="nil"/>
          <w:insideH w:val="nil"/>
          <w:insideV w:val="nil"/>
        </w:tblBorders>
        <w:tblLayout w:type="fixed"/>
        <w:tblLook w:val="0600" w:firstRow="0" w:lastRow="0" w:firstColumn="0" w:lastColumn="0" w:noHBand="1" w:noVBand="1"/>
      </w:tblPr>
      <w:tblGrid>
        <w:gridCol w:w="8311"/>
      </w:tblGrid>
      <w:tr w:rsidR="003C7C63" w14:paraId="56AA8DA2" w14:textId="77777777">
        <w:trPr>
          <w:trHeight w:val="545"/>
        </w:trPr>
        <w:tc>
          <w:tcPr>
            <w:tcW w:w="8311"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1A735C59" w14:textId="77777777" w:rsidR="003C7C63" w:rsidRDefault="006E5180" w:rsidP="00744A20">
            <w:pPr>
              <w:spacing w:before="240" w:line="276" w:lineRule="auto"/>
              <w:jc w:val="center"/>
              <w:rPr>
                <w:rFonts w:ascii="Traditional Arabic" w:eastAsia="Traditional Arabic" w:hAnsi="Traditional Arabic" w:cs="Traditional Arabic"/>
                <w:b/>
                <w:sz w:val="28"/>
                <w:szCs w:val="28"/>
              </w:rPr>
            </w:pPr>
            <w:r>
              <w:rPr>
                <w:rFonts w:ascii="Traditional Arabic" w:eastAsia="Traditional Arabic" w:hAnsi="Traditional Arabic" w:cs="Traditional Arabic"/>
                <w:b/>
                <w:sz w:val="28"/>
                <w:szCs w:val="28"/>
              </w:rPr>
              <w:t>a. Using already- prepared lectures.</w:t>
            </w:r>
          </w:p>
        </w:tc>
      </w:tr>
      <w:tr w:rsidR="003C7C63" w14:paraId="268D68A2" w14:textId="77777777">
        <w:trPr>
          <w:trHeight w:val="545"/>
        </w:trPr>
        <w:tc>
          <w:tcPr>
            <w:tcW w:w="8311" w:type="dxa"/>
            <w:tcBorders>
              <w:top w:val="nil"/>
              <w:left w:val="single" w:sz="8" w:space="0" w:color="000000"/>
              <w:bottom w:val="single" w:sz="8" w:space="0" w:color="000000"/>
              <w:right w:val="single" w:sz="8" w:space="0" w:color="000000"/>
            </w:tcBorders>
            <w:tcMar>
              <w:top w:w="100" w:type="dxa"/>
              <w:left w:w="100" w:type="dxa"/>
              <w:bottom w:w="100" w:type="dxa"/>
              <w:right w:w="100" w:type="dxa"/>
            </w:tcMar>
          </w:tcPr>
          <w:p w14:paraId="68086EBE" w14:textId="77777777" w:rsidR="003C7C63" w:rsidRDefault="006E5180" w:rsidP="00744A20">
            <w:pPr>
              <w:spacing w:before="240" w:line="276" w:lineRule="auto"/>
              <w:jc w:val="center"/>
              <w:rPr>
                <w:rFonts w:ascii="Traditional Arabic" w:eastAsia="Traditional Arabic" w:hAnsi="Traditional Arabic" w:cs="Traditional Arabic"/>
                <w:b/>
                <w:sz w:val="28"/>
                <w:szCs w:val="28"/>
              </w:rPr>
            </w:pPr>
            <w:r>
              <w:rPr>
                <w:rFonts w:ascii="Traditional Arabic" w:eastAsia="Traditional Arabic" w:hAnsi="Traditional Arabic" w:cs="Traditional Arabic"/>
                <w:b/>
                <w:sz w:val="28"/>
                <w:szCs w:val="28"/>
              </w:rPr>
              <w:t>b. Using up-to-date  data shows.</w:t>
            </w:r>
          </w:p>
        </w:tc>
      </w:tr>
      <w:tr w:rsidR="003C7C63" w14:paraId="3C104D09" w14:textId="77777777">
        <w:trPr>
          <w:trHeight w:val="545"/>
        </w:trPr>
        <w:tc>
          <w:tcPr>
            <w:tcW w:w="8311" w:type="dxa"/>
            <w:tcBorders>
              <w:top w:val="nil"/>
              <w:left w:val="single" w:sz="8" w:space="0" w:color="000000"/>
              <w:bottom w:val="single" w:sz="8" w:space="0" w:color="000000"/>
              <w:right w:val="single" w:sz="8" w:space="0" w:color="000000"/>
            </w:tcBorders>
            <w:tcMar>
              <w:top w:w="100" w:type="dxa"/>
              <w:left w:w="100" w:type="dxa"/>
              <w:bottom w:w="100" w:type="dxa"/>
              <w:right w:w="100" w:type="dxa"/>
            </w:tcMar>
          </w:tcPr>
          <w:p w14:paraId="19F3E120" w14:textId="77777777" w:rsidR="003C7C63" w:rsidRDefault="006E5180" w:rsidP="00744A20">
            <w:pPr>
              <w:spacing w:before="240" w:line="276" w:lineRule="auto"/>
              <w:jc w:val="center"/>
              <w:rPr>
                <w:rFonts w:ascii="Traditional Arabic" w:eastAsia="Traditional Arabic" w:hAnsi="Traditional Arabic" w:cs="Traditional Arabic"/>
                <w:b/>
                <w:sz w:val="28"/>
                <w:szCs w:val="28"/>
              </w:rPr>
            </w:pPr>
            <w:r>
              <w:rPr>
                <w:rFonts w:ascii="Traditional Arabic" w:eastAsia="Traditional Arabic" w:hAnsi="Traditional Arabic" w:cs="Traditional Arabic"/>
                <w:b/>
                <w:sz w:val="28"/>
                <w:szCs w:val="28"/>
              </w:rPr>
              <w:t>c. Homework</w:t>
            </w:r>
          </w:p>
        </w:tc>
      </w:tr>
      <w:tr w:rsidR="003C7C63" w14:paraId="2E826A94" w14:textId="77777777">
        <w:trPr>
          <w:trHeight w:val="545"/>
        </w:trPr>
        <w:tc>
          <w:tcPr>
            <w:tcW w:w="8311" w:type="dxa"/>
            <w:tcBorders>
              <w:top w:val="nil"/>
              <w:left w:val="single" w:sz="8" w:space="0" w:color="000000"/>
              <w:bottom w:val="single" w:sz="8" w:space="0" w:color="000000"/>
              <w:right w:val="single" w:sz="8" w:space="0" w:color="000000"/>
            </w:tcBorders>
            <w:tcMar>
              <w:top w:w="100" w:type="dxa"/>
              <w:left w:w="100" w:type="dxa"/>
              <w:bottom w:w="100" w:type="dxa"/>
              <w:right w:w="100" w:type="dxa"/>
            </w:tcMar>
          </w:tcPr>
          <w:p w14:paraId="586825E3" w14:textId="77777777" w:rsidR="003C7C63" w:rsidRDefault="006E5180" w:rsidP="00744A20">
            <w:pPr>
              <w:spacing w:before="240" w:line="276" w:lineRule="auto"/>
              <w:jc w:val="center"/>
              <w:rPr>
                <w:rFonts w:ascii="Traditional Arabic" w:eastAsia="Traditional Arabic" w:hAnsi="Traditional Arabic" w:cs="Traditional Arabic"/>
                <w:b/>
                <w:sz w:val="28"/>
                <w:szCs w:val="28"/>
              </w:rPr>
            </w:pPr>
            <w:r>
              <w:rPr>
                <w:rFonts w:ascii="Traditional Arabic" w:eastAsia="Traditional Arabic" w:hAnsi="Traditional Arabic" w:cs="Traditional Arabic"/>
                <w:b/>
                <w:sz w:val="28"/>
                <w:szCs w:val="28"/>
              </w:rPr>
              <w:t>d. Adopting group discussions.</w:t>
            </w:r>
          </w:p>
        </w:tc>
      </w:tr>
    </w:tbl>
    <w:p w14:paraId="5C3F85EF" w14:textId="77777777" w:rsidR="003C7C63" w:rsidRDefault="003C7C63" w:rsidP="00744A20">
      <w:pPr>
        <w:spacing w:before="240" w:after="240"/>
        <w:jc w:val="center"/>
        <w:rPr>
          <w:rFonts w:ascii="Traditional Arabic" w:eastAsia="Traditional Arabic" w:hAnsi="Traditional Arabic" w:cs="Traditional Arabic"/>
          <w:b/>
          <w:sz w:val="28"/>
          <w:szCs w:val="28"/>
        </w:rPr>
      </w:pPr>
    </w:p>
    <w:p w14:paraId="0C01F752" w14:textId="77777777" w:rsidR="003C7C63" w:rsidRDefault="006E5180" w:rsidP="00744A20">
      <w:pPr>
        <w:spacing w:before="240" w:after="240"/>
        <w:jc w:val="center"/>
        <w:rPr>
          <w:rFonts w:ascii="Traditional Arabic" w:eastAsia="Traditional Arabic" w:hAnsi="Traditional Arabic" w:cs="Traditional Arabic"/>
          <w:b/>
          <w:sz w:val="28"/>
          <w:szCs w:val="28"/>
        </w:rPr>
      </w:pPr>
      <w:r>
        <w:rPr>
          <w:rFonts w:ascii="Traditional Arabic" w:eastAsia="Traditional Arabic" w:hAnsi="Traditional Arabic" w:cs="Traditional Arabic"/>
          <w:b/>
          <w:sz w:val="28"/>
          <w:szCs w:val="28"/>
        </w:rPr>
        <w:t>Methods of Evaluation</w:t>
      </w:r>
    </w:p>
    <w:tbl>
      <w:tblPr>
        <w:tblStyle w:val="a7"/>
        <w:tblW w:w="8311" w:type="dxa"/>
        <w:tblInd w:w="0" w:type="dxa"/>
        <w:tblBorders>
          <w:top w:val="nil"/>
          <w:left w:val="nil"/>
          <w:bottom w:val="nil"/>
          <w:right w:val="nil"/>
          <w:insideH w:val="nil"/>
          <w:insideV w:val="nil"/>
        </w:tblBorders>
        <w:tblLayout w:type="fixed"/>
        <w:tblLook w:val="0600" w:firstRow="0" w:lastRow="0" w:firstColumn="0" w:lastColumn="0" w:noHBand="1" w:noVBand="1"/>
      </w:tblPr>
      <w:tblGrid>
        <w:gridCol w:w="8311"/>
      </w:tblGrid>
      <w:tr w:rsidR="003C7C63" w14:paraId="5411A9B1" w14:textId="77777777">
        <w:trPr>
          <w:trHeight w:val="545"/>
        </w:trPr>
        <w:tc>
          <w:tcPr>
            <w:tcW w:w="8311"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4279C1EE" w14:textId="77777777" w:rsidR="003C7C63" w:rsidRDefault="006E5180" w:rsidP="00744A20">
            <w:pPr>
              <w:spacing w:before="240" w:line="276" w:lineRule="auto"/>
              <w:jc w:val="center"/>
              <w:rPr>
                <w:rFonts w:ascii="Traditional Arabic" w:eastAsia="Traditional Arabic" w:hAnsi="Traditional Arabic" w:cs="Traditional Arabic"/>
                <w:b/>
                <w:sz w:val="28"/>
                <w:szCs w:val="28"/>
              </w:rPr>
            </w:pPr>
            <w:r>
              <w:rPr>
                <w:rFonts w:ascii="Traditional Arabic" w:eastAsia="Traditional Arabic" w:hAnsi="Traditional Arabic" w:cs="Traditional Arabic"/>
                <w:b/>
                <w:sz w:val="28"/>
                <w:szCs w:val="28"/>
              </w:rPr>
              <w:t>a. Oral tests</w:t>
            </w:r>
          </w:p>
        </w:tc>
      </w:tr>
      <w:tr w:rsidR="003C7C63" w14:paraId="74035F15" w14:textId="77777777">
        <w:trPr>
          <w:trHeight w:val="545"/>
        </w:trPr>
        <w:tc>
          <w:tcPr>
            <w:tcW w:w="8311" w:type="dxa"/>
            <w:tcBorders>
              <w:top w:val="nil"/>
              <w:left w:val="single" w:sz="8" w:space="0" w:color="000000"/>
              <w:bottom w:val="single" w:sz="8" w:space="0" w:color="000000"/>
              <w:right w:val="single" w:sz="8" w:space="0" w:color="000000"/>
            </w:tcBorders>
            <w:tcMar>
              <w:top w:w="100" w:type="dxa"/>
              <w:left w:w="100" w:type="dxa"/>
              <w:bottom w:w="100" w:type="dxa"/>
              <w:right w:w="100" w:type="dxa"/>
            </w:tcMar>
          </w:tcPr>
          <w:p w14:paraId="44A7CA29" w14:textId="77777777" w:rsidR="003C7C63" w:rsidRDefault="006E5180" w:rsidP="00744A20">
            <w:pPr>
              <w:spacing w:before="240" w:line="276" w:lineRule="auto"/>
              <w:jc w:val="center"/>
              <w:rPr>
                <w:rFonts w:ascii="Traditional Arabic" w:eastAsia="Traditional Arabic" w:hAnsi="Traditional Arabic" w:cs="Traditional Arabic"/>
                <w:b/>
                <w:sz w:val="28"/>
                <w:szCs w:val="28"/>
              </w:rPr>
            </w:pPr>
            <w:r>
              <w:rPr>
                <w:rFonts w:ascii="Traditional Arabic" w:eastAsia="Traditional Arabic" w:hAnsi="Traditional Arabic" w:cs="Traditional Arabic"/>
                <w:b/>
                <w:sz w:val="28"/>
                <w:szCs w:val="28"/>
              </w:rPr>
              <w:t>b. Monthly tests</w:t>
            </w:r>
          </w:p>
        </w:tc>
      </w:tr>
      <w:tr w:rsidR="003C7C63" w14:paraId="491D32E3" w14:textId="77777777">
        <w:trPr>
          <w:trHeight w:val="545"/>
        </w:trPr>
        <w:tc>
          <w:tcPr>
            <w:tcW w:w="8311" w:type="dxa"/>
            <w:tcBorders>
              <w:top w:val="nil"/>
              <w:left w:val="single" w:sz="8" w:space="0" w:color="000000"/>
              <w:bottom w:val="single" w:sz="8" w:space="0" w:color="000000"/>
              <w:right w:val="single" w:sz="8" w:space="0" w:color="000000"/>
            </w:tcBorders>
            <w:tcMar>
              <w:top w:w="100" w:type="dxa"/>
              <w:left w:w="100" w:type="dxa"/>
              <w:bottom w:w="100" w:type="dxa"/>
              <w:right w:w="100" w:type="dxa"/>
            </w:tcMar>
          </w:tcPr>
          <w:p w14:paraId="4063A0D0" w14:textId="77777777" w:rsidR="003C7C63" w:rsidRDefault="006E5180" w:rsidP="00744A20">
            <w:pPr>
              <w:spacing w:before="240" w:line="276" w:lineRule="auto"/>
              <w:jc w:val="center"/>
              <w:rPr>
                <w:rFonts w:ascii="Traditional Arabic" w:eastAsia="Traditional Arabic" w:hAnsi="Traditional Arabic" w:cs="Traditional Arabic"/>
                <w:b/>
                <w:sz w:val="28"/>
                <w:szCs w:val="28"/>
              </w:rPr>
            </w:pPr>
            <w:r>
              <w:rPr>
                <w:rFonts w:ascii="Traditional Arabic" w:eastAsia="Traditional Arabic" w:hAnsi="Traditional Arabic" w:cs="Traditional Arabic"/>
                <w:b/>
                <w:sz w:val="28"/>
                <w:szCs w:val="28"/>
              </w:rPr>
              <w:t>c. Daily quizzes</w:t>
            </w:r>
          </w:p>
        </w:tc>
      </w:tr>
      <w:tr w:rsidR="003C7C63" w14:paraId="36AF6A11" w14:textId="77777777">
        <w:trPr>
          <w:trHeight w:val="545"/>
        </w:trPr>
        <w:tc>
          <w:tcPr>
            <w:tcW w:w="8311" w:type="dxa"/>
            <w:tcBorders>
              <w:top w:val="nil"/>
              <w:left w:val="single" w:sz="8" w:space="0" w:color="000000"/>
              <w:bottom w:val="single" w:sz="8" w:space="0" w:color="000000"/>
              <w:right w:val="single" w:sz="8" w:space="0" w:color="000000"/>
            </w:tcBorders>
            <w:tcMar>
              <w:top w:w="100" w:type="dxa"/>
              <w:left w:w="100" w:type="dxa"/>
              <w:bottom w:w="100" w:type="dxa"/>
              <w:right w:w="100" w:type="dxa"/>
            </w:tcMar>
          </w:tcPr>
          <w:p w14:paraId="00361AD1" w14:textId="77777777" w:rsidR="003C7C63" w:rsidRDefault="006E5180" w:rsidP="00744A20">
            <w:pPr>
              <w:spacing w:before="240" w:line="276" w:lineRule="auto"/>
              <w:jc w:val="center"/>
              <w:rPr>
                <w:rFonts w:ascii="Traditional Arabic" w:eastAsia="Traditional Arabic" w:hAnsi="Traditional Arabic" w:cs="Traditional Arabic"/>
                <w:b/>
                <w:sz w:val="28"/>
                <w:szCs w:val="28"/>
              </w:rPr>
            </w:pPr>
            <w:r>
              <w:rPr>
                <w:rFonts w:ascii="Traditional Arabic" w:eastAsia="Traditional Arabic" w:hAnsi="Traditional Arabic" w:cs="Traditional Arabic"/>
                <w:b/>
                <w:sz w:val="28"/>
                <w:szCs w:val="28"/>
              </w:rPr>
              <w:t>d. Students'  Regular Attendance</w:t>
            </w:r>
          </w:p>
        </w:tc>
      </w:tr>
    </w:tbl>
    <w:p w14:paraId="0284D31E" w14:textId="77777777" w:rsidR="003C7C63" w:rsidRDefault="006E5180">
      <w:pPr>
        <w:spacing w:before="240" w:after="240"/>
        <w:rPr>
          <w:rFonts w:ascii="Traditional Arabic" w:eastAsia="Traditional Arabic" w:hAnsi="Traditional Arabic" w:cs="Traditional Arabic"/>
          <w:b/>
          <w:sz w:val="28"/>
          <w:szCs w:val="28"/>
        </w:rPr>
      </w:pPr>
      <w:r>
        <w:rPr>
          <w:rFonts w:ascii="Traditional Arabic" w:eastAsia="Traditional Arabic" w:hAnsi="Traditional Arabic" w:cs="Traditional Arabic"/>
          <w:b/>
          <w:sz w:val="28"/>
          <w:szCs w:val="28"/>
        </w:rPr>
        <w:t xml:space="preserve"> </w:t>
      </w:r>
    </w:p>
    <w:p w14:paraId="3CA3C598" w14:textId="77777777" w:rsidR="003C7C63" w:rsidRDefault="003C7C63" w:rsidP="00744A20">
      <w:pPr>
        <w:spacing w:before="240" w:after="240"/>
        <w:jc w:val="center"/>
        <w:rPr>
          <w:rFonts w:ascii="Traditional Arabic" w:eastAsia="Traditional Arabic" w:hAnsi="Traditional Arabic" w:cs="Traditional Arabic"/>
          <w:b/>
          <w:sz w:val="28"/>
          <w:szCs w:val="28"/>
        </w:rPr>
      </w:pPr>
    </w:p>
    <w:p w14:paraId="71E02BB0" w14:textId="77777777" w:rsidR="003C7C63" w:rsidRDefault="006E5180" w:rsidP="00744A20">
      <w:pPr>
        <w:spacing w:before="240" w:after="240"/>
        <w:jc w:val="center"/>
        <w:rPr>
          <w:rFonts w:ascii="Traditional Arabic" w:eastAsia="Traditional Arabic" w:hAnsi="Traditional Arabic" w:cs="Traditional Arabic"/>
          <w:b/>
          <w:sz w:val="28"/>
          <w:szCs w:val="28"/>
        </w:rPr>
      </w:pPr>
      <w:r>
        <w:rPr>
          <w:rFonts w:ascii="Traditional Arabic" w:eastAsia="Traditional Arabic" w:hAnsi="Traditional Arabic" w:cs="Traditional Arabic"/>
          <w:b/>
          <w:sz w:val="28"/>
          <w:szCs w:val="28"/>
        </w:rPr>
        <w:t>(C) Sentimental and Value Objectives</w:t>
      </w:r>
    </w:p>
    <w:p w14:paraId="3FF8FD1E" w14:textId="77777777" w:rsidR="003C7C63" w:rsidRDefault="003C7C63" w:rsidP="00744A20">
      <w:pPr>
        <w:spacing w:before="240" w:after="240"/>
        <w:jc w:val="center"/>
        <w:rPr>
          <w:rFonts w:ascii="Traditional Arabic" w:eastAsia="Traditional Arabic" w:hAnsi="Traditional Arabic" w:cs="Traditional Arabic"/>
          <w:b/>
          <w:sz w:val="28"/>
          <w:szCs w:val="28"/>
        </w:rPr>
      </w:pPr>
    </w:p>
    <w:tbl>
      <w:tblPr>
        <w:tblStyle w:val="a8"/>
        <w:tblW w:w="8311" w:type="dxa"/>
        <w:tblInd w:w="0" w:type="dxa"/>
        <w:tblBorders>
          <w:top w:val="nil"/>
          <w:left w:val="nil"/>
          <w:bottom w:val="nil"/>
          <w:right w:val="nil"/>
          <w:insideH w:val="nil"/>
          <w:insideV w:val="nil"/>
        </w:tblBorders>
        <w:tblLayout w:type="fixed"/>
        <w:tblLook w:val="0600" w:firstRow="0" w:lastRow="0" w:firstColumn="0" w:lastColumn="0" w:noHBand="1" w:noVBand="1"/>
      </w:tblPr>
      <w:tblGrid>
        <w:gridCol w:w="8311"/>
      </w:tblGrid>
      <w:tr w:rsidR="003C7C63" w14:paraId="53214917" w14:textId="77777777">
        <w:trPr>
          <w:trHeight w:val="545"/>
        </w:trPr>
        <w:tc>
          <w:tcPr>
            <w:tcW w:w="8311"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4E133D3E" w14:textId="77777777" w:rsidR="003C7C63" w:rsidRDefault="006E5180" w:rsidP="00744A20">
            <w:pPr>
              <w:spacing w:before="240" w:line="276" w:lineRule="auto"/>
              <w:jc w:val="center"/>
              <w:rPr>
                <w:rFonts w:ascii="Traditional Arabic" w:eastAsia="Traditional Arabic" w:hAnsi="Traditional Arabic" w:cs="Traditional Arabic"/>
                <w:b/>
                <w:sz w:val="28"/>
                <w:szCs w:val="28"/>
              </w:rPr>
            </w:pPr>
            <w:r>
              <w:rPr>
                <w:rFonts w:ascii="Traditional Arabic" w:eastAsia="Traditional Arabic" w:hAnsi="Traditional Arabic" w:cs="Traditional Arabic"/>
                <w:b/>
                <w:sz w:val="28"/>
                <w:szCs w:val="28"/>
              </w:rPr>
              <w:t>a. Realizing ethical objectives.</w:t>
            </w:r>
          </w:p>
        </w:tc>
      </w:tr>
      <w:tr w:rsidR="003C7C63" w14:paraId="2CCD6021" w14:textId="77777777">
        <w:trPr>
          <w:trHeight w:val="545"/>
        </w:trPr>
        <w:tc>
          <w:tcPr>
            <w:tcW w:w="8311" w:type="dxa"/>
            <w:tcBorders>
              <w:top w:val="nil"/>
              <w:left w:val="single" w:sz="8" w:space="0" w:color="000000"/>
              <w:bottom w:val="single" w:sz="8" w:space="0" w:color="000000"/>
              <w:right w:val="single" w:sz="8" w:space="0" w:color="000000"/>
            </w:tcBorders>
            <w:tcMar>
              <w:top w:w="100" w:type="dxa"/>
              <w:left w:w="100" w:type="dxa"/>
              <w:bottom w:w="100" w:type="dxa"/>
              <w:right w:w="100" w:type="dxa"/>
            </w:tcMar>
          </w:tcPr>
          <w:p w14:paraId="3EFDE1D4" w14:textId="77777777" w:rsidR="003C7C63" w:rsidRDefault="006E5180" w:rsidP="00744A20">
            <w:pPr>
              <w:spacing w:before="240" w:line="276" w:lineRule="auto"/>
              <w:jc w:val="center"/>
              <w:rPr>
                <w:rFonts w:ascii="Traditional Arabic" w:eastAsia="Traditional Arabic" w:hAnsi="Traditional Arabic" w:cs="Traditional Arabic"/>
                <w:b/>
                <w:sz w:val="28"/>
                <w:szCs w:val="28"/>
              </w:rPr>
            </w:pPr>
            <w:r>
              <w:rPr>
                <w:rFonts w:ascii="Traditional Arabic" w:eastAsia="Traditional Arabic" w:hAnsi="Traditional Arabic" w:cs="Traditional Arabic"/>
                <w:b/>
                <w:sz w:val="28"/>
                <w:szCs w:val="28"/>
              </w:rPr>
              <w:lastRenderedPageBreak/>
              <w:t>b. Commitment to university traditions.</w:t>
            </w:r>
          </w:p>
        </w:tc>
      </w:tr>
      <w:tr w:rsidR="003C7C63" w14:paraId="7CF4EE96" w14:textId="77777777">
        <w:trPr>
          <w:trHeight w:val="875"/>
        </w:trPr>
        <w:tc>
          <w:tcPr>
            <w:tcW w:w="8311" w:type="dxa"/>
            <w:tcBorders>
              <w:top w:val="nil"/>
              <w:left w:val="single" w:sz="8" w:space="0" w:color="000000"/>
              <w:bottom w:val="single" w:sz="8" w:space="0" w:color="000000"/>
              <w:right w:val="single" w:sz="8" w:space="0" w:color="000000"/>
            </w:tcBorders>
            <w:tcMar>
              <w:top w:w="100" w:type="dxa"/>
              <w:left w:w="100" w:type="dxa"/>
              <w:bottom w:w="100" w:type="dxa"/>
              <w:right w:w="100" w:type="dxa"/>
            </w:tcMar>
          </w:tcPr>
          <w:p w14:paraId="5DED8ADB" w14:textId="77777777" w:rsidR="003C7C63" w:rsidRDefault="006E5180" w:rsidP="00744A20">
            <w:pPr>
              <w:spacing w:before="240" w:line="276" w:lineRule="auto"/>
              <w:jc w:val="center"/>
              <w:rPr>
                <w:rFonts w:ascii="Traditional Arabic" w:eastAsia="Traditional Arabic" w:hAnsi="Traditional Arabic" w:cs="Traditional Arabic"/>
                <w:b/>
                <w:sz w:val="28"/>
                <w:szCs w:val="28"/>
              </w:rPr>
            </w:pPr>
            <w:r>
              <w:rPr>
                <w:rFonts w:ascii="Traditional Arabic" w:eastAsia="Traditional Arabic" w:hAnsi="Traditional Arabic" w:cs="Traditional Arabic"/>
                <w:b/>
                <w:sz w:val="28"/>
                <w:szCs w:val="28"/>
              </w:rPr>
              <w:t>c. Compliance with the University Instructions and the Ministry Regulations.</w:t>
            </w:r>
          </w:p>
        </w:tc>
      </w:tr>
      <w:tr w:rsidR="003C7C63" w14:paraId="3EA15D99" w14:textId="77777777">
        <w:trPr>
          <w:trHeight w:val="875"/>
        </w:trPr>
        <w:tc>
          <w:tcPr>
            <w:tcW w:w="8311" w:type="dxa"/>
            <w:tcBorders>
              <w:top w:val="nil"/>
              <w:left w:val="single" w:sz="8" w:space="0" w:color="000000"/>
              <w:bottom w:val="single" w:sz="8" w:space="0" w:color="000000"/>
              <w:right w:val="single" w:sz="8" w:space="0" w:color="000000"/>
            </w:tcBorders>
            <w:tcMar>
              <w:top w:w="100" w:type="dxa"/>
              <w:left w:w="100" w:type="dxa"/>
              <w:bottom w:w="100" w:type="dxa"/>
              <w:right w:w="100" w:type="dxa"/>
            </w:tcMar>
          </w:tcPr>
          <w:p w14:paraId="5B71FA6F" w14:textId="77777777" w:rsidR="003C7C63" w:rsidRDefault="006E5180" w:rsidP="00744A20">
            <w:pPr>
              <w:spacing w:before="240" w:line="276" w:lineRule="auto"/>
              <w:jc w:val="center"/>
              <w:rPr>
                <w:rFonts w:ascii="Traditional Arabic" w:eastAsia="Traditional Arabic" w:hAnsi="Traditional Arabic" w:cs="Traditional Arabic"/>
                <w:b/>
                <w:sz w:val="28"/>
                <w:szCs w:val="28"/>
              </w:rPr>
            </w:pPr>
            <w:r>
              <w:rPr>
                <w:rFonts w:ascii="Traditional Arabic" w:eastAsia="Traditional Arabic" w:hAnsi="Traditional Arabic" w:cs="Traditional Arabic"/>
                <w:b/>
                <w:sz w:val="28"/>
                <w:szCs w:val="28"/>
              </w:rPr>
              <w:t>d. Promoting  students' personal abilities in educational scopes and how to behave well with others.</w:t>
            </w:r>
          </w:p>
        </w:tc>
      </w:tr>
    </w:tbl>
    <w:p w14:paraId="4F90984A" w14:textId="77777777" w:rsidR="003C7C63" w:rsidRDefault="003C7C63" w:rsidP="00744A20">
      <w:pPr>
        <w:spacing w:before="240" w:after="240"/>
        <w:jc w:val="center"/>
        <w:rPr>
          <w:rFonts w:ascii="Traditional Arabic" w:eastAsia="Traditional Arabic" w:hAnsi="Traditional Arabic" w:cs="Traditional Arabic"/>
          <w:b/>
          <w:sz w:val="28"/>
          <w:szCs w:val="28"/>
        </w:rPr>
      </w:pPr>
    </w:p>
    <w:p w14:paraId="792F2353" w14:textId="77777777" w:rsidR="003C7C63" w:rsidRDefault="006E5180" w:rsidP="00744A20">
      <w:pPr>
        <w:spacing w:before="240" w:after="240"/>
        <w:jc w:val="center"/>
        <w:rPr>
          <w:rFonts w:ascii="Traditional Arabic" w:eastAsia="Traditional Arabic" w:hAnsi="Traditional Arabic" w:cs="Traditional Arabic"/>
          <w:b/>
          <w:sz w:val="28"/>
          <w:szCs w:val="28"/>
        </w:rPr>
      </w:pPr>
      <w:r>
        <w:rPr>
          <w:rFonts w:ascii="Traditional Arabic" w:eastAsia="Traditional Arabic" w:hAnsi="Traditional Arabic" w:cs="Traditional Arabic"/>
          <w:b/>
          <w:sz w:val="28"/>
          <w:szCs w:val="28"/>
        </w:rPr>
        <w:t>Methods of Teaching and Learning</w:t>
      </w:r>
    </w:p>
    <w:tbl>
      <w:tblPr>
        <w:tblStyle w:val="a9"/>
        <w:tblW w:w="8311" w:type="dxa"/>
        <w:tblInd w:w="0" w:type="dxa"/>
        <w:tblBorders>
          <w:top w:val="nil"/>
          <w:left w:val="nil"/>
          <w:bottom w:val="nil"/>
          <w:right w:val="nil"/>
          <w:insideH w:val="nil"/>
          <w:insideV w:val="nil"/>
        </w:tblBorders>
        <w:tblLayout w:type="fixed"/>
        <w:tblLook w:val="0600" w:firstRow="0" w:lastRow="0" w:firstColumn="0" w:lastColumn="0" w:noHBand="1" w:noVBand="1"/>
      </w:tblPr>
      <w:tblGrid>
        <w:gridCol w:w="8311"/>
      </w:tblGrid>
      <w:tr w:rsidR="003C7C63" w14:paraId="48255326" w14:textId="77777777">
        <w:trPr>
          <w:trHeight w:val="545"/>
        </w:trPr>
        <w:tc>
          <w:tcPr>
            <w:tcW w:w="8311"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206B1C31" w14:textId="77777777" w:rsidR="003C7C63" w:rsidRDefault="006E5180" w:rsidP="00744A20">
            <w:pPr>
              <w:spacing w:before="240" w:line="276" w:lineRule="auto"/>
              <w:jc w:val="center"/>
              <w:rPr>
                <w:rFonts w:ascii="Traditional Arabic" w:eastAsia="Traditional Arabic" w:hAnsi="Traditional Arabic" w:cs="Traditional Arabic"/>
                <w:b/>
                <w:sz w:val="28"/>
                <w:szCs w:val="28"/>
              </w:rPr>
            </w:pPr>
            <w:r>
              <w:rPr>
                <w:rFonts w:ascii="Traditional Arabic" w:eastAsia="Traditional Arabic" w:hAnsi="Traditional Arabic" w:cs="Traditional Arabic"/>
                <w:b/>
                <w:sz w:val="28"/>
                <w:szCs w:val="28"/>
              </w:rPr>
              <w:t>a. Lectures on university instructions.</w:t>
            </w:r>
          </w:p>
        </w:tc>
      </w:tr>
      <w:tr w:rsidR="003C7C63" w14:paraId="54273DF2" w14:textId="77777777">
        <w:trPr>
          <w:trHeight w:val="545"/>
        </w:trPr>
        <w:tc>
          <w:tcPr>
            <w:tcW w:w="8311" w:type="dxa"/>
            <w:tcBorders>
              <w:top w:val="nil"/>
              <w:left w:val="single" w:sz="8" w:space="0" w:color="000000"/>
              <w:bottom w:val="single" w:sz="8" w:space="0" w:color="000000"/>
              <w:right w:val="single" w:sz="8" w:space="0" w:color="000000"/>
            </w:tcBorders>
            <w:tcMar>
              <w:top w:w="100" w:type="dxa"/>
              <w:left w:w="100" w:type="dxa"/>
              <w:bottom w:w="100" w:type="dxa"/>
              <w:right w:w="100" w:type="dxa"/>
            </w:tcMar>
          </w:tcPr>
          <w:p w14:paraId="5AF3C05B" w14:textId="77777777" w:rsidR="003C7C63" w:rsidRDefault="006E5180" w:rsidP="00744A20">
            <w:pPr>
              <w:spacing w:before="240" w:line="276" w:lineRule="auto"/>
              <w:jc w:val="center"/>
              <w:rPr>
                <w:rFonts w:ascii="Traditional Arabic" w:eastAsia="Traditional Arabic" w:hAnsi="Traditional Arabic" w:cs="Traditional Arabic"/>
                <w:b/>
                <w:sz w:val="28"/>
                <w:szCs w:val="28"/>
              </w:rPr>
            </w:pPr>
            <w:r>
              <w:rPr>
                <w:rFonts w:ascii="Traditional Arabic" w:eastAsia="Traditional Arabic" w:hAnsi="Traditional Arabic" w:cs="Traditional Arabic"/>
                <w:b/>
                <w:sz w:val="28"/>
                <w:szCs w:val="28"/>
              </w:rPr>
              <w:t>b. Educational guidance lectures.</w:t>
            </w:r>
          </w:p>
        </w:tc>
      </w:tr>
      <w:tr w:rsidR="003C7C63" w14:paraId="560CF5EE" w14:textId="77777777">
        <w:trPr>
          <w:trHeight w:val="545"/>
        </w:trPr>
        <w:tc>
          <w:tcPr>
            <w:tcW w:w="8311" w:type="dxa"/>
            <w:tcBorders>
              <w:top w:val="nil"/>
              <w:left w:val="single" w:sz="8" w:space="0" w:color="000000"/>
              <w:bottom w:val="single" w:sz="8" w:space="0" w:color="000000"/>
              <w:right w:val="single" w:sz="8" w:space="0" w:color="000000"/>
            </w:tcBorders>
            <w:tcMar>
              <w:top w:w="100" w:type="dxa"/>
              <w:left w:w="100" w:type="dxa"/>
              <w:bottom w:w="100" w:type="dxa"/>
              <w:right w:w="100" w:type="dxa"/>
            </w:tcMar>
          </w:tcPr>
          <w:p w14:paraId="0080536C" w14:textId="77777777" w:rsidR="003C7C63" w:rsidRDefault="006E5180" w:rsidP="00744A20">
            <w:pPr>
              <w:spacing w:before="240" w:line="276" w:lineRule="auto"/>
              <w:jc w:val="center"/>
              <w:rPr>
                <w:rFonts w:ascii="Traditional Arabic" w:eastAsia="Traditional Arabic" w:hAnsi="Traditional Arabic" w:cs="Traditional Arabic"/>
                <w:b/>
                <w:sz w:val="28"/>
                <w:szCs w:val="28"/>
              </w:rPr>
            </w:pPr>
            <w:r>
              <w:rPr>
                <w:rFonts w:ascii="Traditional Arabic" w:eastAsia="Traditional Arabic" w:hAnsi="Traditional Arabic" w:cs="Traditional Arabic"/>
                <w:b/>
                <w:sz w:val="28"/>
                <w:szCs w:val="28"/>
              </w:rPr>
              <w:t>c. Continuous directing.</w:t>
            </w:r>
          </w:p>
        </w:tc>
      </w:tr>
      <w:tr w:rsidR="003C7C63" w14:paraId="1A69631B" w14:textId="77777777">
        <w:trPr>
          <w:trHeight w:val="545"/>
        </w:trPr>
        <w:tc>
          <w:tcPr>
            <w:tcW w:w="8311" w:type="dxa"/>
            <w:tcBorders>
              <w:top w:val="nil"/>
              <w:left w:val="single" w:sz="8" w:space="0" w:color="000000"/>
              <w:bottom w:val="single" w:sz="8" w:space="0" w:color="000000"/>
              <w:right w:val="single" w:sz="8" w:space="0" w:color="000000"/>
            </w:tcBorders>
            <w:tcMar>
              <w:top w:w="100" w:type="dxa"/>
              <w:left w:w="100" w:type="dxa"/>
              <w:bottom w:w="100" w:type="dxa"/>
              <w:right w:w="100" w:type="dxa"/>
            </w:tcMar>
          </w:tcPr>
          <w:p w14:paraId="4A437EEF" w14:textId="77777777" w:rsidR="003C7C63" w:rsidRDefault="006E5180" w:rsidP="00744A20">
            <w:pPr>
              <w:spacing w:before="240" w:line="276" w:lineRule="auto"/>
              <w:jc w:val="center"/>
              <w:rPr>
                <w:rFonts w:ascii="Traditional Arabic" w:eastAsia="Traditional Arabic" w:hAnsi="Traditional Arabic" w:cs="Traditional Arabic"/>
                <w:b/>
                <w:sz w:val="28"/>
                <w:szCs w:val="28"/>
              </w:rPr>
            </w:pPr>
            <w:r>
              <w:rPr>
                <w:rFonts w:ascii="Traditional Arabic" w:eastAsia="Traditional Arabic" w:hAnsi="Traditional Arabic" w:cs="Traditional Arabic"/>
                <w:b/>
                <w:sz w:val="28"/>
                <w:szCs w:val="28"/>
              </w:rPr>
              <w:t>d. Visiting State and private institutions.</w:t>
            </w:r>
          </w:p>
        </w:tc>
      </w:tr>
      <w:tr w:rsidR="003C7C63" w14:paraId="53D8A624" w14:textId="77777777">
        <w:trPr>
          <w:trHeight w:val="545"/>
        </w:trPr>
        <w:tc>
          <w:tcPr>
            <w:tcW w:w="8311" w:type="dxa"/>
            <w:tcBorders>
              <w:top w:val="nil"/>
              <w:left w:val="single" w:sz="8" w:space="0" w:color="000000"/>
              <w:bottom w:val="single" w:sz="8" w:space="0" w:color="000000"/>
              <w:right w:val="single" w:sz="8" w:space="0" w:color="000000"/>
            </w:tcBorders>
            <w:tcMar>
              <w:top w:w="100" w:type="dxa"/>
              <w:left w:w="100" w:type="dxa"/>
              <w:bottom w:w="100" w:type="dxa"/>
              <w:right w:w="100" w:type="dxa"/>
            </w:tcMar>
          </w:tcPr>
          <w:p w14:paraId="580BB2D6" w14:textId="77777777" w:rsidR="003C7C63" w:rsidRDefault="006E5180" w:rsidP="00744A20">
            <w:pPr>
              <w:spacing w:before="240" w:line="276" w:lineRule="auto"/>
              <w:jc w:val="center"/>
              <w:rPr>
                <w:rFonts w:ascii="Traditional Arabic" w:eastAsia="Traditional Arabic" w:hAnsi="Traditional Arabic" w:cs="Traditional Arabic"/>
                <w:b/>
                <w:sz w:val="28"/>
                <w:szCs w:val="28"/>
              </w:rPr>
            </w:pPr>
            <w:r>
              <w:rPr>
                <w:rFonts w:ascii="Traditional Arabic" w:eastAsia="Traditional Arabic" w:hAnsi="Traditional Arabic" w:cs="Traditional Arabic"/>
                <w:b/>
                <w:sz w:val="28"/>
                <w:szCs w:val="28"/>
              </w:rPr>
              <w:t>e. Showing practical cases.</w:t>
            </w:r>
          </w:p>
        </w:tc>
      </w:tr>
    </w:tbl>
    <w:p w14:paraId="396A8A38" w14:textId="77777777" w:rsidR="003C7C63" w:rsidRDefault="003C7C63" w:rsidP="00744A20">
      <w:pPr>
        <w:spacing w:before="240" w:after="240"/>
        <w:jc w:val="center"/>
        <w:rPr>
          <w:rFonts w:ascii="Traditional Arabic" w:eastAsia="Traditional Arabic" w:hAnsi="Traditional Arabic" w:cs="Traditional Arabic"/>
          <w:b/>
          <w:sz w:val="28"/>
          <w:szCs w:val="28"/>
        </w:rPr>
      </w:pPr>
    </w:p>
    <w:p w14:paraId="474569B3" w14:textId="77777777" w:rsidR="003C7C63" w:rsidRDefault="006E5180" w:rsidP="00744A20">
      <w:pPr>
        <w:spacing w:before="240" w:after="240"/>
        <w:jc w:val="center"/>
        <w:rPr>
          <w:rFonts w:ascii="Traditional Arabic" w:eastAsia="Traditional Arabic" w:hAnsi="Traditional Arabic" w:cs="Traditional Arabic"/>
          <w:b/>
          <w:sz w:val="28"/>
          <w:szCs w:val="28"/>
        </w:rPr>
      </w:pPr>
      <w:r>
        <w:rPr>
          <w:rFonts w:ascii="Traditional Arabic" w:eastAsia="Traditional Arabic" w:hAnsi="Traditional Arabic" w:cs="Traditional Arabic"/>
          <w:b/>
          <w:sz w:val="28"/>
          <w:szCs w:val="28"/>
        </w:rPr>
        <w:t>Methods of Evaluation</w:t>
      </w:r>
    </w:p>
    <w:tbl>
      <w:tblPr>
        <w:tblStyle w:val="aa"/>
        <w:tblW w:w="8311" w:type="dxa"/>
        <w:tblInd w:w="0" w:type="dxa"/>
        <w:tblBorders>
          <w:top w:val="nil"/>
          <w:left w:val="nil"/>
          <w:bottom w:val="nil"/>
          <w:right w:val="nil"/>
          <w:insideH w:val="nil"/>
          <w:insideV w:val="nil"/>
        </w:tblBorders>
        <w:tblLayout w:type="fixed"/>
        <w:tblLook w:val="0600" w:firstRow="0" w:lastRow="0" w:firstColumn="0" w:lastColumn="0" w:noHBand="1" w:noVBand="1"/>
      </w:tblPr>
      <w:tblGrid>
        <w:gridCol w:w="8311"/>
      </w:tblGrid>
      <w:tr w:rsidR="003C7C63" w14:paraId="664F4CE3" w14:textId="77777777">
        <w:trPr>
          <w:trHeight w:val="545"/>
        </w:trPr>
        <w:tc>
          <w:tcPr>
            <w:tcW w:w="8311"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4CF4CC52" w14:textId="77777777" w:rsidR="003C7C63" w:rsidRDefault="006E5180" w:rsidP="00744A20">
            <w:pPr>
              <w:spacing w:before="240" w:line="276" w:lineRule="auto"/>
              <w:jc w:val="center"/>
              <w:rPr>
                <w:rFonts w:ascii="Traditional Arabic" w:eastAsia="Traditional Arabic" w:hAnsi="Traditional Arabic" w:cs="Traditional Arabic"/>
                <w:b/>
                <w:sz w:val="28"/>
                <w:szCs w:val="28"/>
              </w:rPr>
            </w:pPr>
            <w:r>
              <w:rPr>
                <w:rFonts w:ascii="Traditional Arabic" w:eastAsia="Traditional Arabic" w:hAnsi="Traditional Arabic" w:cs="Traditional Arabic"/>
                <w:b/>
                <w:sz w:val="28"/>
                <w:szCs w:val="28"/>
              </w:rPr>
              <w:t>a. Daily quizzes.</w:t>
            </w:r>
          </w:p>
        </w:tc>
      </w:tr>
      <w:tr w:rsidR="003C7C63" w14:paraId="08D595EF" w14:textId="77777777">
        <w:trPr>
          <w:trHeight w:val="545"/>
        </w:trPr>
        <w:tc>
          <w:tcPr>
            <w:tcW w:w="8311" w:type="dxa"/>
            <w:tcBorders>
              <w:top w:val="nil"/>
              <w:left w:val="single" w:sz="8" w:space="0" w:color="000000"/>
              <w:bottom w:val="single" w:sz="8" w:space="0" w:color="000000"/>
              <w:right w:val="single" w:sz="8" w:space="0" w:color="000000"/>
            </w:tcBorders>
            <w:tcMar>
              <w:top w:w="100" w:type="dxa"/>
              <w:left w:w="100" w:type="dxa"/>
              <w:bottom w:w="100" w:type="dxa"/>
              <w:right w:w="100" w:type="dxa"/>
            </w:tcMar>
          </w:tcPr>
          <w:p w14:paraId="0B459E46" w14:textId="77777777" w:rsidR="003C7C63" w:rsidRDefault="006E5180" w:rsidP="00744A20">
            <w:pPr>
              <w:spacing w:before="240" w:line="276" w:lineRule="auto"/>
              <w:jc w:val="center"/>
              <w:rPr>
                <w:rFonts w:ascii="Traditional Arabic" w:eastAsia="Traditional Arabic" w:hAnsi="Traditional Arabic" w:cs="Traditional Arabic"/>
                <w:b/>
                <w:sz w:val="28"/>
                <w:szCs w:val="28"/>
              </w:rPr>
            </w:pPr>
            <w:r>
              <w:rPr>
                <w:rFonts w:ascii="Traditional Arabic" w:eastAsia="Traditional Arabic" w:hAnsi="Traditional Arabic" w:cs="Traditional Arabic"/>
                <w:b/>
                <w:sz w:val="28"/>
                <w:szCs w:val="28"/>
              </w:rPr>
              <w:t>b. Classroom discussions and commitment to ethics and sublime values.</w:t>
            </w:r>
          </w:p>
        </w:tc>
      </w:tr>
      <w:tr w:rsidR="003C7C63" w14:paraId="7B75F073" w14:textId="77777777">
        <w:trPr>
          <w:trHeight w:val="545"/>
        </w:trPr>
        <w:tc>
          <w:tcPr>
            <w:tcW w:w="8311" w:type="dxa"/>
            <w:tcBorders>
              <w:top w:val="nil"/>
              <w:left w:val="single" w:sz="8" w:space="0" w:color="000000"/>
              <w:bottom w:val="single" w:sz="8" w:space="0" w:color="000000"/>
              <w:right w:val="single" w:sz="8" w:space="0" w:color="000000"/>
            </w:tcBorders>
            <w:tcMar>
              <w:top w:w="100" w:type="dxa"/>
              <w:left w:w="100" w:type="dxa"/>
              <w:bottom w:w="100" w:type="dxa"/>
              <w:right w:w="100" w:type="dxa"/>
            </w:tcMar>
          </w:tcPr>
          <w:p w14:paraId="04E5B5A3" w14:textId="77777777" w:rsidR="003C7C63" w:rsidRDefault="006E5180" w:rsidP="00744A20">
            <w:pPr>
              <w:spacing w:before="240" w:line="276" w:lineRule="auto"/>
              <w:jc w:val="center"/>
              <w:rPr>
                <w:rFonts w:ascii="Traditional Arabic" w:eastAsia="Traditional Arabic" w:hAnsi="Traditional Arabic" w:cs="Traditional Arabic"/>
                <w:b/>
                <w:sz w:val="28"/>
                <w:szCs w:val="28"/>
              </w:rPr>
            </w:pPr>
            <w:r>
              <w:rPr>
                <w:rFonts w:ascii="Traditional Arabic" w:eastAsia="Traditional Arabic" w:hAnsi="Traditional Arabic" w:cs="Traditional Arabic"/>
                <w:b/>
                <w:sz w:val="28"/>
                <w:szCs w:val="28"/>
              </w:rPr>
              <w:lastRenderedPageBreak/>
              <w:t>c.  Special marks for class activities.</w:t>
            </w:r>
          </w:p>
        </w:tc>
      </w:tr>
      <w:tr w:rsidR="003C7C63" w14:paraId="0140EA63" w14:textId="77777777">
        <w:trPr>
          <w:trHeight w:val="545"/>
        </w:trPr>
        <w:tc>
          <w:tcPr>
            <w:tcW w:w="8311" w:type="dxa"/>
            <w:tcBorders>
              <w:top w:val="nil"/>
              <w:left w:val="single" w:sz="8" w:space="0" w:color="000000"/>
              <w:bottom w:val="single" w:sz="8" w:space="0" w:color="000000"/>
              <w:right w:val="single" w:sz="8" w:space="0" w:color="000000"/>
            </w:tcBorders>
            <w:tcMar>
              <w:top w:w="100" w:type="dxa"/>
              <w:left w:w="100" w:type="dxa"/>
              <w:bottom w:w="100" w:type="dxa"/>
              <w:right w:w="100" w:type="dxa"/>
            </w:tcMar>
          </w:tcPr>
          <w:p w14:paraId="76965B7E" w14:textId="77777777" w:rsidR="003C7C63" w:rsidRDefault="006E5180" w:rsidP="00744A20">
            <w:pPr>
              <w:spacing w:before="240" w:line="276" w:lineRule="auto"/>
              <w:jc w:val="center"/>
              <w:rPr>
                <w:rFonts w:ascii="Traditional Arabic" w:eastAsia="Traditional Arabic" w:hAnsi="Traditional Arabic" w:cs="Traditional Arabic"/>
                <w:b/>
                <w:sz w:val="28"/>
                <w:szCs w:val="28"/>
              </w:rPr>
            </w:pPr>
            <w:r>
              <w:rPr>
                <w:rFonts w:ascii="Traditional Arabic" w:eastAsia="Traditional Arabic" w:hAnsi="Traditional Arabic" w:cs="Traditional Arabic"/>
                <w:b/>
                <w:sz w:val="28"/>
                <w:szCs w:val="28"/>
              </w:rPr>
              <w:t>d. Monthly and quarterly evaluation.</w:t>
            </w:r>
          </w:p>
        </w:tc>
      </w:tr>
    </w:tbl>
    <w:p w14:paraId="326C83F3" w14:textId="77777777" w:rsidR="003C7C63" w:rsidRDefault="003C7C63" w:rsidP="00744A20">
      <w:pPr>
        <w:spacing w:before="240" w:after="240"/>
        <w:jc w:val="center"/>
        <w:rPr>
          <w:rFonts w:ascii="Traditional Arabic" w:eastAsia="Traditional Arabic" w:hAnsi="Traditional Arabic" w:cs="Traditional Arabic"/>
          <w:b/>
          <w:sz w:val="28"/>
          <w:szCs w:val="28"/>
        </w:rPr>
      </w:pPr>
    </w:p>
    <w:p w14:paraId="080ECCA9" w14:textId="77777777" w:rsidR="003C7C63" w:rsidRDefault="006E5180" w:rsidP="00744A20">
      <w:pPr>
        <w:spacing w:before="240" w:after="240"/>
        <w:jc w:val="center"/>
        <w:rPr>
          <w:rFonts w:ascii="Traditional Arabic" w:eastAsia="Traditional Arabic" w:hAnsi="Traditional Arabic" w:cs="Traditional Arabic"/>
          <w:b/>
          <w:sz w:val="28"/>
          <w:szCs w:val="28"/>
        </w:rPr>
      </w:pPr>
      <w:r>
        <w:rPr>
          <w:rFonts w:ascii="Traditional Arabic" w:eastAsia="Traditional Arabic" w:hAnsi="Traditional Arabic" w:cs="Traditional Arabic"/>
          <w:b/>
          <w:sz w:val="28"/>
          <w:szCs w:val="28"/>
        </w:rPr>
        <w:t>D) General and Qualitative Skills (other skills related to the ability of employment and personal development)</w:t>
      </w:r>
    </w:p>
    <w:tbl>
      <w:tblPr>
        <w:tblStyle w:val="ab"/>
        <w:tblW w:w="8311" w:type="dxa"/>
        <w:tblInd w:w="0" w:type="dxa"/>
        <w:tblBorders>
          <w:top w:val="nil"/>
          <w:left w:val="nil"/>
          <w:bottom w:val="nil"/>
          <w:right w:val="nil"/>
          <w:insideH w:val="nil"/>
          <w:insideV w:val="nil"/>
        </w:tblBorders>
        <w:tblLayout w:type="fixed"/>
        <w:tblLook w:val="0600" w:firstRow="0" w:lastRow="0" w:firstColumn="0" w:lastColumn="0" w:noHBand="1" w:noVBand="1"/>
      </w:tblPr>
      <w:tblGrid>
        <w:gridCol w:w="8311"/>
      </w:tblGrid>
      <w:tr w:rsidR="003C7C63" w14:paraId="114924AF" w14:textId="77777777">
        <w:trPr>
          <w:trHeight w:val="545"/>
        </w:trPr>
        <w:tc>
          <w:tcPr>
            <w:tcW w:w="8311"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3ACE2408" w14:textId="77777777" w:rsidR="003C7C63" w:rsidRDefault="006E5180" w:rsidP="00744A20">
            <w:pPr>
              <w:spacing w:before="240" w:line="276" w:lineRule="auto"/>
              <w:jc w:val="center"/>
              <w:rPr>
                <w:rFonts w:ascii="Traditional Arabic" w:eastAsia="Traditional Arabic" w:hAnsi="Traditional Arabic" w:cs="Traditional Arabic"/>
                <w:b/>
                <w:sz w:val="28"/>
                <w:szCs w:val="28"/>
              </w:rPr>
            </w:pPr>
            <w:r>
              <w:rPr>
                <w:rFonts w:ascii="Traditional Arabic" w:eastAsia="Traditional Arabic" w:hAnsi="Traditional Arabic" w:cs="Traditional Arabic"/>
                <w:b/>
                <w:sz w:val="28"/>
                <w:szCs w:val="28"/>
              </w:rPr>
              <w:t xml:space="preserve">a. Enabling students to acquire the skill and art of </w:t>
            </w:r>
            <w:r>
              <w:rPr>
                <w:rFonts w:ascii="Traditional Arabic" w:eastAsia="Traditional Arabic" w:hAnsi="Traditional Arabic" w:cs="Traditional Arabic"/>
                <w:b/>
                <w:sz w:val="32"/>
                <w:szCs w:val="32"/>
              </w:rPr>
              <w:t xml:space="preserve"> </w:t>
            </w:r>
            <w:r>
              <w:rPr>
                <w:rFonts w:ascii="Traditional Arabic" w:eastAsia="Traditional Arabic" w:hAnsi="Traditional Arabic" w:cs="Traditional Arabic"/>
                <w:b/>
                <w:sz w:val="28"/>
                <w:szCs w:val="28"/>
              </w:rPr>
              <w:t>(Strategic management)</w:t>
            </w:r>
          </w:p>
        </w:tc>
      </w:tr>
      <w:tr w:rsidR="003C7C63" w14:paraId="2C5C8D2A" w14:textId="77777777">
        <w:trPr>
          <w:trHeight w:val="545"/>
        </w:trPr>
        <w:tc>
          <w:tcPr>
            <w:tcW w:w="8311" w:type="dxa"/>
            <w:tcBorders>
              <w:top w:val="nil"/>
              <w:left w:val="single" w:sz="8" w:space="0" w:color="000000"/>
              <w:bottom w:val="single" w:sz="8" w:space="0" w:color="000000"/>
              <w:right w:val="single" w:sz="8" w:space="0" w:color="000000"/>
            </w:tcBorders>
            <w:tcMar>
              <w:top w:w="100" w:type="dxa"/>
              <w:left w:w="100" w:type="dxa"/>
              <w:bottom w:w="100" w:type="dxa"/>
              <w:right w:w="100" w:type="dxa"/>
            </w:tcMar>
          </w:tcPr>
          <w:p w14:paraId="3E10FA3B" w14:textId="77777777" w:rsidR="003C7C63" w:rsidRDefault="006E5180" w:rsidP="00744A20">
            <w:pPr>
              <w:spacing w:before="240" w:line="276" w:lineRule="auto"/>
              <w:jc w:val="center"/>
              <w:rPr>
                <w:rFonts w:ascii="Traditional Arabic" w:eastAsia="Traditional Arabic" w:hAnsi="Traditional Arabic" w:cs="Traditional Arabic"/>
                <w:b/>
                <w:sz w:val="28"/>
                <w:szCs w:val="28"/>
              </w:rPr>
            </w:pPr>
            <w:r>
              <w:rPr>
                <w:rFonts w:ascii="Traditional Arabic" w:eastAsia="Traditional Arabic" w:hAnsi="Traditional Arabic" w:cs="Traditional Arabic"/>
                <w:b/>
                <w:sz w:val="28"/>
                <w:szCs w:val="28"/>
              </w:rPr>
              <w:t>b. Enabling students to apply creative thinking in (Strategic management)</w:t>
            </w:r>
          </w:p>
        </w:tc>
      </w:tr>
      <w:tr w:rsidR="003C7C63" w14:paraId="22EAE668" w14:textId="77777777">
        <w:trPr>
          <w:trHeight w:val="545"/>
        </w:trPr>
        <w:tc>
          <w:tcPr>
            <w:tcW w:w="8311" w:type="dxa"/>
            <w:tcBorders>
              <w:top w:val="nil"/>
              <w:left w:val="single" w:sz="8" w:space="0" w:color="000000"/>
              <w:bottom w:val="single" w:sz="8" w:space="0" w:color="000000"/>
              <w:right w:val="single" w:sz="8" w:space="0" w:color="000000"/>
            </w:tcBorders>
            <w:tcMar>
              <w:top w:w="100" w:type="dxa"/>
              <w:left w:w="100" w:type="dxa"/>
              <w:bottom w:w="100" w:type="dxa"/>
              <w:right w:w="100" w:type="dxa"/>
            </w:tcMar>
          </w:tcPr>
          <w:p w14:paraId="75A05507" w14:textId="77777777" w:rsidR="003C7C63" w:rsidRDefault="006E5180" w:rsidP="00744A20">
            <w:pPr>
              <w:spacing w:before="240" w:line="276" w:lineRule="auto"/>
              <w:jc w:val="center"/>
              <w:rPr>
                <w:rFonts w:ascii="Traditional Arabic" w:eastAsia="Traditional Arabic" w:hAnsi="Traditional Arabic" w:cs="Traditional Arabic"/>
                <w:b/>
                <w:sz w:val="28"/>
                <w:szCs w:val="28"/>
              </w:rPr>
            </w:pPr>
            <w:r>
              <w:rPr>
                <w:rFonts w:ascii="Traditional Arabic" w:eastAsia="Traditional Arabic" w:hAnsi="Traditional Arabic" w:cs="Traditional Arabic"/>
                <w:b/>
                <w:sz w:val="28"/>
                <w:szCs w:val="28"/>
              </w:rPr>
              <w:t>c. Enabling students to use modern methods of analysis and conclusions.</w:t>
            </w:r>
          </w:p>
        </w:tc>
      </w:tr>
      <w:tr w:rsidR="003C7C63" w14:paraId="175E916D" w14:textId="77777777">
        <w:trPr>
          <w:trHeight w:val="545"/>
        </w:trPr>
        <w:tc>
          <w:tcPr>
            <w:tcW w:w="8311" w:type="dxa"/>
            <w:tcBorders>
              <w:top w:val="nil"/>
              <w:left w:val="single" w:sz="8" w:space="0" w:color="000000"/>
              <w:bottom w:val="single" w:sz="8" w:space="0" w:color="000000"/>
              <w:right w:val="single" w:sz="8" w:space="0" w:color="000000"/>
            </w:tcBorders>
            <w:tcMar>
              <w:top w:w="100" w:type="dxa"/>
              <w:left w:w="100" w:type="dxa"/>
              <w:bottom w:w="100" w:type="dxa"/>
              <w:right w:w="100" w:type="dxa"/>
            </w:tcMar>
          </w:tcPr>
          <w:p w14:paraId="2895D6CF" w14:textId="77777777" w:rsidR="003C7C63" w:rsidRDefault="006E5180" w:rsidP="00744A20">
            <w:pPr>
              <w:spacing w:before="240" w:line="276" w:lineRule="auto"/>
              <w:jc w:val="center"/>
              <w:rPr>
                <w:rFonts w:ascii="Traditional Arabic" w:eastAsia="Traditional Arabic" w:hAnsi="Traditional Arabic" w:cs="Traditional Arabic"/>
                <w:b/>
                <w:sz w:val="28"/>
                <w:szCs w:val="28"/>
              </w:rPr>
            </w:pPr>
            <w:r>
              <w:rPr>
                <w:rFonts w:ascii="Traditional Arabic" w:eastAsia="Traditional Arabic" w:hAnsi="Traditional Arabic" w:cs="Traditional Arabic"/>
                <w:b/>
                <w:sz w:val="28"/>
                <w:szCs w:val="28"/>
              </w:rPr>
              <w:t xml:space="preserve">d. Enabling students on </w:t>
            </w:r>
            <w:r>
              <w:rPr>
                <w:rFonts w:ascii="Traditional Arabic" w:eastAsia="Traditional Arabic" w:hAnsi="Traditional Arabic" w:cs="Traditional Arabic"/>
                <w:b/>
                <w:sz w:val="32"/>
                <w:szCs w:val="32"/>
              </w:rPr>
              <w:t xml:space="preserve"> </w:t>
            </w:r>
            <w:r>
              <w:rPr>
                <w:rFonts w:ascii="Traditional Arabic" w:eastAsia="Traditional Arabic" w:hAnsi="Traditional Arabic" w:cs="Traditional Arabic"/>
                <w:b/>
                <w:sz w:val="28"/>
                <w:szCs w:val="28"/>
              </w:rPr>
              <w:t>(Strategic management)</w:t>
            </w:r>
          </w:p>
        </w:tc>
      </w:tr>
    </w:tbl>
    <w:p w14:paraId="21FDCE5A" w14:textId="77777777" w:rsidR="003C7C63" w:rsidRDefault="003C7C63" w:rsidP="00744A20">
      <w:pPr>
        <w:spacing w:before="240" w:after="240"/>
        <w:jc w:val="center"/>
        <w:rPr>
          <w:rFonts w:ascii="Traditional Arabic" w:eastAsia="Traditional Arabic" w:hAnsi="Traditional Arabic" w:cs="Traditional Arabic"/>
          <w:b/>
          <w:sz w:val="28"/>
          <w:szCs w:val="28"/>
        </w:rPr>
      </w:pPr>
    </w:p>
    <w:p w14:paraId="20E21EAD" w14:textId="77777777" w:rsidR="003C7C63" w:rsidRDefault="003C7C63" w:rsidP="00744A20">
      <w:pPr>
        <w:spacing w:before="240" w:after="240"/>
        <w:jc w:val="center"/>
        <w:rPr>
          <w:rFonts w:ascii="Traditional Arabic" w:eastAsia="Traditional Arabic" w:hAnsi="Traditional Arabic" w:cs="Traditional Arabic"/>
          <w:b/>
          <w:sz w:val="28"/>
          <w:szCs w:val="28"/>
        </w:rPr>
      </w:pPr>
    </w:p>
    <w:p w14:paraId="1DBF8D5E" w14:textId="77777777" w:rsidR="003C7C63" w:rsidRDefault="003C7C63" w:rsidP="00744A20">
      <w:pPr>
        <w:spacing w:before="240" w:after="240"/>
        <w:jc w:val="center"/>
        <w:rPr>
          <w:rFonts w:ascii="Traditional Arabic" w:eastAsia="Traditional Arabic" w:hAnsi="Traditional Arabic" w:cs="Traditional Arabic"/>
          <w:b/>
          <w:sz w:val="28"/>
          <w:szCs w:val="28"/>
        </w:rPr>
      </w:pPr>
    </w:p>
    <w:p w14:paraId="589F23AB" w14:textId="77777777" w:rsidR="003C7C63" w:rsidRDefault="003C7C63" w:rsidP="00744A20">
      <w:pPr>
        <w:spacing w:before="240" w:after="240"/>
        <w:jc w:val="center"/>
        <w:rPr>
          <w:rFonts w:ascii="Traditional Arabic" w:eastAsia="Traditional Arabic" w:hAnsi="Traditional Arabic" w:cs="Traditional Arabic"/>
          <w:b/>
          <w:sz w:val="28"/>
          <w:szCs w:val="28"/>
        </w:rPr>
      </w:pPr>
    </w:p>
    <w:p w14:paraId="6C282CC3" w14:textId="77777777" w:rsidR="003C7C63" w:rsidRDefault="003C7C63" w:rsidP="00744A20">
      <w:pPr>
        <w:spacing w:before="240" w:after="240"/>
        <w:jc w:val="center"/>
        <w:rPr>
          <w:rFonts w:ascii="Traditional Arabic" w:eastAsia="Traditional Arabic" w:hAnsi="Traditional Arabic" w:cs="Traditional Arabic"/>
          <w:b/>
          <w:sz w:val="28"/>
          <w:szCs w:val="28"/>
          <w:rtl/>
        </w:rPr>
      </w:pPr>
    </w:p>
    <w:p w14:paraId="5C4A2648" w14:textId="77777777" w:rsidR="00744A20" w:rsidRDefault="00744A20" w:rsidP="00744A20">
      <w:pPr>
        <w:spacing w:before="240" w:after="240"/>
        <w:jc w:val="center"/>
        <w:rPr>
          <w:rFonts w:ascii="Traditional Arabic" w:eastAsia="Traditional Arabic" w:hAnsi="Traditional Arabic" w:cs="Traditional Arabic"/>
          <w:b/>
          <w:sz w:val="28"/>
          <w:szCs w:val="28"/>
        </w:rPr>
      </w:pPr>
    </w:p>
    <w:p w14:paraId="23AB724C" w14:textId="77777777" w:rsidR="003C7C63" w:rsidRDefault="003C7C63" w:rsidP="00744A20">
      <w:pPr>
        <w:spacing w:before="240" w:after="240"/>
        <w:jc w:val="center"/>
        <w:rPr>
          <w:rFonts w:ascii="Traditional Arabic" w:eastAsia="Traditional Arabic" w:hAnsi="Traditional Arabic" w:cs="Traditional Arabic"/>
          <w:b/>
          <w:sz w:val="28"/>
          <w:szCs w:val="28"/>
        </w:rPr>
      </w:pPr>
    </w:p>
    <w:p w14:paraId="034C94CC" w14:textId="77777777" w:rsidR="003C7C63" w:rsidRDefault="006E5180" w:rsidP="00744A20">
      <w:pPr>
        <w:spacing w:before="240" w:after="240"/>
        <w:jc w:val="center"/>
        <w:rPr>
          <w:rFonts w:ascii="Traditional Arabic" w:eastAsia="Traditional Arabic" w:hAnsi="Traditional Arabic" w:cs="Traditional Arabic"/>
          <w:b/>
          <w:sz w:val="28"/>
          <w:szCs w:val="28"/>
        </w:rPr>
      </w:pPr>
      <w:r>
        <w:rPr>
          <w:rFonts w:ascii="Traditional Arabic" w:eastAsia="Traditional Arabic" w:hAnsi="Traditional Arabic" w:cs="Traditional Arabic"/>
          <w:b/>
          <w:sz w:val="28"/>
          <w:szCs w:val="28"/>
        </w:rPr>
        <w:lastRenderedPageBreak/>
        <w:t>11. Course Structure</w:t>
      </w:r>
    </w:p>
    <w:tbl>
      <w:tblPr>
        <w:tblStyle w:val="ac"/>
        <w:tblW w:w="10525" w:type="dxa"/>
        <w:jc w:val="center"/>
        <w:tblInd w:w="0" w:type="dxa"/>
        <w:tblBorders>
          <w:top w:val="nil"/>
          <w:left w:val="nil"/>
          <w:bottom w:val="nil"/>
          <w:right w:val="nil"/>
          <w:insideH w:val="nil"/>
          <w:insideV w:val="nil"/>
        </w:tblBorders>
        <w:tblLayout w:type="fixed"/>
        <w:tblLook w:val="0600" w:firstRow="0" w:lastRow="0" w:firstColumn="0" w:lastColumn="0" w:noHBand="1" w:noVBand="1"/>
      </w:tblPr>
      <w:tblGrid>
        <w:gridCol w:w="810"/>
        <w:gridCol w:w="924"/>
        <w:gridCol w:w="1711"/>
        <w:gridCol w:w="3208"/>
        <w:gridCol w:w="2070"/>
        <w:gridCol w:w="1802"/>
      </w:tblGrid>
      <w:tr w:rsidR="003C7C63" w14:paraId="50E88590" w14:textId="77777777" w:rsidTr="00C30793">
        <w:trPr>
          <w:trHeight w:val="1025"/>
          <w:jc w:val="center"/>
        </w:trPr>
        <w:tc>
          <w:tcPr>
            <w:tcW w:w="81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vAlign w:val="center"/>
          </w:tcPr>
          <w:p w14:paraId="2BF4F8A7" w14:textId="77777777" w:rsidR="003C7C63" w:rsidRDefault="006E5180" w:rsidP="006A76F8">
            <w:pPr>
              <w:spacing w:before="240" w:line="276" w:lineRule="auto"/>
              <w:jc w:val="center"/>
              <w:rPr>
                <w:rFonts w:ascii="Traditional Arabic" w:eastAsia="Traditional Arabic" w:hAnsi="Traditional Arabic" w:cs="Traditional Arabic"/>
                <w:b/>
                <w:sz w:val="24"/>
                <w:szCs w:val="24"/>
              </w:rPr>
            </w:pPr>
            <w:r>
              <w:rPr>
                <w:rFonts w:ascii="Traditional Arabic" w:eastAsia="Traditional Arabic" w:hAnsi="Traditional Arabic" w:cs="Traditional Arabic"/>
                <w:b/>
                <w:sz w:val="24"/>
                <w:szCs w:val="24"/>
              </w:rPr>
              <w:t>Week</w:t>
            </w:r>
          </w:p>
        </w:tc>
        <w:tc>
          <w:tcPr>
            <w:tcW w:w="924" w:type="dxa"/>
            <w:tcBorders>
              <w:top w:val="single" w:sz="8" w:space="0" w:color="000000"/>
              <w:left w:val="nil"/>
              <w:bottom w:val="single" w:sz="8" w:space="0" w:color="000000"/>
              <w:right w:val="single" w:sz="8" w:space="0" w:color="000000"/>
            </w:tcBorders>
            <w:tcMar>
              <w:top w:w="100" w:type="dxa"/>
              <w:left w:w="100" w:type="dxa"/>
              <w:bottom w:w="100" w:type="dxa"/>
              <w:right w:w="100" w:type="dxa"/>
            </w:tcMar>
            <w:vAlign w:val="center"/>
          </w:tcPr>
          <w:p w14:paraId="6FF3EE64" w14:textId="77777777" w:rsidR="003C7C63" w:rsidRDefault="006E5180" w:rsidP="006A76F8">
            <w:pPr>
              <w:spacing w:before="240" w:line="276" w:lineRule="auto"/>
              <w:jc w:val="center"/>
              <w:rPr>
                <w:rFonts w:ascii="Traditional Arabic" w:eastAsia="Traditional Arabic" w:hAnsi="Traditional Arabic" w:cs="Traditional Arabic"/>
                <w:b/>
                <w:sz w:val="24"/>
                <w:szCs w:val="24"/>
              </w:rPr>
            </w:pPr>
            <w:r>
              <w:rPr>
                <w:rFonts w:ascii="Traditional Arabic" w:eastAsia="Traditional Arabic" w:hAnsi="Traditional Arabic" w:cs="Traditional Arabic"/>
                <w:b/>
                <w:sz w:val="24"/>
                <w:szCs w:val="24"/>
              </w:rPr>
              <w:t>No of Hours</w:t>
            </w:r>
          </w:p>
        </w:tc>
        <w:tc>
          <w:tcPr>
            <w:tcW w:w="1711" w:type="dxa"/>
            <w:tcBorders>
              <w:top w:val="single" w:sz="8" w:space="0" w:color="000000"/>
              <w:left w:val="nil"/>
              <w:bottom w:val="single" w:sz="8" w:space="0" w:color="000000"/>
              <w:right w:val="single" w:sz="8" w:space="0" w:color="000000"/>
            </w:tcBorders>
            <w:tcMar>
              <w:top w:w="100" w:type="dxa"/>
              <w:left w:w="100" w:type="dxa"/>
              <w:bottom w:w="100" w:type="dxa"/>
              <w:right w:w="100" w:type="dxa"/>
            </w:tcMar>
            <w:vAlign w:val="center"/>
          </w:tcPr>
          <w:p w14:paraId="7C0D6D5B" w14:textId="77777777" w:rsidR="003C7C63" w:rsidRDefault="006E5180" w:rsidP="006A76F8">
            <w:pPr>
              <w:spacing w:before="240" w:line="276" w:lineRule="auto"/>
              <w:jc w:val="center"/>
              <w:rPr>
                <w:rFonts w:ascii="Traditional Arabic" w:eastAsia="Traditional Arabic" w:hAnsi="Traditional Arabic" w:cs="Traditional Arabic"/>
                <w:b/>
                <w:sz w:val="24"/>
                <w:szCs w:val="24"/>
              </w:rPr>
            </w:pPr>
            <w:r>
              <w:rPr>
                <w:rFonts w:ascii="Traditional Arabic" w:eastAsia="Traditional Arabic" w:hAnsi="Traditional Arabic" w:cs="Traditional Arabic"/>
                <w:b/>
                <w:sz w:val="24"/>
                <w:szCs w:val="24"/>
              </w:rPr>
              <w:t>Required Learning Output</w:t>
            </w:r>
          </w:p>
        </w:tc>
        <w:tc>
          <w:tcPr>
            <w:tcW w:w="3208" w:type="dxa"/>
            <w:tcBorders>
              <w:top w:val="single" w:sz="8" w:space="0" w:color="000000"/>
              <w:left w:val="nil"/>
              <w:bottom w:val="single" w:sz="8" w:space="0" w:color="000000"/>
              <w:right w:val="single" w:sz="8" w:space="0" w:color="000000"/>
            </w:tcBorders>
            <w:tcMar>
              <w:top w:w="100" w:type="dxa"/>
              <w:left w:w="100" w:type="dxa"/>
              <w:bottom w:w="100" w:type="dxa"/>
              <w:right w:w="100" w:type="dxa"/>
            </w:tcMar>
            <w:vAlign w:val="center"/>
          </w:tcPr>
          <w:p w14:paraId="2A294627" w14:textId="77777777" w:rsidR="003C7C63" w:rsidRDefault="006E5180" w:rsidP="006A76F8">
            <w:pPr>
              <w:spacing w:before="240" w:line="276" w:lineRule="auto"/>
              <w:jc w:val="center"/>
              <w:rPr>
                <w:rFonts w:ascii="Traditional Arabic" w:eastAsia="Traditional Arabic" w:hAnsi="Traditional Arabic" w:cs="Traditional Arabic"/>
                <w:b/>
                <w:sz w:val="24"/>
                <w:szCs w:val="24"/>
              </w:rPr>
            </w:pPr>
            <w:r>
              <w:rPr>
                <w:rFonts w:ascii="Traditional Arabic" w:eastAsia="Traditional Arabic" w:hAnsi="Traditional Arabic" w:cs="Traditional Arabic"/>
                <w:b/>
                <w:sz w:val="24"/>
                <w:szCs w:val="24"/>
              </w:rPr>
              <w:t>Title of Subject</w:t>
            </w:r>
          </w:p>
        </w:tc>
        <w:tc>
          <w:tcPr>
            <w:tcW w:w="2070" w:type="dxa"/>
            <w:tcBorders>
              <w:top w:val="single" w:sz="8" w:space="0" w:color="000000"/>
              <w:left w:val="nil"/>
              <w:bottom w:val="single" w:sz="8" w:space="0" w:color="000000"/>
              <w:right w:val="single" w:sz="8" w:space="0" w:color="000000"/>
            </w:tcBorders>
            <w:tcMar>
              <w:top w:w="100" w:type="dxa"/>
              <w:left w:w="100" w:type="dxa"/>
              <w:bottom w:w="100" w:type="dxa"/>
              <w:right w:w="100" w:type="dxa"/>
            </w:tcMar>
            <w:vAlign w:val="center"/>
          </w:tcPr>
          <w:p w14:paraId="0C751705" w14:textId="77777777" w:rsidR="003C7C63" w:rsidRDefault="006E5180" w:rsidP="006A76F8">
            <w:pPr>
              <w:spacing w:before="240" w:line="276" w:lineRule="auto"/>
              <w:jc w:val="center"/>
              <w:rPr>
                <w:rFonts w:ascii="Traditional Arabic" w:eastAsia="Traditional Arabic" w:hAnsi="Traditional Arabic" w:cs="Traditional Arabic"/>
                <w:b/>
                <w:sz w:val="24"/>
                <w:szCs w:val="24"/>
              </w:rPr>
            </w:pPr>
            <w:r>
              <w:rPr>
                <w:rFonts w:ascii="Traditional Arabic" w:eastAsia="Traditional Arabic" w:hAnsi="Traditional Arabic" w:cs="Traditional Arabic"/>
                <w:b/>
                <w:sz w:val="24"/>
                <w:szCs w:val="24"/>
              </w:rPr>
              <w:t>Teaching Method</w:t>
            </w:r>
          </w:p>
        </w:tc>
        <w:tc>
          <w:tcPr>
            <w:tcW w:w="1802" w:type="dxa"/>
            <w:tcBorders>
              <w:top w:val="single" w:sz="8" w:space="0" w:color="000000"/>
              <w:left w:val="nil"/>
              <w:bottom w:val="single" w:sz="8" w:space="0" w:color="000000"/>
              <w:right w:val="single" w:sz="8" w:space="0" w:color="000000"/>
            </w:tcBorders>
            <w:tcMar>
              <w:top w:w="100" w:type="dxa"/>
              <w:left w:w="100" w:type="dxa"/>
              <w:bottom w:w="100" w:type="dxa"/>
              <w:right w:w="100" w:type="dxa"/>
            </w:tcMar>
            <w:vAlign w:val="center"/>
          </w:tcPr>
          <w:p w14:paraId="0300CDEC" w14:textId="77777777" w:rsidR="003C7C63" w:rsidRDefault="006E5180" w:rsidP="006A76F8">
            <w:pPr>
              <w:spacing w:before="240" w:line="276" w:lineRule="auto"/>
              <w:jc w:val="center"/>
              <w:rPr>
                <w:rFonts w:ascii="Traditional Arabic" w:eastAsia="Traditional Arabic" w:hAnsi="Traditional Arabic" w:cs="Traditional Arabic"/>
                <w:b/>
                <w:sz w:val="24"/>
                <w:szCs w:val="24"/>
              </w:rPr>
            </w:pPr>
            <w:r>
              <w:rPr>
                <w:rFonts w:ascii="Traditional Arabic" w:eastAsia="Traditional Arabic" w:hAnsi="Traditional Arabic" w:cs="Traditional Arabic"/>
                <w:b/>
                <w:sz w:val="24"/>
                <w:szCs w:val="24"/>
              </w:rPr>
              <w:t>Evaluation</w:t>
            </w:r>
          </w:p>
        </w:tc>
      </w:tr>
      <w:tr w:rsidR="003C7C63" w14:paraId="7F0765FB" w14:textId="77777777" w:rsidTr="00C30793">
        <w:trPr>
          <w:trHeight w:val="2015"/>
          <w:jc w:val="center"/>
        </w:trPr>
        <w:tc>
          <w:tcPr>
            <w:tcW w:w="810" w:type="dxa"/>
            <w:tcBorders>
              <w:top w:val="nil"/>
              <w:left w:val="single" w:sz="8" w:space="0" w:color="000000"/>
              <w:bottom w:val="single" w:sz="8" w:space="0" w:color="000000"/>
              <w:right w:val="single" w:sz="8" w:space="0" w:color="000000"/>
            </w:tcBorders>
            <w:tcMar>
              <w:top w:w="100" w:type="dxa"/>
              <w:left w:w="100" w:type="dxa"/>
              <w:bottom w:w="100" w:type="dxa"/>
              <w:right w:w="100" w:type="dxa"/>
            </w:tcMar>
            <w:vAlign w:val="center"/>
          </w:tcPr>
          <w:p w14:paraId="0358D350" w14:textId="77777777" w:rsidR="003C7C63" w:rsidRDefault="006E5180" w:rsidP="006A76F8">
            <w:pPr>
              <w:spacing w:before="240" w:line="276" w:lineRule="auto"/>
              <w:jc w:val="center"/>
              <w:rPr>
                <w:rFonts w:ascii="Traditional Arabic" w:eastAsia="Traditional Arabic" w:hAnsi="Traditional Arabic" w:cs="Traditional Arabic"/>
                <w:b/>
                <w:sz w:val="28"/>
                <w:szCs w:val="28"/>
              </w:rPr>
            </w:pPr>
            <w:r>
              <w:rPr>
                <w:rFonts w:ascii="Traditional Arabic" w:eastAsia="Traditional Arabic" w:hAnsi="Traditional Arabic" w:cs="Traditional Arabic"/>
                <w:b/>
                <w:sz w:val="28"/>
                <w:szCs w:val="28"/>
              </w:rPr>
              <w:t>1</w:t>
            </w:r>
          </w:p>
        </w:tc>
        <w:tc>
          <w:tcPr>
            <w:tcW w:w="924" w:type="dxa"/>
            <w:tcBorders>
              <w:top w:val="nil"/>
              <w:left w:val="nil"/>
              <w:bottom w:val="single" w:sz="8" w:space="0" w:color="000000"/>
              <w:right w:val="single" w:sz="8" w:space="0" w:color="000000"/>
            </w:tcBorders>
            <w:tcMar>
              <w:top w:w="100" w:type="dxa"/>
              <w:left w:w="100" w:type="dxa"/>
              <w:bottom w:w="100" w:type="dxa"/>
              <w:right w:w="100" w:type="dxa"/>
            </w:tcMar>
            <w:vAlign w:val="center"/>
          </w:tcPr>
          <w:p w14:paraId="01AF610F" w14:textId="77777777" w:rsidR="003C7C63" w:rsidRDefault="006E5180" w:rsidP="006A76F8">
            <w:pPr>
              <w:spacing w:before="240" w:line="276" w:lineRule="auto"/>
              <w:jc w:val="center"/>
              <w:rPr>
                <w:rFonts w:ascii="Traditional Arabic" w:eastAsia="Traditional Arabic" w:hAnsi="Traditional Arabic" w:cs="Traditional Arabic"/>
                <w:b/>
                <w:sz w:val="28"/>
                <w:szCs w:val="28"/>
              </w:rPr>
            </w:pPr>
            <w:r>
              <w:rPr>
                <w:rFonts w:ascii="Traditional Arabic" w:eastAsia="Traditional Arabic" w:hAnsi="Traditional Arabic" w:cs="Traditional Arabic"/>
                <w:b/>
                <w:sz w:val="28"/>
                <w:szCs w:val="28"/>
              </w:rPr>
              <w:t>3</w:t>
            </w:r>
          </w:p>
        </w:tc>
        <w:tc>
          <w:tcPr>
            <w:tcW w:w="1711" w:type="dxa"/>
            <w:tcBorders>
              <w:top w:val="nil"/>
              <w:left w:val="nil"/>
              <w:bottom w:val="single" w:sz="8" w:space="0" w:color="000000"/>
              <w:right w:val="single" w:sz="8" w:space="0" w:color="000000"/>
            </w:tcBorders>
            <w:tcMar>
              <w:top w:w="100" w:type="dxa"/>
              <w:left w:w="100" w:type="dxa"/>
              <w:bottom w:w="100" w:type="dxa"/>
              <w:right w:w="100" w:type="dxa"/>
            </w:tcMar>
            <w:vAlign w:val="center"/>
          </w:tcPr>
          <w:p w14:paraId="402B2A61" w14:textId="77777777" w:rsidR="003C7C63" w:rsidRDefault="006E5180" w:rsidP="006A76F8">
            <w:pPr>
              <w:spacing w:before="240" w:line="276" w:lineRule="auto"/>
              <w:jc w:val="center"/>
              <w:rPr>
                <w:rFonts w:ascii="Traditional Arabic" w:eastAsia="Traditional Arabic" w:hAnsi="Traditional Arabic" w:cs="Traditional Arabic"/>
                <w:b/>
                <w:sz w:val="28"/>
                <w:szCs w:val="28"/>
              </w:rPr>
            </w:pPr>
            <w:r>
              <w:rPr>
                <w:rFonts w:ascii="Traditional Arabic" w:eastAsia="Traditional Arabic" w:hAnsi="Traditional Arabic" w:cs="Traditional Arabic"/>
                <w:b/>
                <w:sz w:val="28"/>
                <w:szCs w:val="28"/>
              </w:rPr>
              <w:t>student understands the subject</w:t>
            </w:r>
          </w:p>
        </w:tc>
        <w:tc>
          <w:tcPr>
            <w:tcW w:w="3208" w:type="dxa"/>
            <w:tcBorders>
              <w:top w:val="nil"/>
              <w:left w:val="nil"/>
              <w:bottom w:val="single" w:sz="8" w:space="0" w:color="000000"/>
              <w:right w:val="single" w:sz="8" w:space="0" w:color="000000"/>
            </w:tcBorders>
            <w:tcMar>
              <w:top w:w="100" w:type="dxa"/>
              <w:left w:w="100" w:type="dxa"/>
              <w:bottom w:w="100" w:type="dxa"/>
              <w:right w:w="100" w:type="dxa"/>
            </w:tcMar>
            <w:vAlign w:val="center"/>
          </w:tcPr>
          <w:p w14:paraId="5305B257" w14:textId="77777777" w:rsidR="003C7C63" w:rsidRPr="00CC343F" w:rsidRDefault="00CC343F" w:rsidP="006A76F8">
            <w:pPr>
              <w:spacing w:before="240" w:line="276" w:lineRule="auto"/>
              <w:jc w:val="center"/>
              <w:rPr>
                <w:rFonts w:ascii="Traditional Arabic" w:eastAsia="Traditional Arabic" w:hAnsi="Traditional Arabic" w:cs="Traditional Arabic"/>
                <w:b/>
                <w:sz w:val="28"/>
                <w:szCs w:val="28"/>
                <w:rtl/>
                <w:lang w:bidi="ar-IQ"/>
              </w:rPr>
            </w:pPr>
            <w:r>
              <w:rPr>
                <w:rFonts w:ascii="Traditional Arabic" w:eastAsia="Traditional Arabic" w:hAnsi="Traditional Arabic" w:cs="Traditional Arabic"/>
                <w:b/>
                <w:sz w:val="28"/>
                <w:szCs w:val="28"/>
                <w:lang w:bidi="ar-IQ"/>
              </w:rPr>
              <w:t>Needs for strategic management</w:t>
            </w:r>
          </w:p>
        </w:tc>
        <w:tc>
          <w:tcPr>
            <w:tcW w:w="2070" w:type="dxa"/>
            <w:tcBorders>
              <w:top w:val="nil"/>
              <w:left w:val="nil"/>
              <w:bottom w:val="single" w:sz="8" w:space="0" w:color="000000"/>
              <w:right w:val="single" w:sz="8" w:space="0" w:color="000000"/>
            </w:tcBorders>
            <w:tcMar>
              <w:top w:w="100" w:type="dxa"/>
              <w:left w:w="100" w:type="dxa"/>
              <w:bottom w:w="100" w:type="dxa"/>
              <w:right w:w="100" w:type="dxa"/>
            </w:tcMar>
            <w:vAlign w:val="center"/>
          </w:tcPr>
          <w:p w14:paraId="1C97A20D" w14:textId="77777777" w:rsidR="003C7C63" w:rsidRDefault="006E5180" w:rsidP="006A76F8">
            <w:pPr>
              <w:spacing w:before="240" w:line="276" w:lineRule="auto"/>
              <w:jc w:val="center"/>
              <w:rPr>
                <w:rFonts w:ascii="Traditional Arabic" w:eastAsia="Traditional Arabic" w:hAnsi="Traditional Arabic" w:cs="Traditional Arabic"/>
                <w:b/>
                <w:sz w:val="28"/>
                <w:szCs w:val="28"/>
              </w:rPr>
            </w:pPr>
            <w:r>
              <w:rPr>
                <w:rFonts w:ascii="Traditional Arabic" w:eastAsia="Traditional Arabic" w:hAnsi="Traditional Arabic" w:cs="Traditional Arabic"/>
                <w:b/>
                <w:sz w:val="28"/>
                <w:szCs w:val="28"/>
              </w:rPr>
              <w:t>- lectures</w:t>
            </w:r>
          </w:p>
          <w:p w14:paraId="00309C87" w14:textId="77777777" w:rsidR="003C7C63" w:rsidRDefault="006E5180" w:rsidP="006A76F8">
            <w:pPr>
              <w:spacing w:before="240" w:line="276" w:lineRule="auto"/>
              <w:jc w:val="center"/>
              <w:rPr>
                <w:rFonts w:ascii="Traditional Arabic" w:eastAsia="Traditional Arabic" w:hAnsi="Traditional Arabic" w:cs="Traditional Arabic"/>
                <w:b/>
                <w:sz w:val="28"/>
                <w:szCs w:val="28"/>
              </w:rPr>
            </w:pPr>
            <w:r>
              <w:rPr>
                <w:rFonts w:ascii="Traditional Arabic" w:eastAsia="Traditional Arabic" w:hAnsi="Traditional Arabic" w:cs="Traditional Arabic"/>
                <w:b/>
                <w:sz w:val="28"/>
                <w:szCs w:val="28"/>
              </w:rPr>
              <w:t>- case study</w:t>
            </w:r>
          </w:p>
          <w:p w14:paraId="63F18550" w14:textId="77777777" w:rsidR="003C7C63" w:rsidRDefault="006E5180" w:rsidP="006A76F8">
            <w:pPr>
              <w:spacing w:before="240" w:line="276" w:lineRule="auto"/>
              <w:jc w:val="center"/>
              <w:rPr>
                <w:rFonts w:ascii="Traditional Arabic" w:eastAsia="Traditional Arabic" w:hAnsi="Traditional Arabic" w:cs="Traditional Arabic"/>
                <w:b/>
                <w:sz w:val="28"/>
                <w:szCs w:val="28"/>
              </w:rPr>
            </w:pPr>
            <w:r>
              <w:rPr>
                <w:rFonts w:ascii="Traditional Arabic" w:eastAsia="Traditional Arabic" w:hAnsi="Traditional Arabic" w:cs="Traditional Arabic"/>
                <w:b/>
                <w:sz w:val="28"/>
                <w:szCs w:val="28"/>
              </w:rPr>
              <w:t>-discussions</w:t>
            </w:r>
          </w:p>
        </w:tc>
        <w:tc>
          <w:tcPr>
            <w:tcW w:w="1802" w:type="dxa"/>
            <w:tcBorders>
              <w:top w:val="nil"/>
              <w:left w:val="nil"/>
              <w:bottom w:val="single" w:sz="8" w:space="0" w:color="000000"/>
              <w:right w:val="single" w:sz="8" w:space="0" w:color="000000"/>
            </w:tcBorders>
            <w:tcMar>
              <w:top w:w="100" w:type="dxa"/>
              <w:left w:w="100" w:type="dxa"/>
              <w:bottom w:w="100" w:type="dxa"/>
              <w:right w:w="100" w:type="dxa"/>
            </w:tcMar>
            <w:vAlign w:val="center"/>
          </w:tcPr>
          <w:p w14:paraId="43943697" w14:textId="77777777" w:rsidR="003C7C63" w:rsidRDefault="006E5180" w:rsidP="006A76F8">
            <w:pPr>
              <w:spacing w:before="240" w:line="276" w:lineRule="auto"/>
              <w:jc w:val="center"/>
              <w:rPr>
                <w:rFonts w:ascii="Traditional Arabic" w:eastAsia="Traditional Arabic" w:hAnsi="Traditional Arabic" w:cs="Traditional Arabic"/>
                <w:b/>
                <w:sz w:val="28"/>
                <w:szCs w:val="28"/>
              </w:rPr>
            </w:pPr>
            <w:r>
              <w:rPr>
                <w:rFonts w:ascii="Traditional Arabic" w:eastAsia="Traditional Arabic" w:hAnsi="Traditional Arabic" w:cs="Traditional Arabic"/>
                <w:b/>
                <w:sz w:val="28"/>
                <w:szCs w:val="28"/>
              </w:rPr>
              <w:t>- oral tests</w:t>
            </w:r>
          </w:p>
          <w:p w14:paraId="27FF0FA1" w14:textId="77777777" w:rsidR="003C7C63" w:rsidRDefault="006E5180" w:rsidP="006A76F8">
            <w:pPr>
              <w:spacing w:before="240" w:line="276" w:lineRule="auto"/>
              <w:jc w:val="center"/>
              <w:rPr>
                <w:rFonts w:ascii="Traditional Arabic" w:eastAsia="Traditional Arabic" w:hAnsi="Traditional Arabic" w:cs="Traditional Arabic"/>
                <w:b/>
                <w:sz w:val="28"/>
                <w:szCs w:val="28"/>
              </w:rPr>
            </w:pPr>
            <w:r>
              <w:rPr>
                <w:rFonts w:ascii="Traditional Arabic" w:eastAsia="Traditional Arabic" w:hAnsi="Traditional Arabic" w:cs="Traditional Arabic"/>
                <w:b/>
                <w:sz w:val="28"/>
                <w:szCs w:val="28"/>
              </w:rPr>
              <w:t>-questions</w:t>
            </w:r>
          </w:p>
        </w:tc>
      </w:tr>
      <w:tr w:rsidR="003C7C63" w14:paraId="782B1187" w14:textId="77777777" w:rsidTr="00C30793">
        <w:trPr>
          <w:trHeight w:val="2015"/>
          <w:jc w:val="center"/>
        </w:trPr>
        <w:tc>
          <w:tcPr>
            <w:tcW w:w="810" w:type="dxa"/>
            <w:tcBorders>
              <w:top w:val="nil"/>
              <w:left w:val="single" w:sz="8" w:space="0" w:color="000000"/>
              <w:bottom w:val="single" w:sz="8" w:space="0" w:color="000000"/>
              <w:right w:val="single" w:sz="8" w:space="0" w:color="000000"/>
            </w:tcBorders>
            <w:tcMar>
              <w:top w:w="100" w:type="dxa"/>
              <w:left w:w="100" w:type="dxa"/>
              <w:bottom w:w="100" w:type="dxa"/>
              <w:right w:w="100" w:type="dxa"/>
            </w:tcMar>
            <w:vAlign w:val="center"/>
          </w:tcPr>
          <w:p w14:paraId="59E04DDC" w14:textId="77777777" w:rsidR="003C7C63" w:rsidRDefault="006E5180" w:rsidP="006A76F8">
            <w:pPr>
              <w:spacing w:before="240" w:line="276" w:lineRule="auto"/>
              <w:jc w:val="center"/>
              <w:rPr>
                <w:rFonts w:ascii="Traditional Arabic" w:eastAsia="Traditional Arabic" w:hAnsi="Traditional Arabic" w:cs="Traditional Arabic"/>
                <w:b/>
                <w:sz w:val="28"/>
                <w:szCs w:val="28"/>
              </w:rPr>
            </w:pPr>
            <w:r>
              <w:rPr>
                <w:rFonts w:ascii="Traditional Arabic" w:eastAsia="Traditional Arabic" w:hAnsi="Traditional Arabic" w:cs="Traditional Arabic"/>
                <w:b/>
                <w:sz w:val="28"/>
                <w:szCs w:val="28"/>
              </w:rPr>
              <w:t>2</w:t>
            </w:r>
          </w:p>
        </w:tc>
        <w:tc>
          <w:tcPr>
            <w:tcW w:w="924" w:type="dxa"/>
            <w:tcBorders>
              <w:top w:val="nil"/>
              <w:left w:val="nil"/>
              <w:bottom w:val="single" w:sz="8" w:space="0" w:color="000000"/>
              <w:right w:val="single" w:sz="8" w:space="0" w:color="000000"/>
            </w:tcBorders>
            <w:tcMar>
              <w:top w:w="100" w:type="dxa"/>
              <w:left w:w="100" w:type="dxa"/>
              <w:bottom w:w="100" w:type="dxa"/>
              <w:right w:w="100" w:type="dxa"/>
            </w:tcMar>
            <w:vAlign w:val="center"/>
          </w:tcPr>
          <w:p w14:paraId="0D17DE8C" w14:textId="77777777" w:rsidR="003C7C63" w:rsidRDefault="006E5180" w:rsidP="006A76F8">
            <w:pPr>
              <w:spacing w:before="240" w:line="276" w:lineRule="auto"/>
              <w:jc w:val="center"/>
              <w:rPr>
                <w:rFonts w:ascii="Traditional Arabic" w:eastAsia="Traditional Arabic" w:hAnsi="Traditional Arabic" w:cs="Traditional Arabic"/>
                <w:b/>
                <w:sz w:val="28"/>
                <w:szCs w:val="28"/>
              </w:rPr>
            </w:pPr>
            <w:r>
              <w:rPr>
                <w:rFonts w:ascii="Traditional Arabic" w:eastAsia="Traditional Arabic" w:hAnsi="Traditional Arabic" w:cs="Traditional Arabic"/>
                <w:b/>
                <w:sz w:val="28"/>
                <w:szCs w:val="28"/>
              </w:rPr>
              <w:t>3</w:t>
            </w:r>
          </w:p>
        </w:tc>
        <w:tc>
          <w:tcPr>
            <w:tcW w:w="1711" w:type="dxa"/>
            <w:tcBorders>
              <w:top w:val="nil"/>
              <w:left w:val="nil"/>
              <w:bottom w:val="single" w:sz="8" w:space="0" w:color="000000"/>
              <w:right w:val="single" w:sz="8" w:space="0" w:color="000000"/>
            </w:tcBorders>
            <w:tcMar>
              <w:top w:w="100" w:type="dxa"/>
              <w:left w:w="100" w:type="dxa"/>
              <w:bottom w:w="100" w:type="dxa"/>
              <w:right w:w="100" w:type="dxa"/>
            </w:tcMar>
            <w:vAlign w:val="center"/>
          </w:tcPr>
          <w:p w14:paraId="67C14A5E" w14:textId="77777777" w:rsidR="003C7C63" w:rsidRDefault="006E5180" w:rsidP="006A76F8">
            <w:pPr>
              <w:spacing w:before="240" w:line="276" w:lineRule="auto"/>
              <w:jc w:val="center"/>
              <w:rPr>
                <w:rFonts w:ascii="Traditional Arabic" w:eastAsia="Traditional Arabic" w:hAnsi="Traditional Arabic" w:cs="Traditional Arabic"/>
                <w:b/>
                <w:sz w:val="28"/>
                <w:szCs w:val="28"/>
              </w:rPr>
            </w:pPr>
            <w:r>
              <w:rPr>
                <w:rFonts w:ascii="Traditional Arabic" w:eastAsia="Traditional Arabic" w:hAnsi="Traditional Arabic" w:cs="Traditional Arabic"/>
                <w:b/>
                <w:sz w:val="28"/>
                <w:szCs w:val="28"/>
              </w:rPr>
              <w:t>student understands the subject</w:t>
            </w:r>
          </w:p>
        </w:tc>
        <w:tc>
          <w:tcPr>
            <w:tcW w:w="3208" w:type="dxa"/>
            <w:tcBorders>
              <w:top w:val="nil"/>
              <w:left w:val="nil"/>
              <w:bottom w:val="single" w:sz="8" w:space="0" w:color="000000"/>
              <w:right w:val="single" w:sz="8" w:space="0" w:color="000000"/>
            </w:tcBorders>
            <w:tcMar>
              <w:top w:w="100" w:type="dxa"/>
              <w:left w:w="100" w:type="dxa"/>
              <w:bottom w:w="100" w:type="dxa"/>
              <w:right w:w="100" w:type="dxa"/>
            </w:tcMar>
            <w:vAlign w:val="center"/>
          </w:tcPr>
          <w:p w14:paraId="7D4EEA1C" w14:textId="77777777" w:rsidR="003C7C63" w:rsidRDefault="00CC343F" w:rsidP="006A76F8">
            <w:pPr>
              <w:spacing w:before="240" w:line="276" w:lineRule="auto"/>
              <w:jc w:val="center"/>
              <w:rPr>
                <w:rFonts w:ascii="Traditional Arabic" w:eastAsia="Traditional Arabic" w:hAnsi="Traditional Arabic" w:cs="Traditional Arabic"/>
                <w:b/>
                <w:sz w:val="28"/>
                <w:szCs w:val="28"/>
                <w:lang w:bidi="ar-IQ"/>
              </w:rPr>
            </w:pPr>
            <w:r>
              <w:rPr>
                <w:rFonts w:ascii="Traditional Arabic" w:eastAsia="Traditional Arabic" w:hAnsi="Traditional Arabic" w:cs="Traditional Arabic"/>
                <w:b/>
                <w:sz w:val="28"/>
                <w:szCs w:val="28"/>
                <w:lang w:bidi="ar-IQ"/>
              </w:rPr>
              <w:t>Introduaction</w:t>
            </w:r>
          </w:p>
          <w:p w14:paraId="57783EF0" w14:textId="77777777" w:rsidR="00CC343F" w:rsidRDefault="00CC343F" w:rsidP="006A76F8">
            <w:pPr>
              <w:pStyle w:val="ListParagraph"/>
              <w:numPr>
                <w:ilvl w:val="0"/>
                <w:numId w:val="1"/>
              </w:numPr>
              <w:bidi w:val="0"/>
              <w:spacing w:before="240" w:line="276" w:lineRule="auto"/>
              <w:jc w:val="center"/>
              <w:rPr>
                <w:rFonts w:ascii="Traditional Arabic" w:eastAsia="Traditional Arabic" w:hAnsi="Traditional Arabic" w:cs="Traditional Arabic"/>
                <w:b/>
                <w:sz w:val="28"/>
                <w:szCs w:val="28"/>
                <w:lang w:bidi="ar-IQ"/>
              </w:rPr>
            </w:pPr>
            <w:r>
              <w:rPr>
                <w:rFonts w:ascii="Traditional Arabic" w:eastAsia="Traditional Arabic" w:hAnsi="Traditional Arabic" w:cs="Traditional Arabic"/>
                <w:b/>
                <w:sz w:val="28"/>
                <w:szCs w:val="28"/>
                <w:lang w:bidi="ar-IQ"/>
              </w:rPr>
              <w:t>Elements of strategy</w:t>
            </w:r>
          </w:p>
          <w:p w14:paraId="3B136650" w14:textId="77777777" w:rsidR="00CC343F" w:rsidRPr="00CC343F" w:rsidRDefault="00CC343F" w:rsidP="0005377D">
            <w:pPr>
              <w:pStyle w:val="ListParagraph"/>
              <w:numPr>
                <w:ilvl w:val="0"/>
                <w:numId w:val="1"/>
              </w:numPr>
              <w:bidi w:val="0"/>
              <w:spacing w:before="240" w:line="276" w:lineRule="auto"/>
              <w:jc w:val="center"/>
              <w:rPr>
                <w:rFonts w:ascii="Traditional Arabic" w:eastAsia="Traditional Arabic" w:hAnsi="Traditional Arabic" w:cs="Traditional Arabic"/>
                <w:b/>
                <w:sz w:val="28"/>
                <w:szCs w:val="28"/>
                <w:lang w:bidi="ar-IQ"/>
              </w:rPr>
            </w:pPr>
            <w:r>
              <w:rPr>
                <w:rFonts w:ascii="Traditional Arabic" w:eastAsia="Traditional Arabic" w:hAnsi="Traditional Arabic" w:cs="Traditional Arabic"/>
                <w:b/>
                <w:sz w:val="28"/>
                <w:szCs w:val="28"/>
                <w:lang w:bidi="ar-IQ"/>
              </w:rPr>
              <w:t>Strategy e</w:t>
            </w:r>
            <w:r w:rsidR="0005377D">
              <w:rPr>
                <w:rFonts w:ascii="Traditional Arabic" w:eastAsia="Traditional Arabic" w:hAnsi="Traditional Arabic" w:cs="Traditional Arabic"/>
                <w:b/>
                <w:sz w:val="28"/>
                <w:szCs w:val="28"/>
                <w:lang w:bidi="ar-IQ"/>
              </w:rPr>
              <w:t>v</w:t>
            </w:r>
            <w:r>
              <w:rPr>
                <w:rFonts w:ascii="Traditional Arabic" w:eastAsia="Traditional Arabic" w:hAnsi="Traditional Arabic" w:cs="Traditional Arabic"/>
                <w:b/>
                <w:sz w:val="28"/>
                <w:szCs w:val="28"/>
                <w:lang w:bidi="ar-IQ"/>
              </w:rPr>
              <w:t>aluation</w:t>
            </w:r>
          </w:p>
        </w:tc>
        <w:tc>
          <w:tcPr>
            <w:tcW w:w="2070" w:type="dxa"/>
            <w:tcBorders>
              <w:top w:val="nil"/>
              <w:left w:val="nil"/>
              <w:bottom w:val="single" w:sz="8" w:space="0" w:color="000000"/>
              <w:right w:val="single" w:sz="8" w:space="0" w:color="000000"/>
            </w:tcBorders>
            <w:tcMar>
              <w:top w:w="100" w:type="dxa"/>
              <w:left w:w="100" w:type="dxa"/>
              <w:bottom w:w="100" w:type="dxa"/>
              <w:right w:w="100" w:type="dxa"/>
            </w:tcMar>
            <w:vAlign w:val="center"/>
          </w:tcPr>
          <w:p w14:paraId="7248DED4" w14:textId="77777777" w:rsidR="003C7C63" w:rsidRDefault="006E5180" w:rsidP="006A76F8">
            <w:pPr>
              <w:spacing w:before="240" w:line="276" w:lineRule="auto"/>
              <w:jc w:val="center"/>
              <w:rPr>
                <w:rFonts w:ascii="Traditional Arabic" w:eastAsia="Traditional Arabic" w:hAnsi="Traditional Arabic" w:cs="Traditional Arabic"/>
                <w:b/>
                <w:sz w:val="28"/>
                <w:szCs w:val="28"/>
              </w:rPr>
            </w:pPr>
            <w:r>
              <w:rPr>
                <w:rFonts w:ascii="Traditional Arabic" w:eastAsia="Traditional Arabic" w:hAnsi="Traditional Arabic" w:cs="Traditional Arabic"/>
                <w:b/>
                <w:sz w:val="28"/>
                <w:szCs w:val="28"/>
              </w:rPr>
              <w:t>- lectures</w:t>
            </w:r>
          </w:p>
          <w:p w14:paraId="70996E10" w14:textId="77777777" w:rsidR="003C7C63" w:rsidRDefault="006E5180" w:rsidP="006A76F8">
            <w:pPr>
              <w:spacing w:before="240" w:line="276" w:lineRule="auto"/>
              <w:jc w:val="center"/>
              <w:rPr>
                <w:rFonts w:ascii="Traditional Arabic" w:eastAsia="Traditional Arabic" w:hAnsi="Traditional Arabic" w:cs="Traditional Arabic"/>
                <w:b/>
                <w:sz w:val="28"/>
                <w:szCs w:val="28"/>
              </w:rPr>
            </w:pPr>
            <w:r>
              <w:rPr>
                <w:rFonts w:ascii="Traditional Arabic" w:eastAsia="Traditional Arabic" w:hAnsi="Traditional Arabic" w:cs="Traditional Arabic"/>
                <w:b/>
                <w:sz w:val="28"/>
                <w:szCs w:val="28"/>
              </w:rPr>
              <w:t>- case study</w:t>
            </w:r>
          </w:p>
          <w:p w14:paraId="4920502D" w14:textId="77777777" w:rsidR="003C7C63" w:rsidRDefault="006E5180" w:rsidP="006A76F8">
            <w:pPr>
              <w:spacing w:before="240" w:line="276" w:lineRule="auto"/>
              <w:jc w:val="center"/>
              <w:rPr>
                <w:rFonts w:ascii="Traditional Arabic" w:eastAsia="Traditional Arabic" w:hAnsi="Traditional Arabic" w:cs="Traditional Arabic"/>
                <w:b/>
                <w:sz w:val="28"/>
                <w:szCs w:val="28"/>
              </w:rPr>
            </w:pPr>
            <w:r>
              <w:rPr>
                <w:rFonts w:ascii="Traditional Arabic" w:eastAsia="Traditional Arabic" w:hAnsi="Traditional Arabic" w:cs="Traditional Arabic"/>
                <w:b/>
                <w:sz w:val="28"/>
                <w:szCs w:val="28"/>
              </w:rPr>
              <w:t>-discussions</w:t>
            </w:r>
          </w:p>
        </w:tc>
        <w:tc>
          <w:tcPr>
            <w:tcW w:w="1802" w:type="dxa"/>
            <w:tcBorders>
              <w:top w:val="nil"/>
              <w:left w:val="nil"/>
              <w:bottom w:val="single" w:sz="8" w:space="0" w:color="000000"/>
              <w:right w:val="single" w:sz="8" w:space="0" w:color="000000"/>
            </w:tcBorders>
            <w:tcMar>
              <w:top w:w="100" w:type="dxa"/>
              <w:left w:w="100" w:type="dxa"/>
              <w:bottom w:w="100" w:type="dxa"/>
              <w:right w:w="100" w:type="dxa"/>
            </w:tcMar>
            <w:vAlign w:val="center"/>
          </w:tcPr>
          <w:p w14:paraId="77B0ABA1" w14:textId="77777777" w:rsidR="003C7C63" w:rsidRDefault="006E5180" w:rsidP="006A76F8">
            <w:pPr>
              <w:spacing w:before="240" w:line="276" w:lineRule="auto"/>
              <w:jc w:val="center"/>
              <w:rPr>
                <w:rFonts w:ascii="Traditional Arabic" w:eastAsia="Traditional Arabic" w:hAnsi="Traditional Arabic" w:cs="Traditional Arabic"/>
                <w:b/>
                <w:sz w:val="28"/>
                <w:szCs w:val="28"/>
              </w:rPr>
            </w:pPr>
            <w:r>
              <w:rPr>
                <w:rFonts w:ascii="Traditional Arabic" w:eastAsia="Traditional Arabic" w:hAnsi="Traditional Arabic" w:cs="Traditional Arabic"/>
                <w:b/>
                <w:sz w:val="28"/>
                <w:szCs w:val="28"/>
              </w:rPr>
              <w:t>- oral tests</w:t>
            </w:r>
          </w:p>
          <w:p w14:paraId="4FB54529" w14:textId="77777777" w:rsidR="003C7C63" w:rsidRDefault="006E5180" w:rsidP="006A76F8">
            <w:pPr>
              <w:spacing w:before="240" w:line="276" w:lineRule="auto"/>
              <w:jc w:val="center"/>
              <w:rPr>
                <w:rFonts w:ascii="Traditional Arabic" w:eastAsia="Traditional Arabic" w:hAnsi="Traditional Arabic" w:cs="Traditional Arabic"/>
                <w:b/>
                <w:sz w:val="28"/>
                <w:szCs w:val="28"/>
              </w:rPr>
            </w:pPr>
            <w:r>
              <w:rPr>
                <w:rFonts w:ascii="Traditional Arabic" w:eastAsia="Traditional Arabic" w:hAnsi="Traditional Arabic" w:cs="Traditional Arabic"/>
                <w:b/>
                <w:sz w:val="28"/>
                <w:szCs w:val="28"/>
              </w:rPr>
              <w:t>-questions</w:t>
            </w:r>
          </w:p>
        </w:tc>
      </w:tr>
      <w:tr w:rsidR="003C7C63" w14:paraId="10F910C9" w14:textId="77777777" w:rsidTr="00C30793">
        <w:trPr>
          <w:trHeight w:val="2015"/>
          <w:jc w:val="center"/>
        </w:trPr>
        <w:tc>
          <w:tcPr>
            <w:tcW w:w="810" w:type="dxa"/>
            <w:tcBorders>
              <w:top w:val="nil"/>
              <w:left w:val="single" w:sz="8" w:space="0" w:color="000000"/>
              <w:bottom w:val="single" w:sz="8" w:space="0" w:color="000000"/>
              <w:right w:val="single" w:sz="8" w:space="0" w:color="000000"/>
            </w:tcBorders>
            <w:tcMar>
              <w:top w:w="100" w:type="dxa"/>
              <w:left w:w="100" w:type="dxa"/>
              <w:bottom w:w="100" w:type="dxa"/>
              <w:right w:w="100" w:type="dxa"/>
            </w:tcMar>
            <w:vAlign w:val="center"/>
          </w:tcPr>
          <w:p w14:paraId="274C6DDE" w14:textId="77777777" w:rsidR="003C7C63" w:rsidRDefault="006E5180" w:rsidP="006A76F8">
            <w:pPr>
              <w:spacing w:before="240" w:line="276" w:lineRule="auto"/>
              <w:jc w:val="center"/>
              <w:rPr>
                <w:rFonts w:ascii="Traditional Arabic" w:eastAsia="Traditional Arabic" w:hAnsi="Traditional Arabic" w:cs="Traditional Arabic"/>
                <w:b/>
                <w:sz w:val="28"/>
                <w:szCs w:val="28"/>
              </w:rPr>
            </w:pPr>
            <w:r>
              <w:rPr>
                <w:rFonts w:ascii="Traditional Arabic" w:eastAsia="Traditional Arabic" w:hAnsi="Traditional Arabic" w:cs="Traditional Arabic"/>
                <w:b/>
                <w:sz w:val="28"/>
                <w:szCs w:val="28"/>
              </w:rPr>
              <w:t>3</w:t>
            </w:r>
          </w:p>
        </w:tc>
        <w:tc>
          <w:tcPr>
            <w:tcW w:w="924" w:type="dxa"/>
            <w:tcBorders>
              <w:top w:val="nil"/>
              <w:left w:val="nil"/>
              <w:bottom w:val="single" w:sz="8" w:space="0" w:color="000000"/>
              <w:right w:val="single" w:sz="8" w:space="0" w:color="000000"/>
            </w:tcBorders>
            <w:tcMar>
              <w:top w:w="100" w:type="dxa"/>
              <w:left w:w="100" w:type="dxa"/>
              <w:bottom w:w="100" w:type="dxa"/>
              <w:right w:w="100" w:type="dxa"/>
            </w:tcMar>
            <w:vAlign w:val="center"/>
          </w:tcPr>
          <w:p w14:paraId="3A1FA102" w14:textId="77777777" w:rsidR="003C7C63" w:rsidRDefault="006E5180" w:rsidP="006A76F8">
            <w:pPr>
              <w:spacing w:before="240" w:line="276" w:lineRule="auto"/>
              <w:jc w:val="center"/>
              <w:rPr>
                <w:rFonts w:ascii="Traditional Arabic" w:eastAsia="Traditional Arabic" w:hAnsi="Traditional Arabic" w:cs="Traditional Arabic"/>
                <w:b/>
                <w:sz w:val="28"/>
                <w:szCs w:val="28"/>
              </w:rPr>
            </w:pPr>
            <w:r>
              <w:rPr>
                <w:rFonts w:ascii="Traditional Arabic" w:eastAsia="Traditional Arabic" w:hAnsi="Traditional Arabic" w:cs="Traditional Arabic"/>
                <w:b/>
                <w:sz w:val="28"/>
                <w:szCs w:val="28"/>
              </w:rPr>
              <w:t>3</w:t>
            </w:r>
          </w:p>
        </w:tc>
        <w:tc>
          <w:tcPr>
            <w:tcW w:w="1711" w:type="dxa"/>
            <w:tcBorders>
              <w:top w:val="nil"/>
              <w:left w:val="nil"/>
              <w:bottom w:val="single" w:sz="8" w:space="0" w:color="000000"/>
              <w:right w:val="single" w:sz="8" w:space="0" w:color="000000"/>
            </w:tcBorders>
            <w:tcMar>
              <w:top w:w="100" w:type="dxa"/>
              <w:left w:w="100" w:type="dxa"/>
              <w:bottom w:w="100" w:type="dxa"/>
              <w:right w:w="100" w:type="dxa"/>
            </w:tcMar>
            <w:vAlign w:val="center"/>
          </w:tcPr>
          <w:p w14:paraId="6A70AEE1" w14:textId="77777777" w:rsidR="003C7C63" w:rsidRDefault="006E5180" w:rsidP="006A76F8">
            <w:pPr>
              <w:spacing w:before="240" w:line="276" w:lineRule="auto"/>
              <w:jc w:val="center"/>
              <w:rPr>
                <w:rFonts w:ascii="Traditional Arabic" w:eastAsia="Traditional Arabic" w:hAnsi="Traditional Arabic" w:cs="Traditional Arabic"/>
                <w:b/>
                <w:sz w:val="28"/>
                <w:szCs w:val="28"/>
              </w:rPr>
            </w:pPr>
            <w:r>
              <w:rPr>
                <w:rFonts w:ascii="Traditional Arabic" w:eastAsia="Traditional Arabic" w:hAnsi="Traditional Arabic" w:cs="Traditional Arabic"/>
                <w:b/>
                <w:sz w:val="28"/>
                <w:szCs w:val="28"/>
              </w:rPr>
              <w:t>student understands the subject</w:t>
            </w:r>
          </w:p>
        </w:tc>
        <w:tc>
          <w:tcPr>
            <w:tcW w:w="3208" w:type="dxa"/>
            <w:tcBorders>
              <w:top w:val="nil"/>
              <w:left w:val="nil"/>
              <w:bottom w:val="single" w:sz="8" w:space="0" w:color="000000"/>
              <w:right w:val="single" w:sz="8" w:space="0" w:color="000000"/>
            </w:tcBorders>
            <w:tcMar>
              <w:top w:w="100" w:type="dxa"/>
              <w:left w:w="100" w:type="dxa"/>
              <w:bottom w:w="100" w:type="dxa"/>
              <w:right w:w="100" w:type="dxa"/>
            </w:tcMar>
            <w:vAlign w:val="center"/>
          </w:tcPr>
          <w:p w14:paraId="7FF1CFD1" w14:textId="77777777" w:rsidR="003C7C63" w:rsidRPr="00CC343F" w:rsidRDefault="00CC343F" w:rsidP="006A76F8">
            <w:pPr>
              <w:bidi w:val="0"/>
              <w:spacing w:before="240" w:line="276" w:lineRule="auto"/>
              <w:jc w:val="center"/>
              <w:rPr>
                <w:rFonts w:ascii="Traditional Arabic" w:eastAsia="Traditional Arabic" w:hAnsi="Traditional Arabic" w:cs="Traditional Arabic"/>
                <w:b/>
                <w:sz w:val="28"/>
                <w:szCs w:val="28"/>
                <w:lang w:bidi="ar-IQ"/>
              </w:rPr>
            </w:pPr>
            <w:r>
              <w:rPr>
                <w:rFonts w:ascii="Traditional Arabic" w:eastAsia="Traditional Arabic" w:hAnsi="Traditional Arabic" w:cs="Traditional Arabic"/>
                <w:b/>
                <w:sz w:val="28"/>
                <w:szCs w:val="28"/>
                <w:lang w:bidi="ar-IQ"/>
              </w:rPr>
              <w:t>Understanding strategic management</w:t>
            </w:r>
          </w:p>
        </w:tc>
        <w:tc>
          <w:tcPr>
            <w:tcW w:w="2070" w:type="dxa"/>
            <w:tcBorders>
              <w:top w:val="nil"/>
              <w:left w:val="nil"/>
              <w:bottom w:val="single" w:sz="8" w:space="0" w:color="000000"/>
              <w:right w:val="single" w:sz="8" w:space="0" w:color="000000"/>
            </w:tcBorders>
            <w:tcMar>
              <w:top w:w="100" w:type="dxa"/>
              <w:left w:w="100" w:type="dxa"/>
              <w:bottom w:w="100" w:type="dxa"/>
              <w:right w:w="100" w:type="dxa"/>
            </w:tcMar>
            <w:vAlign w:val="center"/>
          </w:tcPr>
          <w:p w14:paraId="7ABE7C35" w14:textId="77777777" w:rsidR="003C7C63" w:rsidRDefault="006E5180" w:rsidP="006A76F8">
            <w:pPr>
              <w:spacing w:before="240" w:line="276" w:lineRule="auto"/>
              <w:jc w:val="center"/>
              <w:rPr>
                <w:rFonts w:ascii="Traditional Arabic" w:eastAsia="Traditional Arabic" w:hAnsi="Traditional Arabic" w:cs="Traditional Arabic"/>
                <w:b/>
                <w:sz w:val="28"/>
                <w:szCs w:val="28"/>
              </w:rPr>
            </w:pPr>
            <w:r>
              <w:rPr>
                <w:rFonts w:ascii="Traditional Arabic" w:eastAsia="Traditional Arabic" w:hAnsi="Traditional Arabic" w:cs="Traditional Arabic"/>
                <w:b/>
                <w:sz w:val="28"/>
                <w:szCs w:val="28"/>
              </w:rPr>
              <w:t>- lectures</w:t>
            </w:r>
          </w:p>
          <w:p w14:paraId="78B0040C" w14:textId="77777777" w:rsidR="003C7C63" w:rsidRDefault="006E5180" w:rsidP="006A76F8">
            <w:pPr>
              <w:spacing w:before="240" w:line="276" w:lineRule="auto"/>
              <w:jc w:val="center"/>
              <w:rPr>
                <w:rFonts w:ascii="Traditional Arabic" w:eastAsia="Traditional Arabic" w:hAnsi="Traditional Arabic" w:cs="Traditional Arabic"/>
                <w:b/>
                <w:sz w:val="28"/>
                <w:szCs w:val="28"/>
              </w:rPr>
            </w:pPr>
            <w:r>
              <w:rPr>
                <w:rFonts w:ascii="Traditional Arabic" w:eastAsia="Traditional Arabic" w:hAnsi="Traditional Arabic" w:cs="Traditional Arabic"/>
                <w:b/>
                <w:sz w:val="28"/>
                <w:szCs w:val="28"/>
              </w:rPr>
              <w:t>- case study</w:t>
            </w:r>
          </w:p>
          <w:p w14:paraId="139837DF" w14:textId="77777777" w:rsidR="003C7C63" w:rsidRDefault="006E5180" w:rsidP="006A76F8">
            <w:pPr>
              <w:spacing w:before="240" w:line="276" w:lineRule="auto"/>
              <w:jc w:val="center"/>
              <w:rPr>
                <w:rFonts w:ascii="Traditional Arabic" w:eastAsia="Traditional Arabic" w:hAnsi="Traditional Arabic" w:cs="Traditional Arabic"/>
                <w:b/>
                <w:sz w:val="28"/>
                <w:szCs w:val="28"/>
              </w:rPr>
            </w:pPr>
            <w:r>
              <w:rPr>
                <w:rFonts w:ascii="Traditional Arabic" w:eastAsia="Traditional Arabic" w:hAnsi="Traditional Arabic" w:cs="Traditional Arabic"/>
                <w:b/>
                <w:sz w:val="28"/>
                <w:szCs w:val="28"/>
              </w:rPr>
              <w:t>-discussions</w:t>
            </w:r>
          </w:p>
        </w:tc>
        <w:tc>
          <w:tcPr>
            <w:tcW w:w="1802" w:type="dxa"/>
            <w:tcBorders>
              <w:top w:val="nil"/>
              <w:left w:val="nil"/>
              <w:bottom w:val="single" w:sz="8" w:space="0" w:color="000000"/>
              <w:right w:val="single" w:sz="8" w:space="0" w:color="000000"/>
            </w:tcBorders>
            <w:tcMar>
              <w:top w:w="100" w:type="dxa"/>
              <w:left w:w="100" w:type="dxa"/>
              <w:bottom w:w="100" w:type="dxa"/>
              <w:right w:w="100" w:type="dxa"/>
            </w:tcMar>
            <w:vAlign w:val="center"/>
          </w:tcPr>
          <w:p w14:paraId="51A4350F" w14:textId="77777777" w:rsidR="003C7C63" w:rsidRDefault="006E5180" w:rsidP="006A76F8">
            <w:pPr>
              <w:spacing w:before="240" w:line="276" w:lineRule="auto"/>
              <w:jc w:val="center"/>
              <w:rPr>
                <w:rFonts w:ascii="Traditional Arabic" w:eastAsia="Traditional Arabic" w:hAnsi="Traditional Arabic" w:cs="Traditional Arabic"/>
                <w:b/>
                <w:sz w:val="28"/>
                <w:szCs w:val="28"/>
              </w:rPr>
            </w:pPr>
            <w:r>
              <w:rPr>
                <w:rFonts w:ascii="Traditional Arabic" w:eastAsia="Traditional Arabic" w:hAnsi="Traditional Arabic" w:cs="Traditional Arabic"/>
                <w:b/>
                <w:sz w:val="28"/>
                <w:szCs w:val="28"/>
              </w:rPr>
              <w:t>- oral tests</w:t>
            </w:r>
          </w:p>
          <w:p w14:paraId="2394727E" w14:textId="77777777" w:rsidR="003C7C63" w:rsidRDefault="006E5180" w:rsidP="006A76F8">
            <w:pPr>
              <w:spacing w:before="240" w:line="276" w:lineRule="auto"/>
              <w:jc w:val="center"/>
              <w:rPr>
                <w:rFonts w:ascii="Traditional Arabic" w:eastAsia="Traditional Arabic" w:hAnsi="Traditional Arabic" w:cs="Traditional Arabic"/>
                <w:b/>
                <w:sz w:val="28"/>
                <w:szCs w:val="28"/>
              </w:rPr>
            </w:pPr>
            <w:r>
              <w:rPr>
                <w:rFonts w:ascii="Traditional Arabic" w:eastAsia="Traditional Arabic" w:hAnsi="Traditional Arabic" w:cs="Traditional Arabic"/>
                <w:b/>
                <w:sz w:val="28"/>
                <w:szCs w:val="28"/>
              </w:rPr>
              <w:t>-questions</w:t>
            </w:r>
          </w:p>
        </w:tc>
      </w:tr>
      <w:tr w:rsidR="003C7C63" w14:paraId="519BB127" w14:textId="77777777" w:rsidTr="00C30793">
        <w:trPr>
          <w:trHeight w:val="2015"/>
          <w:jc w:val="center"/>
        </w:trPr>
        <w:tc>
          <w:tcPr>
            <w:tcW w:w="810" w:type="dxa"/>
            <w:tcBorders>
              <w:top w:val="nil"/>
              <w:left w:val="single" w:sz="8" w:space="0" w:color="000000"/>
              <w:bottom w:val="single" w:sz="8" w:space="0" w:color="000000"/>
              <w:right w:val="single" w:sz="8" w:space="0" w:color="000000"/>
            </w:tcBorders>
            <w:tcMar>
              <w:top w:w="100" w:type="dxa"/>
              <w:left w:w="100" w:type="dxa"/>
              <w:bottom w:w="100" w:type="dxa"/>
              <w:right w:w="100" w:type="dxa"/>
            </w:tcMar>
            <w:vAlign w:val="center"/>
          </w:tcPr>
          <w:p w14:paraId="3E05ADA9" w14:textId="77777777" w:rsidR="003C7C63" w:rsidRDefault="006E5180" w:rsidP="006A76F8">
            <w:pPr>
              <w:spacing w:before="240" w:line="276" w:lineRule="auto"/>
              <w:jc w:val="center"/>
              <w:rPr>
                <w:rFonts w:ascii="Traditional Arabic" w:eastAsia="Traditional Arabic" w:hAnsi="Traditional Arabic" w:cs="Traditional Arabic"/>
                <w:b/>
                <w:sz w:val="28"/>
                <w:szCs w:val="28"/>
              </w:rPr>
            </w:pPr>
            <w:r>
              <w:rPr>
                <w:rFonts w:ascii="Traditional Arabic" w:eastAsia="Traditional Arabic" w:hAnsi="Traditional Arabic" w:cs="Traditional Arabic"/>
                <w:b/>
                <w:sz w:val="28"/>
                <w:szCs w:val="28"/>
              </w:rPr>
              <w:t>4</w:t>
            </w:r>
          </w:p>
        </w:tc>
        <w:tc>
          <w:tcPr>
            <w:tcW w:w="924" w:type="dxa"/>
            <w:tcBorders>
              <w:top w:val="nil"/>
              <w:left w:val="nil"/>
              <w:bottom w:val="single" w:sz="8" w:space="0" w:color="000000"/>
              <w:right w:val="single" w:sz="8" w:space="0" w:color="000000"/>
            </w:tcBorders>
            <w:tcMar>
              <w:top w:w="100" w:type="dxa"/>
              <w:left w:w="100" w:type="dxa"/>
              <w:bottom w:w="100" w:type="dxa"/>
              <w:right w:w="100" w:type="dxa"/>
            </w:tcMar>
            <w:vAlign w:val="center"/>
          </w:tcPr>
          <w:p w14:paraId="7AE40089" w14:textId="77777777" w:rsidR="003C7C63" w:rsidRDefault="006E5180" w:rsidP="006A76F8">
            <w:pPr>
              <w:spacing w:before="240" w:line="276" w:lineRule="auto"/>
              <w:jc w:val="center"/>
              <w:rPr>
                <w:rFonts w:ascii="Traditional Arabic" w:eastAsia="Traditional Arabic" w:hAnsi="Traditional Arabic" w:cs="Traditional Arabic"/>
                <w:b/>
                <w:sz w:val="28"/>
                <w:szCs w:val="28"/>
              </w:rPr>
            </w:pPr>
            <w:r>
              <w:rPr>
                <w:rFonts w:ascii="Traditional Arabic" w:eastAsia="Traditional Arabic" w:hAnsi="Traditional Arabic" w:cs="Traditional Arabic"/>
                <w:b/>
                <w:sz w:val="28"/>
                <w:szCs w:val="28"/>
              </w:rPr>
              <w:t>3</w:t>
            </w:r>
          </w:p>
        </w:tc>
        <w:tc>
          <w:tcPr>
            <w:tcW w:w="1711" w:type="dxa"/>
            <w:tcBorders>
              <w:top w:val="nil"/>
              <w:left w:val="nil"/>
              <w:bottom w:val="single" w:sz="8" w:space="0" w:color="000000"/>
              <w:right w:val="single" w:sz="8" w:space="0" w:color="000000"/>
            </w:tcBorders>
            <w:tcMar>
              <w:top w:w="100" w:type="dxa"/>
              <w:left w:w="100" w:type="dxa"/>
              <w:bottom w:w="100" w:type="dxa"/>
              <w:right w:w="100" w:type="dxa"/>
            </w:tcMar>
            <w:vAlign w:val="center"/>
          </w:tcPr>
          <w:p w14:paraId="17F5874D" w14:textId="77777777" w:rsidR="003C7C63" w:rsidRDefault="006E5180" w:rsidP="006A76F8">
            <w:pPr>
              <w:spacing w:before="240" w:line="276" w:lineRule="auto"/>
              <w:jc w:val="center"/>
              <w:rPr>
                <w:rFonts w:ascii="Traditional Arabic" w:eastAsia="Traditional Arabic" w:hAnsi="Traditional Arabic" w:cs="Traditional Arabic"/>
                <w:b/>
                <w:sz w:val="28"/>
                <w:szCs w:val="28"/>
              </w:rPr>
            </w:pPr>
            <w:r>
              <w:rPr>
                <w:rFonts w:ascii="Traditional Arabic" w:eastAsia="Traditional Arabic" w:hAnsi="Traditional Arabic" w:cs="Traditional Arabic"/>
                <w:b/>
                <w:sz w:val="28"/>
                <w:szCs w:val="28"/>
              </w:rPr>
              <w:t>student understands the subject</w:t>
            </w:r>
          </w:p>
        </w:tc>
        <w:tc>
          <w:tcPr>
            <w:tcW w:w="3208" w:type="dxa"/>
            <w:tcBorders>
              <w:top w:val="nil"/>
              <w:left w:val="nil"/>
              <w:bottom w:val="single" w:sz="8" w:space="0" w:color="000000"/>
              <w:right w:val="single" w:sz="8" w:space="0" w:color="000000"/>
            </w:tcBorders>
            <w:tcMar>
              <w:top w:w="100" w:type="dxa"/>
              <w:left w:w="100" w:type="dxa"/>
              <w:bottom w:w="100" w:type="dxa"/>
              <w:right w:w="100" w:type="dxa"/>
            </w:tcMar>
            <w:vAlign w:val="center"/>
          </w:tcPr>
          <w:p w14:paraId="41544E71" w14:textId="77777777" w:rsidR="00077B15" w:rsidRDefault="00CC343F" w:rsidP="006A76F8">
            <w:pPr>
              <w:pStyle w:val="ListParagraph"/>
              <w:numPr>
                <w:ilvl w:val="0"/>
                <w:numId w:val="4"/>
              </w:numPr>
              <w:bidi w:val="0"/>
              <w:spacing w:before="240" w:line="276" w:lineRule="auto"/>
              <w:jc w:val="center"/>
              <w:rPr>
                <w:rFonts w:ascii="Traditional Arabic" w:eastAsia="Traditional Arabic" w:hAnsi="Traditional Arabic" w:cs="Traditional Arabic"/>
                <w:b/>
                <w:sz w:val="28"/>
                <w:szCs w:val="28"/>
                <w:lang/>
              </w:rPr>
            </w:pPr>
            <w:r w:rsidRPr="00077B15">
              <w:rPr>
                <w:rFonts w:ascii="Traditional Arabic" w:eastAsia="Traditional Arabic" w:hAnsi="Traditional Arabic" w:cs="Traditional Arabic"/>
                <w:b/>
                <w:sz w:val="28"/>
                <w:szCs w:val="28"/>
                <w:lang w:bidi="ar-IQ"/>
              </w:rPr>
              <w:t>Strategic</w:t>
            </w:r>
            <w:r w:rsidRPr="00077B15">
              <w:rPr>
                <w:rFonts w:ascii="Traditional Arabic" w:eastAsia="Traditional Arabic" w:hAnsi="Traditional Arabic" w:cs="Traditional Arabic"/>
                <w:b/>
                <w:sz w:val="28"/>
                <w:szCs w:val="28"/>
                <w:lang/>
              </w:rPr>
              <w:t xml:space="preserve"> analysis</w:t>
            </w:r>
          </w:p>
          <w:p w14:paraId="5A522B1A" w14:textId="77777777" w:rsidR="003C7C63" w:rsidRPr="00077B15" w:rsidRDefault="00CC343F" w:rsidP="006A76F8">
            <w:pPr>
              <w:pStyle w:val="ListParagraph"/>
              <w:numPr>
                <w:ilvl w:val="0"/>
                <w:numId w:val="4"/>
              </w:numPr>
              <w:bidi w:val="0"/>
              <w:spacing w:before="240" w:line="276" w:lineRule="auto"/>
              <w:jc w:val="center"/>
              <w:rPr>
                <w:rFonts w:ascii="Traditional Arabic" w:eastAsia="Traditional Arabic" w:hAnsi="Traditional Arabic" w:cs="Traditional Arabic"/>
                <w:b/>
                <w:sz w:val="28"/>
                <w:szCs w:val="28"/>
                <w:lang/>
              </w:rPr>
            </w:pPr>
            <w:r w:rsidRPr="00077B15">
              <w:rPr>
                <w:rFonts w:ascii="Traditional Arabic" w:eastAsia="Traditional Arabic" w:hAnsi="Traditional Arabic" w:cs="Traditional Arabic"/>
                <w:b/>
                <w:sz w:val="28"/>
                <w:szCs w:val="28"/>
                <w:lang/>
              </w:rPr>
              <w:t xml:space="preserve">Dynamic and complex </w:t>
            </w:r>
            <w:r w:rsidR="00273343" w:rsidRPr="00077B15">
              <w:rPr>
                <w:rFonts w:ascii="Traditional Arabic" w:eastAsia="Traditional Arabic" w:hAnsi="Traditional Arabic" w:cs="Traditional Arabic"/>
                <w:b/>
                <w:sz w:val="28"/>
                <w:szCs w:val="28"/>
                <w:lang/>
              </w:rPr>
              <w:t>environment</w:t>
            </w:r>
          </w:p>
        </w:tc>
        <w:tc>
          <w:tcPr>
            <w:tcW w:w="2070" w:type="dxa"/>
            <w:tcBorders>
              <w:top w:val="nil"/>
              <w:left w:val="nil"/>
              <w:bottom w:val="single" w:sz="8" w:space="0" w:color="000000"/>
              <w:right w:val="single" w:sz="8" w:space="0" w:color="000000"/>
            </w:tcBorders>
            <w:tcMar>
              <w:top w:w="100" w:type="dxa"/>
              <w:left w:w="100" w:type="dxa"/>
              <w:bottom w:w="100" w:type="dxa"/>
              <w:right w:w="100" w:type="dxa"/>
            </w:tcMar>
            <w:vAlign w:val="center"/>
          </w:tcPr>
          <w:p w14:paraId="1D4C6D6C" w14:textId="77777777" w:rsidR="003C7C63" w:rsidRDefault="006E5180" w:rsidP="006A76F8">
            <w:pPr>
              <w:spacing w:before="240" w:line="276" w:lineRule="auto"/>
              <w:jc w:val="center"/>
              <w:rPr>
                <w:rFonts w:ascii="Traditional Arabic" w:eastAsia="Traditional Arabic" w:hAnsi="Traditional Arabic" w:cs="Traditional Arabic"/>
                <w:b/>
                <w:sz w:val="28"/>
                <w:szCs w:val="28"/>
              </w:rPr>
            </w:pPr>
            <w:r>
              <w:rPr>
                <w:rFonts w:ascii="Traditional Arabic" w:eastAsia="Traditional Arabic" w:hAnsi="Traditional Arabic" w:cs="Traditional Arabic"/>
                <w:b/>
                <w:sz w:val="28"/>
                <w:szCs w:val="28"/>
              </w:rPr>
              <w:t>- lectures</w:t>
            </w:r>
          </w:p>
          <w:p w14:paraId="180E8E12" w14:textId="77777777" w:rsidR="003C7C63" w:rsidRDefault="006E5180" w:rsidP="006A76F8">
            <w:pPr>
              <w:spacing w:before="240" w:line="276" w:lineRule="auto"/>
              <w:jc w:val="center"/>
              <w:rPr>
                <w:rFonts w:ascii="Traditional Arabic" w:eastAsia="Traditional Arabic" w:hAnsi="Traditional Arabic" w:cs="Traditional Arabic"/>
                <w:b/>
                <w:sz w:val="28"/>
                <w:szCs w:val="28"/>
              </w:rPr>
            </w:pPr>
            <w:r>
              <w:rPr>
                <w:rFonts w:ascii="Traditional Arabic" w:eastAsia="Traditional Arabic" w:hAnsi="Traditional Arabic" w:cs="Traditional Arabic"/>
                <w:b/>
                <w:sz w:val="28"/>
                <w:szCs w:val="28"/>
              </w:rPr>
              <w:t>- case study</w:t>
            </w:r>
          </w:p>
          <w:p w14:paraId="016D071C" w14:textId="77777777" w:rsidR="003C7C63" w:rsidRDefault="006E5180" w:rsidP="006A76F8">
            <w:pPr>
              <w:spacing w:before="240" w:line="276" w:lineRule="auto"/>
              <w:jc w:val="center"/>
              <w:rPr>
                <w:rFonts w:ascii="Traditional Arabic" w:eastAsia="Traditional Arabic" w:hAnsi="Traditional Arabic" w:cs="Traditional Arabic"/>
                <w:b/>
                <w:sz w:val="28"/>
                <w:szCs w:val="28"/>
              </w:rPr>
            </w:pPr>
            <w:r>
              <w:rPr>
                <w:rFonts w:ascii="Traditional Arabic" w:eastAsia="Traditional Arabic" w:hAnsi="Traditional Arabic" w:cs="Traditional Arabic"/>
                <w:b/>
                <w:sz w:val="28"/>
                <w:szCs w:val="28"/>
              </w:rPr>
              <w:t>-discussions</w:t>
            </w:r>
          </w:p>
        </w:tc>
        <w:tc>
          <w:tcPr>
            <w:tcW w:w="1802" w:type="dxa"/>
            <w:tcBorders>
              <w:top w:val="nil"/>
              <w:left w:val="nil"/>
              <w:bottom w:val="single" w:sz="8" w:space="0" w:color="000000"/>
              <w:right w:val="single" w:sz="8" w:space="0" w:color="000000"/>
            </w:tcBorders>
            <w:tcMar>
              <w:top w:w="100" w:type="dxa"/>
              <w:left w:w="100" w:type="dxa"/>
              <w:bottom w:w="100" w:type="dxa"/>
              <w:right w:w="100" w:type="dxa"/>
            </w:tcMar>
            <w:vAlign w:val="center"/>
          </w:tcPr>
          <w:p w14:paraId="4EB663FC" w14:textId="77777777" w:rsidR="003C7C63" w:rsidRDefault="006E5180" w:rsidP="006A76F8">
            <w:pPr>
              <w:spacing w:before="240" w:line="276" w:lineRule="auto"/>
              <w:jc w:val="center"/>
              <w:rPr>
                <w:rFonts w:ascii="Traditional Arabic" w:eastAsia="Traditional Arabic" w:hAnsi="Traditional Arabic" w:cs="Traditional Arabic"/>
                <w:b/>
                <w:sz w:val="28"/>
                <w:szCs w:val="28"/>
              </w:rPr>
            </w:pPr>
            <w:r>
              <w:rPr>
                <w:rFonts w:ascii="Traditional Arabic" w:eastAsia="Traditional Arabic" w:hAnsi="Traditional Arabic" w:cs="Traditional Arabic"/>
                <w:b/>
                <w:sz w:val="28"/>
                <w:szCs w:val="28"/>
              </w:rPr>
              <w:t>- oral tests</w:t>
            </w:r>
          </w:p>
          <w:p w14:paraId="462697D5" w14:textId="77777777" w:rsidR="003C7C63" w:rsidRDefault="006E5180" w:rsidP="006A76F8">
            <w:pPr>
              <w:spacing w:before="240" w:line="276" w:lineRule="auto"/>
              <w:jc w:val="center"/>
              <w:rPr>
                <w:rFonts w:ascii="Traditional Arabic" w:eastAsia="Traditional Arabic" w:hAnsi="Traditional Arabic" w:cs="Traditional Arabic"/>
                <w:b/>
                <w:sz w:val="28"/>
                <w:szCs w:val="28"/>
              </w:rPr>
            </w:pPr>
            <w:r>
              <w:rPr>
                <w:rFonts w:ascii="Traditional Arabic" w:eastAsia="Traditional Arabic" w:hAnsi="Traditional Arabic" w:cs="Traditional Arabic"/>
                <w:b/>
                <w:sz w:val="28"/>
                <w:szCs w:val="28"/>
              </w:rPr>
              <w:t>-questions</w:t>
            </w:r>
          </w:p>
        </w:tc>
      </w:tr>
      <w:tr w:rsidR="003C7C63" w14:paraId="5063ED25" w14:textId="77777777" w:rsidTr="00C30793">
        <w:trPr>
          <w:trHeight w:val="2015"/>
          <w:jc w:val="center"/>
        </w:trPr>
        <w:tc>
          <w:tcPr>
            <w:tcW w:w="810" w:type="dxa"/>
            <w:tcBorders>
              <w:top w:val="nil"/>
              <w:left w:val="single" w:sz="8" w:space="0" w:color="000000"/>
              <w:bottom w:val="single" w:sz="8" w:space="0" w:color="000000"/>
              <w:right w:val="single" w:sz="8" w:space="0" w:color="000000"/>
            </w:tcBorders>
            <w:tcMar>
              <w:top w:w="100" w:type="dxa"/>
              <w:left w:w="100" w:type="dxa"/>
              <w:bottom w:w="100" w:type="dxa"/>
              <w:right w:w="100" w:type="dxa"/>
            </w:tcMar>
            <w:vAlign w:val="center"/>
          </w:tcPr>
          <w:p w14:paraId="5CE7F8C9" w14:textId="77777777" w:rsidR="003C7C63" w:rsidRDefault="006E5180" w:rsidP="006A76F8">
            <w:pPr>
              <w:spacing w:before="240" w:line="276" w:lineRule="auto"/>
              <w:jc w:val="center"/>
              <w:rPr>
                <w:rFonts w:ascii="Traditional Arabic" w:eastAsia="Traditional Arabic" w:hAnsi="Traditional Arabic" w:cs="Traditional Arabic"/>
                <w:b/>
                <w:sz w:val="28"/>
                <w:szCs w:val="28"/>
              </w:rPr>
            </w:pPr>
            <w:r>
              <w:rPr>
                <w:rFonts w:ascii="Traditional Arabic" w:eastAsia="Traditional Arabic" w:hAnsi="Traditional Arabic" w:cs="Traditional Arabic"/>
                <w:b/>
                <w:sz w:val="28"/>
                <w:szCs w:val="28"/>
              </w:rPr>
              <w:lastRenderedPageBreak/>
              <w:t>5</w:t>
            </w:r>
          </w:p>
        </w:tc>
        <w:tc>
          <w:tcPr>
            <w:tcW w:w="924" w:type="dxa"/>
            <w:tcBorders>
              <w:top w:val="nil"/>
              <w:left w:val="nil"/>
              <w:bottom w:val="single" w:sz="8" w:space="0" w:color="000000"/>
              <w:right w:val="single" w:sz="8" w:space="0" w:color="000000"/>
            </w:tcBorders>
            <w:tcMar>
              <w:top w:w="100" w:type="dxa"/>
              <w:left w:w="100" w:type="dxa"/>
              <w:bottom w:w="100" w:type="dxa"/>
              <w:right w:w="100" w:type="dxa"/>
            </w:tcMar>
            <w:vAlign w:val="center"/>
          </w:tcPr>
          <w:p w14:paraId="4A402C22" w14:textId="77777777" w:rsidR="003C7C63" w:rsidRDefault="006E5180" w:rsidP="006A76F8">
            <w:pPr>
              <w:spacing w:before="240" w:line="276" w:lineRule="auto"/>
              <w:jc w:val="center"/>
              <w:rPr>
                <w:rFonts w:ascii="Traditional Arabic" w:eastAsia="Traditional Arabic" w:hAnsi="Traditional Arabic" w:cs="Traditional Arabic"/>
                <w:b/>
                <w:sz w:val="28"/>
                <w:szCs w:val="28"/>
              </w:rPr>
            </w:pPr>
            <w:r>
              <w:rPr>
                <w:rFonts w:ascii="Traditional Arabic" w:eastAsia="Traditional Arabic" w:hAnsi="Traditional Arabic" w:cs="Traditional Arabic"/>
                <w:b/>
                <w:sz w:val="28"/>
                <w:szCs w:val="28"/>
              </w:rPr>
              <w:t>3</w:t>
            </w:r>
          </w:p>
        </w:tc>
        <w:tc>
          <w:tcPr>
            <w:tcW w:w="1711" w:type="dxa"/>
            <w:tcBorders>
              <w:top w:val="nil"/>
              <w:left w:val="nil"/>
              <w:bottom w:val="single" w:sz="8" w:space="0" w:color="000000"/>
              <w:right w:val="single" w:sz="8" w:space="0" w:color="000000"/>
            </w:tcBorders>
            <w:tcMar>
              <w:top w:w="100" w:type="dxa"/>
              <w:left w:w="100" w:type="dxa"/>
              <w:bottom w:w="100" w:type="dxa"/>
              <w:right w:w="100" w:type="dxa"/>
            </w:tcMar>
            <w:vAlign w:val="center"/>
          </w:tcPr>
          <w:p w14:paraId="1AE9EA86" w14:textId="77777777" w:rsidR="003C7C63" w:rsidRDefault="006E5180" w:rsidP="006A76F8">
            <w:pPr>
              <w:spacing w:before="240" w:line="276" w:lineRule="auto"/>
              <w:jc w:val="center"/>
              <w:rPr>
                <w:rFonts w:ascii="Traditional Arabic" w:eastAsia="Traditional Arabic" w:hAnsi="Traditional Arabic" w:cs="Traditional Arabic"/>
                <w:b/>
                <w:sz w:val="28"/>
                <w:szCs w:val="28"/>
              </w:rPr>
            </w:pPr>
            <w:r>
              <w:rPr>
                <w:rFonts w:ascii="Traditional Arabic" w:eastAsia="Traditional Arabic" w:hAnsi="Traditional Arabic" w:cs="Traditional Arabic"/>
                <w:b/>
                <w:sz w:val="28"/>
                <w:szCs w:val="28"/>
              </w:rPr>
              <w:t>student understands the subject</w:t>
            </w:r>
          </w:p>
        </w:tc>
        <w:tc>
          <w:tcPr>
            <w:tcW w:w="3208" w:type="dxa"/>
            <w:tcBorders>
              <w:top w:val="nil"/>
              <w:left w:val="nil"/>
              <w:bottom w:val="single" w:sz="8" w:space="0" w:color="000000"/>
              <w:right w:val="single" w:sz="8" w:space="0" w:color="000000"/>
            </w:tcBorders>
            <w:tcMar>
              <w:top w:w="100" w:type="dxa"/>
              <w:left w:w="100" w:type="dxa"/>
              <w:bottom w:w="100" w:type="dxa"/>
              <w:right w:w="100" w:type="dxa"/>
            </w:tcMar>
            <w:vAlign w:val="center"/>
          </w:tcPr>
          <w:p w14:paraId="1AD6C5D0" w14:textId="77777777" w:rsidR="00077B15" w:rsidRDefault="00077B15" w:rsidP="006A76F8">
            <w:pPr>
              <w:pStyle w:val="ListParagraph"/>
              <w:numPr>
                <w:ilvl w:val="0"/>
                <w:numId w:val="2"/>
              </w:numPr>
              <w:bidi w:val="0"/>
              <w:spacing w:before="240" w:line="276" w:lineRule="auto"/>
              <w:jc w:val="center"/>
              <w:rPr>
                <w:rFonts w:ascii="Traditional Arabic" w:eastAsia="Traditional Arabic" w:hAnsi="Traditional Arabic" w:cs="Traditional Arabic"/>
                <w:b/>
                <w:sz w:val="28"/>
                <w:szCs w:val="28"/>
                <w:lang/>
              </w:rPr>
            </w:pPr>
            <w:r w:rsidRPr="00077B15">
              <w:rPr>
                <w:rFonts w:ascii="Traditional Arabic" w:eastAsia="Traditional Arabic" w:hAnsi="Traditional Arabic" w:cs="Traditional Arabic"/>
                <w:b/>
                <w:sz w:val="28"/>
                <w:szCs w:val="28"/>
                <w:lang/>
              </w:rPr>
              <w:t>Stratural analysis</w:t>
            </w:r>
          </w:p>
          <w:p w14:paraId="3C6F79B4" w14:textId="77777777" w:rsidR="003C7C63" w:rsidRPr="00077B15" w:rsidRDefault="00077B15" w:rsidP="006A76F8">
            <w:pPr>
              <w:pStyle w:val="ListParagraph"/>
              <w:numPr>
                <w:ilvl w:val="0"/>
                <w:numId w:val="2"/>
              </w:numPr>
              <w:bidi w:val="0"/>
              <w:spacing w:before="240" w:line="276" w:lineRule="auto"/>
              <w:jc w:val="center"/>
              <w:rPr>
                <w:rFonts w:ascii="Traditional Arabic" w:eastAsia="Traditional Arabic" w:hAnsi="Traditional Arabic" w:cs="Traditional Arabic"/>
                <w:b/>
                <w:sz w:val="28"/>
                <w:szCs w:val="28"/>
                <w:lang/>
              </w:rPr>
            </w:pPr>
            <w:r>
              <w:rPr>
                <w:rFonts w:ascii="Traditional Arabic" w:eastAsia="Traditional Arabic" w:hAnsi="Traditional Arabic" w:cs="Traditional Arabic"/>
                <w:b/>
                <w:sz w:val="28"/>
                <w:szCs w:val="28"/>
                <w:lang/>
              </w:rPr>
              <w:t>Competitive position</w:t>
            </w:r>
          </w:p>
        </w:tc>
        <w:tc>
          <w:tcPr>
            <w:tcW w:w="2070" w:type="dxa"/>
            <w:tcBorders>
              <w:top w:val="nil"/>
              <w:left w:val="nil"/>
              <w:bottom w:val="single" w:sz="8" w:space="0" w:color="000000"/>
              <w:right w:val="single" w:sz="8" w:space="0" w:color="000000"/>
            </w:tcBorders>
            <w:tcMar>
              <w:top w:w="100" w:type="dxa"/>
              <w:left w:w="100" w:type="dxa"/>
              <w:bottom w:w="100" w:type="dxa"/>
              <w:right w:w="100" w:type="dxa"/>
            </w:tcMar>
            <w:vAlign w:val="center"/>
          </w:tcPr>
          <w:p w14:paraId="1B9CD0A0" w14:textId="77777777" w:rsidR="003C7C63" w:rsidRDefault="006E5180" w:rsidP="006A76F8">
            <w:pPr>
              <w:spacing w:before="240" w:line="276" w:lineRule="auto"/>
              <w:jc w:val="center"/>
              <w:rPr>
                <w:rFonts w:ascii="Traditional Arabic" w:eastAsia="Traditional Arabic" w:hAnsi="Traditional Arabic" w:cs="Traditional Arabic"/>
                <w:b/>
                <w:sz w:val="28"/>
                <w:szCs w:val="28"/>
              </w:rPr>
            </w:pPr>
            <w:r>
              <w:rPr>
                <w:rFonts w:ascii="Traditional Arabic" w:eastAsia="Traditional Arabic" w:hAnsi="Traditional Arabic" w:cs="Traditional Arabic"/>
                <w:b/>
                <w:sz w:val="28"/>
                <w:szCs w:val="28"/>
              </w:rPr>
              <w:t>- lectures</w:t>
            </w:r>
          </w:p>
          <w:p w14:paraId="69FC429E" w14:textId="77777777" w:rsidR="003C7C63" w:rsidRDefault="006E5180" w:rsidP="006A76F8">
            <w:pPr>
              <w:spacing w:before="240" w:line="276" w:lineRule="auto"/>
              <w:jc w:val="center"/>
              <w:rPr>
                <w:rFonts w:ascii="Traditional Arabic" w:eastAsia="Traditional Arabic" w:hAnsi="Traditional Arabic" w:cs="Traditional Arabic"/>
                <w:b/>
                <w:sz w:val="28"/>
                <w:szCs w:val="28"/>
              </w:rPr>
            </w:pPr>
            <w:r>
              <w:rPr>
                <w:rFonts w:ascii="Traditional Arabic" w:eastAsia="Traditional Arabic" w:hAnsi="Traditional Arabic" w:cs="Traditional Arabic"/>
                <w:b/>
                <w:sz w:val="28"/>
                <w:szCs w:val="28"/>
              </w:rPr>
              <w:t>- case study</w:t>
            </w:r>
          </w:p>
          <w:p w14:paraId="0D94A5F5" w14:textId="77777777" w:rsidR="003C7C63" w:rsidRDefault="006E5180" w:rsidP="006A76F8">
            <w:pPr>
              <w:spacing w:before="240" w:line="276" w:lineRule="auto"/>
              <w:jc w:val="center"/>
              <w:rPr>
                <w:rFonts w:ascii="Traditional Arabic" w:eastAsia="Traditional Arabic" w:hAnsi="Traditional Arabic" w:cs="Traditional Arabic"/>
                <w:b/>
                <w:sz w:val="28"/>
                <w:szCs w:val="28"/>
              </w:rPr>
            </w:pPr>
            <w:r>
              <w:rPr>
                <w:rFonts w:ascii="Traditional Arabic" w:eastAsia="Traditional Arabic" w:hAnsi="Traditional Arabic" w:cs="Traditional Arabic"/>
                <w:b/>
                <w:sz w:val="28"/>
                <w:szCs w:val="28"/>
              </w:rPr>
              <w:t>-discussions</w:t>
            </w:r>
          </w:p>
        </w:tc>
        <w:tc>
          <w:tcPr>
            <w:tcW w:w="1802" w:type="dxa"/>
            <w:tcBorders>
              <w:top w:val="nil"/>
              <w:left w:val="nil"/>
              <w:bottom w:val="single" w:sz="8" w:space="0" w:color="000000"/>
              <w:right w:val="single" w:sz="8" w:space="0" w:color="000000"/>
            </w:tcBorders>
            <w:tcMar>
              <w:top w:w="100" w:type="dxa"/>
              <w:left w:w="100" w:type="dxa"/>
              <w:bottom w:w="100" w:type="dxa"/>
              <w:right w:w="100" w:type="dxa"/>
            </w:tcMar>
            <w:vAlign w:val="center"/>
          </w:tcPr>
          <w:p w14:paraId="1AAF5377" w14:textId="77777777" w:rsidR="003C7C63" w:rsidRDefault="006E5180" w:rsidP="006A76F8">
            <w:pPr>
              <w:spacing w:before="240" w:line="276" w:lineRule="auto"/>
              <w:jc w:val="center"/>
              <w:rPr>
                <w:rFonts w:ascii="Traditional Arabic" w:eastAsia="Traditional Arabic" w:hAnsi="Traditional Arabic" w:cs="Traditional Arabic"/>
                <w:b/>
                <w:sz w:val="28"/>
                <w:szCs w:val="28"/>
              </w:rPr>
            </w:pPr>
            <w:r>
              <w:rPr>
                <w:rFonts w:ascii="Traditional Arabic" w:eastAsia="Traditional Arabic" w:hAnsi="Traditional Arabic" w:cs="Traditional Arabic"/>
                <w:b/>
                <w:sz w:val="28"/>
                <w:szCs w:val="28"/>
              </w:rPr>
              <w:t>- oral tests</w:t>
            </w:r>
          </w:p>
          <w:p w14:paraId="5321BD31" w14:textId="77777777" w:rsidR="003C7C63" w:rsidRDefault="006E5180" w:rsidP="006A76F8">
            <w:pPr>
              <w:spacing w:before="240" w:line="276" w:lineRule="auto"/>
              <w:jc w:val="center"/>
              <w:rPr>
                <w:rFonts w:ascii="Traditional Arabic" w:eastAsia="Traditional Arabic" w:hAnsi="Traditional Arabic" w:cs="Traditional Arabic"/>
                <w:b/>
                <w:sz w:val="28"/>
                <w:szCs w:val="28"/>
              </w:rPr>
            </w:pPr>
            <w:r>
              <w:rPr>
                <w:rFonts w:ascii="Traditional Arabic" w:eastAsia="Traditional Arabic" w:hAnsi="Traditional Arabic" w:cs="Traditional Arabic"/>
                <w:b/>
                <w:sz w:val="28"/>
                <w:szCs w:val="28"/>
              </w:rPr>
              <w:t>-questions</w:t>
            </w:r>
          </w:p>
        </w:tc>
      </w:tr>
      <w:tr w:rsidR="003C7C63" w14:paraId="2DABDD92" w14:textId="77777777" w:rsidTr="00C30793">
        <w:trPr>
          <w:trHeight w:val="2015"/>
          <w:jc w:val="center"/>
        </w:trPr>
        <w:tc>
          <w:tcPr>
            <w:tcW w:w="810" w:type="dxa"/>
            <w:tcBorders>
              <w:top w:val="nil"/>
              <w:left w:val="single" w:sz="8" w:space="0" w:color="000000"/>
              <w:bottom w:val="single" w:sz="8" w:space="0" w:color="000000"/>
              <w:right w:val="single" w:sz="8" w:space="0" w:color="000000"/>
            </w:tcBorders>
            <w:tcMar>
              <w:top w:w="100" w:type="dxa"/>
              <w:left w:w="100" w:type="dxa"/>
              <w:bottom w:w="100" w:type="dxa"/>
              <w:right w:w="100" w:type="dxa"/>
            </w:tcMar>
            <w:vAlign w:val="center"/>
          </w:tcPr>
          <w:p w14:paraId="248D974F" w14:textId="77777777" w:rsidR="003C7C63" w:rsidRDefault="006E5180" w:rsidP="006A76F8">
            <w:pPr>
              <w:spacing w:before="240" w:line="276" w:lineRule="auto"/>
              <w:jc w:val="center"/>
              <w:rPr>
                <w:rFonts w:ascii="Traditional Arabic" w:eastAsia="Traditional Arabic" w:hAnsi="Traditional Arabic" w:cs="Traditional Arabic"/>
                <w:b/>
                <w:sz w:val="28"/>
                <w:szCs w:val="28"/>
              </w:rPr>
            </w:pPr>
            <w:r>
              <w:rPr>
                <w:rFonts w:ascii="Traditional Arabic" w:eastAsia="Traditional Arabic" w:hAnsi="Traditional Arabic" w:cs="Traditional Arabic"/>
                <w:b/>
                <w:sz w:val="28"/>
                <w:szCs w:val="28"/>
              </w:rPr>
              <w:t>6</w:t>
            </w:r>
          </w:p>
        </w:tc>
        <w:tc>
          <w:tcPr>
            <w:tcW w:w="924" w:type="dxa"/>
            <w:tcBorders>
              <w:top w:val="nil"/>
              <w:left w:val="nil"/>
              <w:bottom w:val="single" w:sz="8" w:space="0" w:color="000000"/>
              <w:right w:val="single" w:sz="8" w:space="0" w:color="000000"/>
            </w:tcBorders>
            <w:tcMar>
              <w:top w:w="100" w:type="dxa"/>
              <w:left w:w="100" w:type="dxa"/>
              <w:bottom w:w="100" w:type="dxa"/>
              <w:right w:w="100" w:type="dxa"/>
            </w:tcMar>
            <w:vAlign w:val="center"/>
          </w:tcPr>
          <w:p w14:paraId="66F276A2" w14:textId="77777777" w:rsidR="003C7C63" w:rsidRDefault="006E5180" w:rsidP="006A76F8">
            <w:pPr>
              <w:spacing w:before="240" w:line="276" w:lineRule="auto"/>
              <w:jc w:val="center"/>
              <w:rPr>
                <w:rFonts w:ascii="Traditional Arabic" w:eastAsia="Traditional Arabic" w:hAnsi="Traditional Arabic" w:cs="Traditional Arabic"/>
                <w:b/>
                <w:sz w:val="28"/>
                <w:szCs w:val="28"/>
              </w:rPr>
            </w:pPr>
            <w:r>
              <w:rPr>
                <w:rFonts w:ascii="Traditional Arabic" w:eastAsia="Traditional Arabic" w:hAnsi="Traditional Arabic" w:cs="Traditional Arabic"/>
                <w:b/>
                <w:sz w:val="28"/>
                <w:szCs w:val="28"/>
              </w:rPr>
              <w:t>3</w:t>
            </w:r>
          </w:p>
        </w:tc>
        <w:tc>
          <w:tcPr>
            <w:tcW w:w="1711" w:type="dxa"/>
            <w:tcBorders>
              <w:top w:val="nil"/>
              <w:left w:val="nil"/>
              <w:bottom w:val="single" w:sz="8" w:space="0" w:color="000000"/>
              <w:right w:val="single" w:sz="8" w:space="0" w:color="000000"/>
            </w:tcBorders>
            <w:tcMar>
              <w:top w:w="100" w:type="dxa"/>
              <w:left w:w="100" w:type="dxa"/>
              <w:bottom w:w="100" w:type="dxa"/>
              <w:right w:w="100" w:type="dxa"/>
            </w:tcMar>
            <w:vAlign w:val="center"/>
          </w:tcPr>
          <w:p w14:paraId="7EBE02E2" w14:textId="77777777" w:rsidR="003C7C63" w:rsidRDefault="006E5180" w:rsidP="006A76F8">
            <w:pPr>
              <w:spacing w:before="240" w:line="276" w:lineRule="auto"/>
              <w:jc w:val="center"/>
              <w:rPr>
                <w:rFonts w:ascii="Traditional Arabic" w:eastAsia="Traditional Arabic" w:hAnsi="Traditional Arabic" w:cs="Traditional Arabic"/>
                <w:b/>
                <w:sz w:val="28"/>
                <w:szCs w:val="28"/>
              </w:rPr>
            </w:pPr>
            <w:r>
              <w:rPr>
                <w:rFonts w:ascii="Traditional Arabic" w:eastAsia="Traditional Arabic" w:hAnsi="Traditional Arabic" w:cs="Traditional Arabic"/>
                <w:b/>
                <w:sz w:val="28"/>
                <w:szCs w:val="28"/>
              </w:rPr>
              <w:t>student understands the subject</w:t>
            </w:r>
          </w:p>
        </w:tc>
        <w:tc>
          <w:tcPr>
            <w:tcW w:w="3208" w:type="dxa"/>
            <w:tcBorders>
              <w:top w:val="nil"/>
              <w:left w:val="nil"/>
              <w:bottom w:val="single" w:sz="8" w:space="0" w:color="000000"/>
              <w:right w:val="single" w:sz="8" w:space="0" w:color="000000"/>
            </w:tcBorders>
            <w:tcMar>
              <w:top w:w="100" w:type="dxa"/>
              <w:left w:w="100" w:type="dxa"/>
              <w:bottom w:w="100" w:type="dxa"/>
              <w:right w:w="100" w:type="dxa"/>
            </w:tcMar>
            <w:vAlign w:val="center"/>
          </w:tcPr>
          <w:p w14:paraId="5A8196BB" w14:textId="77777777" w:rsidR="00077B15" w:rsidRDefault="00077B15" w:rsidP="006A76F8">
            <w:pPr>
              <w:pStyle w:val="ListParagraph"/>
              <w:numPr>
                <w:ilvl w:val="0"/>
                <w:numId w:val="5"/>
              </w:numPr>
              <w:bidi w:val="0"/>
              <w:spacing w:before="240" w:line="276" w:lineRule="auto"/>
              <w:jc w:val="center"/>
              <w:rPr>
                <w:rFonts w:ascii="Traditional Arabic" w:eastAsia="Traditional Arabic" w:hAnsi="Traditional Arabic" w:cs="Traditional Arabic"/>
                <w:b/>
                <w:sz w:val="28"/>
                <w:szCs w:val="28"/>
                <w:lang/>
              </w:rPr>
            </w:pPr>
            <w:r w:rsidRPr="00077B15">
              <w:rPr>
                <w:rFonts w:ascii="Traditional Arabic" w:eastAsia="Traditional Arabic" w:hAnsi="Traditional Arabic" w:cs="Traditional Arabic"/>
                <w:b/>
                <w:sz w:val="28"/>
                <w:szCs w:val="28"/>
                <w:lang/>
              </w:rPr>
              <w:t>SWOT analysis</w:t>
            </w:r>
          </w:p>
          <w:p w14:paraId="38805CE0" w14:textId="77777777" w:rsidR="00077B15" w:rsidRDefault="00077B15" w:rsidP="006A76F8">
            <w:pPr>
              <w:pStyle w:val="ListParagraph"/>
              <w:numPr>
                <w:ilvl w:val="0"/>
                <w:numId w:val="5"/>
              </w:numPr>
              <w:bidi w:val="0"/>
              <w:spacing w:before="240" w:line="276" w:lineRule="auto"/>
              <w:jc w:val="center"/>
              <w:rPr>
                <w:rFonts w:ascii="Traditional Arabic" w:eastAsia="Traditional Arabic" w:hAnsi="Traditional Arabic" w:cs="Traditional Arabic"/>
                <w:b/>
                <w:sz w:val="28"/>
                <w:szCs w:val="28"/>
                <w:lang/>
              </w:rPr>
            </w:pPr>
            <w:r>
              <w:rPr>
                <w:rFonts w:ascii="Traditional Arabic" w:eastAsia="Traditional Arabic" w:hAnsi="Traditional Arabic" w:cs="Traditional Arabic"/>
                <w:b/>
                <w:sz w:val="28"/>
                <w:szCs w:val="28"/>
                <w:lang/>
              </w:rPr>
              <w:t xml:space="preserve">Internal </w:t>
            </w:r>
            <w:r w:rsidRPr="00077B15">
              <w:rPr>
                <w:rFonts w:ascii="Traditional Arabic" w:eastAsia="Traditional Arabic" w:hAnsi="Traditional Arabic" w:cs="Traditional Arabic"/>
                <w:b/>
                <w:sz w:val="28"/>
                <w:szCs w:val="28"/>
                <w:lang/>
              </w:rPr>
              <w:t>environment</w:t>
            </w:r>
          </w:p>
          <w:p w14:paraId="2F77C828" w14:textId="77777777" w:rsidR="003C7C63" w:rsidRPr="00077B15" w:rsidRDefault="00077B15" w:rsidP="006A76F8">
            <w:pPr>
              <w:pStyle w:val="ListParagraph"/>
              <w:numPr>
                <w:ilvl w:val="0"/>
                <w:numId w:val="5"/>
              </w:numPr>
              <w:bidi w:val="0"/>
              <w:spacing w:before="240" w:line="276" w:lineRule="auto"/>
              <w:jc w:val="center"/>
              <w:rPr>
                <w:rFonts w:ascii="Traditional Arabic" w:eastAsia="Traditional Arabic" w:hAnsi="Traditional Arabic" w:cs="Traditional Arabic"/>
                <w:b/>
                <w:sz w:val="28"/>
                <w:szCs w:val="28"/>
                <w:lang/>
              </w:rPr>
            </w:pPr>
            <w:r>
              <w:rPr>
                <w:rFonts w:ascii="Traditional Arabic" w:eastAsia="Traditional Arabic" w:hAnsi="Traditional Arabic" w:cs="Traditional Arabic"/>
                <w:b/>
                <w:sz w:val="28"/>
                <w:szCs w:val="28"/>
                <w:lang/>
              </w:rPr>
              <w:t>Key success factors</w:t>
            </w:r>
          </w:p>
        </w:tc>
        <w:tc>
          <w:tcPr>
            <w:tcW w:w="2070" w:type="dxa"/>
            <w:tcBorders>
              <w:top w:val="nil"/>
              <w:left w:val="nil"/>
              <w:bottom w:val="single" w:sz="8" w:space="0" w:color="000000"/>
              <w:right w:val="single" w:sz="8" w:space="0" w:color="000000"/>
            </w:tcBorders>
            <w:tcMar>
              <w:top w:w="100" w:type="dxa"/>
              <w:left w:w="100" w:type="dxa"/>
              <w:bottom w:w="100" w:type="dxa"/>
              <w:right w:w="100" w:type="dxa"/>
            </w:tcMar>
            <w:vAlign w:val="center"/>
          </w:tcPr>
          <w:p w14:paraId="214664A6" w14:textId="77777777" w:rsidR="003C7C63" w:rsidRDefault="006E5180" w:rsidP="006A76F8">
            <w:pPr>
              <w:spacing w:before="240" w:line="276" w:lineRule="auto"/>
              <w:jc w:val="center"/>
              <w:rPr>
                <w:rFonts w:ascii="Traditional Arabic" w:eastAsia="Traditional Arabic" w:hAnsi="Traditional Arabic" w:cs="Traditional Arabic"/>
                <w:b/>
                <w:sz w:val="28"/>
                <w:szCs w:val="28"/>
              </w:rPr>
            </w:pPr>
            <w:r>
              <w:rPr>
                <w:rFonts w:ascii="Traditional Arabic" w:eastAsia="Traditional Arabic" w:hAnsi="Traditional Arabic" w:cs="Traditional Arabic"/>
                <w:b/>
                <w:sz w:val="28"/>
                <w:szCs w:val="28"/>
              </w:rPr>
              <w:t>- lectures</w:t>
            </w:r>
          </w:p>
          <w:p w14:paraId="248FFE09" w14:textId="77777777" w:rsidR="003C7C63" w:rsidRDefault="006E5180" w:rsidP="006A76F8">
            <w:pPr>
              <w:spacing w:before="240" w:line="276" w:lineRule="auto"/>
              <w:jc w:val="center"/>
              <w:rPr>
                <w:rFonts w:ascii="Traditional Arabic" w:eastAsia="Traditional Arabic" w:hAnsi="Traditional Arabic" w:cs="Traditional Arabic"/>
                <w:b/>
                <w:sz w:val="28"/>
                <w:szCs w:val="28"/>
              </w:rPr>
            </w:pPr>
            <w:r>
              <w:rPr>
                <w:rFonts w:ascii="Traditional Arabic" w:eastAsia="Traditional Arabic" w:hAnsi="Traditional Arabic" w:cs="Traditional Arabic"/>
                <w:b/>
                <w:sz w:val="28"/>
                <w:szCs w:val="28"/>
              </w:rPr>
              <w:t>- case study</w:t>
            </w:r>
          </w:p>
          <w:p w14:paraId="43116EEB" w14:textId="77777777" w:rsidR="003C7C63" w:rsidRDefault="006E5180" w:rsidP="006A76F8">
            <w:pPr>
              <w:spacing w:before="240" w:line="276" w:lineRule="auto"/>
              <w:jc w:val="center"/>
              <w:rPr>
                <w:rFonts w:ascii="Traditional Arabic" w:eastAsia="Traditional Arabic" w:hAnsi="Traditional Arabic" w:cs="Traditional Arabic"/>
                <w:b/>
                <w:sz w:val="28"/>
                <w:szCs w:val="28"/>
              </w:rPr>
            </w:pPr>
            <w:r>
              <w:rPr>
                <w:rFonts w:ascii="Traditional Arabic" w:eastAsia="Traditional Arabic" w:hAnsi="Traditional Arabic" w:cs="Traditional Arabic"/>
                <w:b/>
                <w:sz w:val="28"/>
                <w:szCs w:val="28"/>
              </w:rPr>
              <w:t>-discussions</w:t>
            </w:r>
          </w:p>
        </w:tc>
        <w:tc>
          <w:tcPr>
            <w:tcW w:w="1802" w:type="dxa"/>
            <w:tcBorders>
              <w:top w:val="nil"/>
              <w:left w:val="nil"/>
              <w:bottom w:val="single" w:sz="8" w:space="0" w:color="000000"/>
              <w:right w:val="single" w:sz="8" w:space="0" w:color="000000"/>
            </w:tcBorders>
            <w:tcMar>
              <w:top w:w="100" w:type="dxa"/>
              <w:left w:w="100" w:type="dxa"/>
              <w:bottom w:w="100" w:type="dxa"/>
              <w:right w:w="100" w:type="dxa"/>
            </w:tcMar>
            <w:vAlign w:val="center"/>
          </w:tcPr>
          <w:p w14:paraId="0ED90A6F" w14:textId="77777777" w:rsidR="003C7C63" w:rsidRDefault="006E5180" w:rsidP="006A76F8">
            <w:pPr>
              <w:spacing w:before="240" w:line="276" w:lineRule="auto"/>
              <w:jc w:val="center"/>
              <w:rPr>
                <w:rFonts w:ascii="Traditional Arabic" w:eastAsia="Traditional Arabic" w:hAnsi="Traditional Arabic" w:cs="Traditional Arabic"/>
                <w:b/>
                <w:sz w:val="28"/>
                <w:szCs w:val="28"/>
              </w:rPr>
            </w:pPr>
            <w:r>
              <w:rPr>
                <w:rFonts w:ascii="Traditional Arabic" w:eastAsia="Traditional Arabic" w:hAnsi="Traditional Arabic" w:cs="Traditional Arabic"/>
                <w:b/>
                <w:sz w:val="28"/>
                <w:szCs w:val="28"/>
              </w:rPr>
              <w:t>- oral tests</w:t>
            </w:r>
          </w:p>
          <w:p w14:paraId="37720EBB" w14:textId="77777777" w:rsidR="003C7C63" w:rsidRDefault="006E5180" w:rsidP="006A76F8">
            <w:pPr>
              <w:spacing w:before="240" w:line="276" w:lineRule="auto"/>
              <w:jc w:val="center"/>
              <w:rPr>
                <w:rFonts w:ascii="Traditional Arabic" w:eastAsia="Traditional Arabic" w:hAnsi="Traditional Arabic" w:cs="Traditional Arabic"/>
                <w:b/>
                <w:sz w:val="28"/>
                <w:szCs w:val="28"/>
              </w:rPr>
            </w:pPr>
            <w:r>
              <w:rPr>
                <w:rFonts w:ascii="Traditional Arabic" w:eastAsia="Traditional Arabic" w:hAnsi="Traditional Arabic" w:cs="Traditional Arabic"/>
                <w:b/>
                <w:sz w:val="28"/>
                <w:szCs w:val="28"/>
              </w:rPr>
              <w:t>-questions</w:t>
            </w:r>
          </w:p>
        </w:tc>
      </w:tr>
      <w:tr w:rsidR="003C7C63" w14:paraId="179C6745" w14:textId="77777777" w:rsidTr="00C30793">
        <w:trPr>
          <w:trHeight w:val="2015"/>
          <w:jc w:val="center"/>
        </w:trPr>
        <w:tc>
          <w:tcPr>
            <w:tcW w:w="810" w:type="dxa"/>
            <w:tcBorders>
              <w:top w:val="nil"/>
              <w:left w:val="single" w:sz="8" w:space="0" w:color="000000"/>
              <w:bottom w:val="single" w:sz="8" w:space="0" w:color="000000"/>
              <w:right w:val="single" w:sz="8" w:space="0" w:color="000000"/>
            </w:tcBorders>
            <w:tcMar>
              <w:top w:w="100" w:type="dxa"/>
              <w:left w:w="100" w:type="dxa"/>
              <w:bottom w:w="100" w:type="dxa"/>
              <w:right w:w="100" w:type="dxa"/>
            </w:tcMar>
            <w:vAlign w:val="center"/>
          </w:tcPr>
          <w:p w14:paraId="35600860" w14:textId="77777777" w:rsidR="003C7C63" w:rsidRDefault="006E5180" w:rsidP="006A76F8">
            <w:pPr>
              <w:spacing w:before="240" w:line="276" w:lineRule="auto"/>
              <w:jc w:val="center"/>
              <w:rPr>
                <w:rFonts w:ascii="Traditional Arabic" w:eastAsia="Traditional Arabic" w:hAnsi="Traditional Arabic" w:cs="Traditional Arabic"/>
                <w:b/>
                <w:sz w:val="28"/>
                <w:szCs w:val="28"/>
              </w:rPr>
            </w:pPr>
            <w:r>
              <w:rPr>
                <w:rFonts w:ascii="Traditional Arabic" w:eastAsia="Traditional Arabic" w:hAnsi="Traditional Arabic" w:cs="Traditional Arabic"/>
                <w:b/>
                <w:sz w:val="28"/>
                <w:szCs w:val="28"/>
              </w:rPr>
              <w:t>7</w:t>
            </w:r>
          </w:p>
        </w:tc>
        <w:tc>
          <w:tcPr>
            <w:tcW w:w="924" w:type="dxa"/>
            <w:tcBorders>
              <w:top w:val="nil"/>
              <w:left w:val="nil"/>
              <w:bottom w:val="single" w:sz="8" w:space="0" w:color="000000"/>
              <w:right w:val="single" w:sz="8" w:space="0" w:color="000000"/>
            </w:tcBorders>
            <w:tcMar>
              <w:top w:w="100" w:type="dxa"/>
              <w:left w:w="100" w:type="dxa"/>
              <w:bottom w:w="100" w:type="dxa"/>
              <w:right w:w="100" w:type="dxa"/>
            </w:tcMar>
            <w:vAlign w:val="center"/>
          </w:tcPr>
          <w:p w14:paraId="402E18A7" w14:textId="77777777" w:rsidR="003C7C63" w:rsidRDefault="006E5180" w:rsidP="006A76F8">
            <w:pPr>
              <w:spacing w:before="240" w:line="276" w:lineRule="auto"/>
              <w:jc w:val="center"/>
              <w:rPr>
                <w:rFonts w:ascii="Traditional Arabic" w:eastAsia="Traditional Arabic" w:hAnsi="Traditional Arabic" w:cs="Traditional Arabic"/>
                <w:b/>
                <w:sz w:val="28"/>
                <w:szCs w:val="28"/>
              </w:rPr>
            </w:pPr>
            <w:r>
              <w:rPr>
                <w:rFonts w:ascii="Traditional Arabic" w:eastAsia="Traditional Arabic" w:hAnsi="Traditional Arabic" w:cs="Traditional Arabic"/>
                <w:b/>
                <w:sz w:val="28"/>
                <w:szCs w:val="28"/>
              </w:rPr>
              <w:t>3</w:t>
            </w:r>
          </w:p>
        </w:tc>
        <w:tc>
          <w:tcPr>
            <w:tcW w:w="1711" w:type="dxa"/>
            <w:tcBorders>
              <w:top w:val="nil"/>
              <w:left w:val="nil"/>
              <w:bottom w:val="single" w:sz="8" w:space="0" w:color="000000"/>
              <w:right w:val="single" w:sz="8" w:space="0" w:color="000000"/>
            </w:tcBorders>
            <w:tcMar>
              <w:top w:w="100" w:type="dxa"/>
              <w:left w:w="100" w:type="dxa"/>
              <w:bottom w:w="100" w:type="dxa"/>
              <w:right w:w="100" w:type="dxa"/>
            </w:tcMar>
            <w:vAlign w:val="center"/>
          </w:tcPr>
          <w:p w14:paraId="437486F9" w14:textId="77777777" w:rsidR="003C7C63" w:rsidRDefault="006E5180" w:rsidP="006A76F8">
            <w:pPr>
              <w:spacing w:before="240" w:line="276" w:lineRule="auto"/>
              <w:jc w:val="center"/>
              <w:rPr>
                <w:rFonts w:ascii="Traditional Arabic" w:eastAsia="Traditional Arabic" w:hAnsi="Traditional Arabic" w:cs="Traditional Arabic"/>
                <w:b/>
                <w:sz w:val="28"/>
                <w:szCs w:val="28"/>
              </w:rPr>
            </w:pPr>
            <w:r>
              <w:rPr>
                <w:rFonts w:ascii="Traditional Arabic" w:eastAsia="Traditional Arabic" w:hAnsi="Traditional Arabic" w:cs="Traditional Arabic"/>
                <w:b/>
                <w:sz w:val="28"/>
                <w:szCs w:val="28"/>
              </w:rPr>
              <w:t>student understands the subject</w:t>
            </w:r>
          </w:p>
        </w:tc>
        <w:tc>
          <w:tcPr>
            <w:tcW w:w="3208" w:type="dxa"/>
            <w:tcBorders>
              <w:top w:val="nil"/>
              <w:left w:val="nil"/>
              <w:bottom w:val="single" w:sz="8" w:space="0" w:color="000000"/>
              <w:right w:val="single" w:sz="8" w:space="0" w:color="000000"/>
            </w:tcBorders>
            <w:tcMar>
              <w:top w:w="100" w:type="dxa"/>
              <w:left w:w="100" w:type="dxa"/>
              <w:bottom w:w="100" w:type="dxa"/>
              <w:right w:w="100" w:type="dxa"/>
            </w:tcMar>
            <w:vAlign w:val="center"/>
          </w:tcPr>
          <w:p w14:paraId="686AE329" w14:textId="77777777" w:rsidR="003C7C63" w:rsidRDefault="00077B15" w:rsidP="006A76F8">
            <w:pPr>
              <w:bidi w:val="0"/>
              <w:spacing w:before="240" w:line="276" w:lineRule="auto"/>
              <w:jc w:val="center"/>
              <w:rPr>
                <w:rFonts w:ascii="Traditional Arabic" w:eastAsia="Traditional Arabic" w:hAnsi="Traditional Arabic" w:cs="Traditional Arabic"/>
                <w:b/>
                <w:sz w:val="28"/>
                <w:szCs w:val="28"/>
                <w:lang/>
              </w:rPr>
            </w:pPr>
            <w:r>
              <w:rPr>
                <w:rFonts w:ascii="Traditional Arabic" w:eastAsia="Traditional Arabic" w:hAnsi="Traditional Arabic" w:cs="Traditional Arabic"/>
                <w:b/>
                <w:sz w:val="28"/>
                <w:szCs w:val="28"/>
                <w:lang/>
              </w:rPr>
              <w:t xml:space="preserve">Formnlation a </w:t>
            </w:r>
            <w:r w:rsidR="00906616">
              <w:rPr>
                <w:rFonts w:ascii="Traditional Arabic" w:eastAsia="Traditional Arabic" w:hAnsi="Traditional Arabic" w:cs="Traditional Arabic"/>
                <w:b/>
                <w:sz w:val="28"/>
                <w:szCs w:val="28"/>
                <w:lang/>
              </w:rPr>
              <w:t>direction for acompany</w:t>
            </w:r>
          </w:p>
          <w:p w14:paraId="67997A87" w14:textId="77777777" w:rsidR="00906616" w:rsidRDefault="00906616" w:rsidP="006A76F8">
            <w:pPr>
              <w:pStyle w:val="ListParagraph"/>
              <w:numPr>
                <w:ilvl w:val="0"/>
                <w:numId w:val="6"/>
              </w:numPr>
              <w:bidi w:val="0"/>
              <w:spacing w:before="240" w:line="276" w:lineRule="auto"/>
              <w:jc w:val="center"/>
              <w:rPr>
                <w:rFonts w:ascii="Traditional Arabic" w:eastAsia="Traditional Arabic" w:hAnsi="Traditional Arabic" w:cs="Traditional Arabic"/>
                <w:b/>
                <w:sz w:val="28"/>
                <w:szCs w:val="28"/>
                <w:lang/>
              </w:rPr>
            </w:pPr>
            <w:r>
              <w:rPr>
                <w:rFonts w:ascii="Traditional Arabic" w:eastAsia="Traditional Arabic" w:hAnsi="Traditional Arabic" w:cs="Traditional Arabic"/>
                <w:b/>
                <w:sz w:val="28"/>
                <w:szCs w:val="28"/>
                <w:lang/>
              </w:rPr>
              <w:t>Vision</w:t>
            </w:r>
          </w:p>
          <w:p w14:paraId="05FE76B2" w14:textId="77777777" w:rsidR="00906616" w:rsidRDefault="00906616" w:rsidP="006A76F8">
            <w:pPr>
              <w:pStyle w:val="ListParagraph"/>
              <w:numPr>
                <w:ilvl w:val="0"/>
                <w:numId w:val="6"/>
              </w:numPr>
              <w:bidi w:val="0"/>
              <w:spacing w:before="240" w:line="276" w:lineRule="auto"/>
              <w:jc w:val="center"/>
              <w:rPr>
                <w:rFonts w:ascii="Traditional Arabic" w:eastAsia="Traditional Arabic" w:hAnsi="Traditional Arabic" w:cs="Traditional Arabic"/>
                <w:b/>
                <w:sz w:val="28"/>
                <w:szCs w:val="28"/>
                <w:lang/>
              </w:rPr>
            </w:pPr>
            <w:r>
              <w:rPr>
                <w:rFonts w:ascii="Traditional Arabic" w:eastAsia="Traditional Arabic" w:hAnsi="Traditional Arabic" w:cs="Traditional Arabic"/>
                <w:b/>
                <w:sz w:val="28"/>
                <w:szCs w:val="28"/>
                <w:lang/>
              </w:rPr>
              <w:t>Mission</w:t>
            </w:r>
          </w:p>
          <w:p w14:paraId="0E1C427D" w14:textId="77777777" w:rsidR="00906616" w:rsidRDefault="00906616" w:rsidP="006A76F8">
            <w:pPr>
              <w:pStyle w:val="ListParagraph"/>
              <w:numPr>
                <w:ilvl w:val="0"/>
                <w:numId w:val="6"/>
              </w:numPr>
              <w:bidi w:val="0"/>
              <w:spacing w:before="240" w:line="276" w:lineRule="auto"/>
              <w:jc w:val="center"/>
              <w:rPr>
                <w:rFonts w:ascii="Traditional Arabic" w:eastAsia="Traditional Arabic" w:hAnsi="Traditional Arabic" w:cs="Traditional Arabic"/>
                <w:b/>
                <w:sz w:val="28"/>
                <w:szCs w:val="28"/>
                <w:lang/>
              </w:rPr>
            </w:pPr>
            <w:r>
              <w:rPr>
                <w:rFonts w:ascii="Traditional Arabic" w:eastAsia="Traditional Arabic" w:hAnsi="Traditional Arabic" w:cs="Traditional Arabic"/>
                <w:b/>
                <w:sz w:val="28"/>
                <w:szCs w:val="28"/>
                <w:lang/>
              </w:rPr>
              <w:t>Values system</w:t>
            </w:r>
          </w:p>
          <w:p w14:paraId="6D2F753F" w14:textId="77777777" w:rsidR="00906616" w:rsidRPr="00906616" w:rsidRDefault="00906616" w:rsidP="006A76F8">
            <w:pPr>
              <w:pStyle w:val="ListParagraph"/>
              <w:numPr>
                <w:ilvl w:val="0"/>
                <w:numId w:val="6"/>
              </w:numPr>
              <w:bidi w:val="0"/>
              <w:spacing w:before="240" w:line="276" w:lineRule="auto"/>
              <w:jc w:val="center"/>
              <w:rPr>
                <w:rFonts w:ascii="Traditional Arabic" w:eastAsia="Traditional Arabic" w:hAnsi="Traditional Arabic" w:cs="Traditional Arabic"/>
                <w:b/>
                <w:sz w:val="28"/>
                <w:szCs w:val="28"/>
                <w:lang/>
              </w:rPr>
            </w:pPr>
            <w:r>
              <w:rPr>
                <w:rFonts w:ascii="Traditional Arabic" w:eastAsia="Traditional Arabic" w:hAnsi="Traditional Arabic" w:cs="Traditional Arabic"/>
                <w:b/>
                <w:sz w:val="28"/>
                <w:szCs w:val="28"/>
                <w:lang/>
              </w:rPr>
              <w:t>Goals and objectives</w:t>
            </w:r>
          </w:p>
        </w:tc>
        <w:tc>
          <w:tcPr>
            <w:tcW w:w="2070" w:type="dxa"/>
            <w:tcBorders>
              <w:top w:val="nil"/>
              <w:left w:val="nil"/>
              <w:bottom w:val="single" w:sz="8" w:space="0" w:color="000000"/>
              <w:right w:val="single" w:sz="8" w:space="0" w:color="000000"/>
            </w:tcBorders>
            <w:tcMar>
              <w:top w:w="100" w:type="dxa"/>
              <w:left w:w="100" w:type="dxa"/>
              <w:bottom w:w="100" w:type="dxa"/>
              <w:right w:w="100" w:type="dxa"/>
            </w:tcMar>
            <w:vAlign w:val="center"/>
          </w:tcPr>
          <w:p w14:paraId="50B1E8CC" w14:textId="77777777" w:rsidR="003C7C63" w:rsidRDefault="006E5180" w:rsidP="006A76F8">
            <w:pPr>
              <w:spacing w:before="240" w:line="276" w:lineRule="auto"/>
              <w:jc w:val="center"/>
              <w:rPr>
                <w:rFonts w:ascii="Traditional Arabic" w:eastAsia="Traditional Arabic" w:hAnsi="Traditional Arabic" w:cs="Traditional Arabic"/>
                <w:b/>
                <w:sz w:val="28"/>
                <w:szCs w:val="28"/>
              </w:rPr>
            </w:pPr>
            <w:r>
              <w:rPr>
                <w:rFonts w:ascii="Traditional Arabic" w:eastAsia="Traditional Arabic" w:hAnsi="Traditional Arabic" w:cs="Traditional Arabic"/>
                <w:b/>
                <w:sz w:val="28"/>
                <w:szCs w:val="28"/>
              </w:rPr>
              <w:t>- lectures</w:t>
            </w:r>
          </w:p>
          <w:p w14:paraId="543CBE23" w14:textId="77777777" w:rsidR="003C7C63" w:rsidRDefault="006E5180" w:rsidP="006A76F8">
            <w:pPr>
              <w:spacing w:before="240" w:line="276" w:lineRule="auto"/>
              <w:jc w:val="center"/>
              <w:rPr>
                <w:rFonts w:ascii="Traditional Arabic" w:eastAsia="Traditional Arabic" w:hAnsi="Traditional Arabic" w:cs="Traditional Arabic"/>
                <w:b/>
                <w:sz w:val="28"/>
                <w:szCs w:val="28"/>
              </w:rPr>
            </w:pPr>
            <w:r>
              <w:rPr>
                <w:rFonts w:ascii="Traditional Arabic" w:eastAsia="Traditional Arabic" w:hAnsi="Traditional Arabic" w:cs="Traditional Arabic"/>
                <w:b/>
                <w:sz w:val="28"/>
                <w:szCs w:val="28"/>
              </w:rPr>
              <w:t>- case study</w:t>
            </w:r>
          </w:p>
          <w:p w14:paraId="3957315D" w14:textId="77777777" w:rsidR="003C7C63" w:rsidRDefault="006E5180" w:rsidP="006A76F8">
            <w:pPr>
              <w:spacing w:before="240" w:line="276" w:lineRule="auto"/>
              <w:jc w:val="center"/>
              <w:rPr>
                <w:rFonts w:ascii="Traditional Arabic" w:eastAsia="Traditional Arabic" w:hAnsi="Traditional Arabic" w:cs="Traditional Arabic"/>
                <w:b/>
                <w:sz w:val="28"/>
                <w:szCs w:val="28"/>
              </w:rPr>
            </w:pPr>
            <w:r>
              <w:rPr>
                <w:rFonts w:ascii="Traditional Arabic" w:eastAsia="Traditional Arabic" w:hAnsi="Traditional Arabic" w:cs="Traditional Arabic"/>
                <w:b/>
                <w:sz w:val="28"/>
                <w:szCs w:val="28"/>
              </w:rPr>
              <w:t>-discussions</w:t>
            </w:r>
          </w:p>
        </w:tc>
        <w:tc>
          <w:tcPr>
            <w:tcW w:w="1802" w:type="dxa"/>
            <w:tcBorders>
              <w:top w:val="nil"/>
              <w:left w:val="nil"/>
              <w:bottom w:val="single" w:sz="8" w:space="0" w:color="000000"/>
              <w:right w:val="single" w:sz="8" w:space="0" w:color="000000"/>
            </w:tcBorders>
            <w:tcMar>
              <w:top w:w="100" w:type="dxa"/>
              <w:left w:w="100" w:type="dxa"/>
              <w:bottom w:w="100" w:type="dxa"/>
              <w:right w:w="100" w:type="dxa"/>
            </w:tcMar>
            <w:vAlign w:val="center"/>
          </w:tcPr>
          <w:p w14:paraId="610D7ECC" w14:textId="77777777" w:rsidR="003C7C63" w:rsidRDefault="006E5180" w:rsidP="006A76F8">
            <w:pPr>
              <w:spacing w:before="240" w:line="276" w:lineRule="auto"/>
              <w:jc w:val="center"/>
              <w:rPr>
                <w:rFonts w:ascii="Traditional Arabic" w:eastAsia="Traditional Arabic" w:hAnsi="Traditional Arabic" w:cs="Traditional Arabic"/>
                <w:b/>
                <w:sz w:val="28"/>
                <w:szCs w:val="28"/>
              </w:rPr>
            </w:pPr>
            <w:r>
              <w:rPr>
                <w:rFonts w:ascii="Traditional Arabic" w:eastAsia="Traditional Arabic" w:hAnsi="Traditional Arabic" w:cs="Traditional Arabic"/>
                <w:b/>
                <w:sz w:val="28"/>
                <w:szCs w:val="28"/>
              </w:rPr>
              <w:t>- oral tests</w:t>
            </w:r>
          </w:p>
          <w:p w14:paraId="5DC632EC" w14:textId="77777777" w:rsidR="003C7C63" w:rsidRDefault="006E5180" w:rsidP="006A76F8">
            <w:pPr>
              <w:spacing w:before="240" w:line="276" w:lineRule="auto"/>
              <w:jc w:val="center"/>
              <w:rPr>
                <w:rFonts w:ascii="Traditional Arabic" w:eastAsia="Traditional Arabic" w:hAnsi="Traditional Arabic" w:cs="Traditional Arabic"/>
                <w:b/>
                <w:sz w:val="28"/>
                <w:szCs w:val="28"/>
              </w:rPr>
            </w:pPr>
            <w:r>
              <w:rPr>
                <w:rFonts w:ascii="Traditional Arabic" w:eastAsia="Traditional Arabic" w:hAnsi="Traditional Arabic" w:cs="Traditional Arabic"/>
                <w:b/>
                <w:sz w:val="28"/>
                <w:szCs w:val="28"/>
              </w:rPr>
              <w:t>-questions</w:t>
            </w:r>
          </w:p>
        </w:tc>
      </w:tr>
      <w:tr w:rsidR="003C7C63" w14:paraId="630B7092" w14:textId="77777777" w:rsidTr="00C30793">
        <w:trPr>
          <w:trHeight w:val="2015"/>
          <w:jc w:val="center"/>
        </w:trPr>
        <w:tc>
          <w:tcPr>
            <w:tcW w:w="810" w:type="dxa"/>
            <w:tcBorders>
              <w:top w:val="nil"/>
              <w:left w:val="single" w:sz="8" w:space="0" w:color="000000"/>
              <w:bottom w:val="single" w:sz="8" w:space="0" w:color="000000"/>
              <w:right w:val="single" w:sz="8" w:space="0" w:color="000000"/>
            </w:tcBorders>
            <w:tcMar>
              <w:top w:w="100" w:type="dxa"/>
              <w:left w:w="100" w:type="dxa"/>
              <w:bottom w:w="100" w:type="dxa"/>
              <w:right w:w="100" w:type="dxa"/>
            </w:tcMar>
            <w:vAlign w:val="center"/>
          </w:tcPr>
          <w:p w14:paraId="66328C3E" w14:textId="77777777" w:rsidR="003C7C63" w:rsidRDefault="006E5180" w:rsidP="006A76F8">
            <w:pPr>
              <w:spacing w:before="240" w:line="276" w:lineRule="auto"/>
              <w:jc w:val="center"/>
              <w:rPr>
                <w:rFonts w:ascii="Traditional Arabic" w:eastAsia="Traditional Arabic" w:hAnsi="Traditional Arabic" w:cs="Traditional Arabic"/>
                <w:b/>
                <w:sz w:val="28"/>
                <w:szCs w:val="28"/>
              </w:rPr>
            </w:pPr>
            <w:r>
              <w:rPr>
                <w:rFonts w:ascii="Traditional Arabic" w:eastAsia="Traditional Arabic" w:hAnsi="Traditional Arabic" w:cs="Traditional Arabic"/>
                <w:b/>
                <w:sz w:val="28"/>
                <w:szCs w:val="28"/>
              </w:rPr>
              <w:t>8</w:t>
            </w:r>
          </w:p>
        </w:tc>
        <w:tc>
          <w:tcPr>
            <w:tcW w:w="924" w:type="dxa"/>
            <w:tcBorders>
              <w:top w:val="nil"/>
              <w:left w:val="nil"/>
              <w:bottom w:val="single" w:sz="8" w:space="0" w:color="000000"/>
              <w:right w:val="single" w:sz="8" w:space="0" w:color="000000"/>
            </w:tcBorders>
            <w:tcMar>
              <w:top w:w="100" w:type="dxa"/>
              <w:left w:w="100" w:type="dxa"/>
              <w:bottom w:w="100" w:type="dxa"/>
              <w:right w:w="100" w:type="dxa"/>
            </w:tcMar>
            <w:vAlign w:val="center"/>
          </w:tcPr>
          <w:p w14:paraId="3C3B1FFC" w14:textId="77777777" w:rsidR="003C7C63" w:rsidRDefault="006E5180" w:rsidP="006A76F8">
            <w:pPr>
              <w:spacing w:before="240" w:line="276" w:lineRule="auto"/>
              <w:jc w:val="center"/>
              <w:rPr>
                <w:rFonts w:ascii="Traditional Arabic" w:eastAsia="Traditional Arabic" w:hAnsi="Traditional Arabic" w:cs="Traditional Arabic"/>
                <w:b/>
                <w:sz w:val="28"/>
                <w:szCs w:val="28"/>
              </w:rPr>
            </w:pPr>
            <w:r>
              <w:rPr>
                <w:rFonts w:ascii="Traditional Arabic" w:eastAsia="Traditional Arabic" w:hAnsi="Traditional Arabic" w:cs="Traditional Arabic"/>
                <w:b/>
                <w:sz w:val="28"/>
                <w:szCs w:val="28"/>
              </w:rPr>
              <w:t>3</w:t>
            </w:r>
          </w:p>
        </w:tc>
        <w:tc>
          <w:tcPr>
            <w:tcW w:w="1711" w:type="dxa"/>
            <w:tcBorders>
              <w:top w:val="nil"/>
              <w:left w:val="nil"/>
              <w:bottom w:val="single" w:sz="8" w:space="0" w:color="000000"/>
              <w:right w:val="single" w:sz="8" w:space="0" w:color="000000"/>
            </w:tcBorders>
            <w:tcMar>
              <w:top w:w="100" w:type="dxa"/>
              <w:left w:w="100" w:type="dxa"/>
              <w:bottom w:w="100" w:type="dxa"/>
              <w:right w:w="100" w:type="dxa"/>
            </w:tcMar>
            <w:vAlign w:val="center"/>
          </w:tcPr>
          <w:p w14:paraId="4346CAE2" w14:textId="77777777" w:rsidR="003C7C63" w:rsidRDefault="006E5180" w:rsidP="006A76F8">
            <w:pPr>
              <w:spacing w:before="240" w:line="276" w:lineRule="auto"/>
              <w:jc w:val="center"/>
              <w:rPr>
                <w:rFonts w:ascii="Traditional Arabic" w:eastAsia="Traditional Arabic" w:hAnsi="Traditional Arabic" w:cs="Traditional Arabic"/>
                <w:b/>
                <w:sz w:val="28"/>
                <w:szCs w:val="28"/>
              </w:rPr>
            </w:pPr>
            <w:r>
              <w:rPr>
                <w:rFonts w:ascii="Traditional Arabic" w:eastAsia="Traditional Arabic" w:hAnsi="Traditional Arabic" w:cs="Traditional Arabic"/>
                <w:b/>
                <w:sz w:val="28"/>
                <w:szCs w:val="28"/>
              </w:rPr>
              <w:t>student understands the subject</w:t>
            </w:r>
          </w:p>
        </w:tc>
        <w:tc>
          <w:tcPr>
            <w:tcW w:w="3208" w:type="dxa"/>
            <w:tcBorders>
              <w:top w:val="nil"/>
              <w:left w:val="nil"/>
              <w:bottom w:val="single" w:sz="8" w:space="0" w:color="000000"/>
              <w:right w:val="single" w:sz="8" w:space="0" w:color="000000"/>
            </w:tcBorders>
            <w:tcMar>
              <w:top w:w="100" w:type="dxa"/>
              <w:left w:w="100" w:type="dxa"/>
              <w:bottom w:w="100" w:type="dxa"/>
              <w:right w:w="100" w:type="dxa"/>
            </w:tcMar>
            <w:vAlign w:val="center"/>
          </w:tcPr>
          <w:p w14:paraId="0DE20CC2" w14:textId="77777777" w:rsidR="003C7C63" w:rsidRDefault="00906616" w:rsidP="006A76F8">
            <w:pPr>
              <w:bidi w:val="0"/>
              <w:spacing w:before="240" w:line="276" w:lineRule="auto"/>
              <w:jc w:val="center"/>
              <w:rPr>
                <w:rFonts w:ascii="Traditional Arabic" w:eastAsia="Traditional Arabic" w:hAnsi="Traditional Arabic" w:cs="Traditional Arabic"/>
                <w:b/>
                <w:sz w:val="28"/>
                <w:szCs w:val="28"/>
                <w:lang/>
              </w:rPr>
            </w:pPr>
            <w:r>
              <w:rPr>
                <w:rFonts w:ascii="Traditional Arabic" w:eastAsia="Traditional Arabic" w:hAnsi="Traditional Arabic" w:cs="Traditional Arabic"/>
                <w:b/>
                <w:sz w:val="28"/>
                <w:szCs w:val="28"/>
                <w:lang/>
              </w:rPr>
              <w:t>Strategic choic</w:t>
            </w:r>
            <w:r w:rsidR="00AC4920">
              <w:rPr>
                <w:rFonts w:ascii="Traditional Arabic" w:eastAsia="Traditional Arabic" w:hAnsi="Traditional Arabic" w:cs="Traditional Arabic"/>
                <w:b/>
                <w:sz w:val="28"/>
                <w:szCs w:val="28"/>
                <w:lang/>
              </w:rPr>
              <w:t>e</w:t>
            </w:r>
          </w:p>
          <w:p w14:paraId="34101AFC" w14:textId="77777777" w:rsidR="00906616" w:rsidRDefault="002363F8" w:rsidP="00AC4920">
            <w:pPr>
              <w:pStyle w:val="ListParagraph"/>
              <w:numPr>
                <w:ilvl w:val="0"/>
                <w:numId w:val="7"/>
              </w:numPr>
              <w:bidi w:val="0"/>
              <w:spacing w:before="240" w:line="276" w:lineRule="auto"/>
              <w:jc w:val="center"/>
              <w:rPr>
                <w:rFonts w:ascii="Traditional Arabic" w:eastAsia="Traditional Arabic" w:hAnsi="Traditional Arabic" w:cs="Traditional Arabic"/>
                <w:b/>
                <w:sz w:val="28"/>
                <w:szCs w:val="28"/>
                <w:lang/>
              </w:rPr>
            </w:pPr>
            <w:r>
              <w:rPr>
                <w:rFonts w:ascii="Traditional Arabic" w:eastAsia="Traditional Arabic" w:hAnsi="Traditional Arabic" w:cs="Traditional Arabic"/>
                <w:b/>
                <w:sz w:val="28"/>
                <w:szCs w:val="28"/>
                <w:lang/>
              </w:rPr>
              <w:t>C</w:t>
            </w:r>
            <w:r w:rsidR="00906616">
              <w:rPr>
                <w:rFonts w:ascii="Traditional Arabic" w:eastAsia="Traditional Arabic" w:hAnsi="Traditional Arabic" w:cs="Traditional Arabic"/>
                <w:b/>
                <w:sz w:val="28"/>
                <w:szCs w:val="28"/>
                <w:lang/>
              </w:rPr>
              <w:t>om</w:t>
            </w:r>
            <w:r w:rsidR="00AC4920">
              <w:rPr>
                <w:rFonts w:ascii="Traditional Arabic" w:eastAsia="Traditional Arabic" w:hAnsi="Traditional Arabic" w:cs="Traditional Arabic"/>
                <w:b/>
                <w:sz w:val="28"/>
                <w:szCs w:val="28"/>
                <w:lang/>
              </w:rPr>
              <w:t>p</w:t>
            </w:r>
            <w:r>
              <w:rPr>
                <w:rFonts w:ascii="Traditional Arabic" w:eastAsia="Traditional Arabic" w:hAnsi="Traditional Arabic" w:cs="Traditional Arabic"/>
                <w:b/>
                <w:sz w:val="28"/>
                <w:szCs w:val="28"/>
                <w:lang/>
              </w:rPr>
              <w:t>etitive strategy</w:t>
            </w:r>
          </w:p>
          <w:p w14:paraId="68E80B56" w14:textId="77777777" w:rsidR="002363F8" w:rsidRPr="00906616" w:rsidRDefault="002363F8" w:rsidP="006A76F8">
            <w:pPr>
              <w:pStyle w:val="ListParagraph"/>
              <w:numPr>
                <w:ilvl w:val="0"/>
                <w:numId w:val="7"/>
              </w:numPr>
              <w:bidi w:val="0"/>
              <w:spacing w:before="240" w:line="276" w:lineRule="auto"/>
              <w:jc w:val="center"/>
              <w:rPr>
                <w:rFonts w:ascii="Traditional Arabic" w:eastAsia="Traditional Arabic" w:hAnsi="Traditional Arabic" w:cs="Traditional Arabic"/>
                <w:b/>
                <w:sz w:val="28"/>
                <w:szCs w:val="28"/>
                <w:lang/>
              </w:rPr>
            </w:pPr>
            <w:r>
              <w:rPr>
                <w:rFonts w:ascii="Traditional Arabic" w:eastAsia="Traditional Arabic" w:hAnsi="Traditional Arabic" w:cs="Traditional Arabic"/>
                <w:b/>
                <w:sz w:val="28"/>
                <w:szCs w:val="28"/>
                <w:lang/>
              </w:rPr>
              <w:t>Cost leadership Strategic</w:t>
            </w:r>
          </w:p>
        </w:tc>
        <w:tc>
          <w:tcPr>
            <w:tcW w:w="2070" w:type="dxa"/>
            <w:tcBorders>
              <w:top w:val="nil"/>
              <w:left w:val="nil"/>
              <w:bottom w:val="single" w:sz="8" w:space="0" w:color="000000"/>
              <w:right w:val="single" w:sz="8" w:space="0" w:color="000000"/>
            </w:tcBorders>
            <w:tcMar>
              <w:top w:w="100" w:type="dxa"/>
              <w:left w:w="100" w:type="dxa"/>
              <w:bottom w:w="100" w:type="dxa"/>
              <w:right w:w="100" w:type="dxa"/>
            </w:tcMar>
            <w:vAlign w:val="center"/>
          </w:tcPr>
          <w:p w14:paraId="2907E19F" w14:textId="77777777" w:rsidR="003C7C63" w:rsidRDefault="006E5180" w:rsidP="006A76F8">
            <w:pPr>
              <w:spacing w:before="240" w:line="276" w:lineRule="auto"/>
              <w:jc w:val="center"/>
              <w:rPr>
                <w:rFonts w:ascii="Traditional Arabic" w:eastAsia="Traditional Arabic" w:hAnsi="Traditional Arabic" w:cs="Traditional Arabic"/>
                <w:b/>
                <w:sz w:val="28"/>
                <w:szCs w:val="28"/>
              </w:rPr>
            </w:pPr>
            <w:r>
              <w:rPr>
                <w:rFonts w:ascii="Traditional Arabic" w:eastAsia="Traditional Arabic" w:hAnsi="Traditional Arabic" w:cs="Traditional Arabic"/>
                <w:b/>
                <w:sz w:val="28"/>
                <w:szCs w:val="28"/>
              </w:rPr>
              <w:t>- lectures</w:t>
            </w:r>
          </w:p>
          <w:p w14:paraId="2E676283" w14:textId="77777777" w:rsidR="003C7C63" w:rsidRDefault="006E5180" w:rsidP="006A76F8">
            <w:pPr>
              <w:spacing w:before="240" w:line="276" w:lineRule="auto"/>
              <w:jc w:val="center"/>
              <w:rPr>
                <w:rFonts w:ascii="Traditional Arabic" w:eastAsia="Traditional Arabic" w:hAnsi="Traditional Arabic" w:cs="Traditional Arabic"/>
                <w:b/>
                <w:sz w:val="28"/>
                <w:szCs w:val="28"/>
              </w:rPr>
            </w:pPr>
            <w:r>
              <w:rPr>
                <w:rFonts w:ascii="Traditional Arabic" w:eastAsia="Traditional Arabic" w:hAnsi="Traditional Arabic" w:cs="Traditional Arabic"/>
                <w:b/>
                <w:sz w:val="28"/>
                <w:szCs w:val="28"/>
              </w:rPr>
              <w:t>- case study</w:t>
            </w:r>
          </w:p>
          <w:p w14:paraId="4F3AF595" w14:textId="77777777" w:rsidR="003C7C63" w:rsidRDefault="006E5180" w:rsidP="006A76F8">
            <w:pPr>
              <w:spacing w:before="240" w:line="276" w:lineRule="auto"/>
              <w:jc w:val="center"/>
              <w:rPr>
                <w:rFonts w:ascii="Traditional Arabic" w:eastAsia="Traditional Arabic" w:hAnsi="Traditional Arabic" w:cs="Traditional Arabic"/>
                <w:b/>
                <w:sz w:val="28"/>
                <w:szCs w:val="28"/>
              </w:rPr>
            </w:pPr>
            <w:r>
              <w:rPr>
                <w:rFonts w:ascii="Traditional Arabic" w:eastAsia="Traditional Arabic" w:hAnsi="Traditional Arabic" w:cs="Traditional Arabic"/>
                <w:b/>
                <w:sz w:val="28"/>
                <w:szCs w:val="28"/>
              </w:rPr>
              <w:t>-discussions</w:t>
            </w:r>
          </w:p>
        </w:tc>
        <w:tc>
          <w:tcPr>
            <w:tcW w:w="1802" w:type="dxa"/>
            <w:tcBorders>
              <w:top w:val="nil"/>
              <w:left w:val="nil"/>
              <w:bottom w:val="single" w:sz="8" w:space="0" w:color="000000"/>
              <w:right w:val="single" w:sz="8" w:space="0" w:color="000000"/>
            </w:tcBorders>
            <w:tcMar>
              <w:top w:w="100" w:type="dxa"/>
              <w:left w:w="100" w:type="dxa"/>
              <w:bottom w:w="100" w:type="dxa"/>
              <w:right w:w="100" w:type="dxa"/>
            </w:tcMar>
            <w:vAlign w:val="center"/>
          </w:tcPr>
          <w:p w14:paraId="23EC4599" w14:textId="77777777" w:rsidR="003C7C63" w:rsidRDefault="006E5180" w:rsidP="006A76F8">
            <w:pPr>
              <w:spacing w:before="240" w:line="276" w:lineRule="auto"/>
              <w:jc w:val="center"/>
              <w:rPr>
                <w:rFonts w:ascii="Traditional Arabic" w:eastAsia="Traditional Arabic" w:hAnsi="Traditional Arabic" w:cs="Traditional Arabic"/>
                <w:b/>
                <w:sz w:val="28"/>
                <w:szCs w:val="28"/>
              </w:rPr>
            </w:pPr>
            <w:r>
              <w:rPr>
                <w:rFonts w:ascii="Traditional Arabic" w:eastAsia="Traditional Arabic" w:hAnsi="Traditional Arabic" w:cs="Traditional Arabic"/>
                <w:b/>
                <w:sz w:val="28"/>
                <w:szCs w:val="28"/>
              </w:rPr>
              <w:t>- oral tests</w:t>
            </w:r>
          </w:p>
          <w:p w14:paraId="3A36CAB6" w14:textId="77777777" w:rsidR="003C7C63" w:rsidRDefault="006E5180" w:rsidP="006A76F8">
            <w:pPr>
              <w:spacing w:before="240" w:line="276" w:lineRule="auto"/>
              <w:jc w:val="center"/>
              <w:rPr>
                <w:rFonts w:ascii="Traditional Arabic" w:eastAsia="Traditional Arabic" w:hAnsi="Traditional Arabic" w:cs="Traditional Arabic"/>
                <w:b/>
                <w:sz w:val="28"/>
                <w:szCs w:val="28"/>
              </w:rPr>
            </w:pPr>
            <w:r>
              <w:rPr>
                <w:rFonts w:ascii="Traditional Arabic" w:eastAsia="Traditional Arabic" w:hAnsi="Traditional Arabic" w:cs="Traditional Arabic"/>
                <w:b/>
                <w:sz w:val="28"/>
                <w:szCs w:val="28"/>
              </w:rPr>
              <w:t>-questions</w:t>
            </w:r>
          </w:p>
        </w:tc>
      </w:tr>
      <w:tr w:rsidR="003C7C63" w14:paraId="299AB3CB" w14:textId="77777777" w:rsidTr="00C30793">
        <w:trPr>
          <w:trHeight w:val="2015"/>
          <w:jc w:val="center"/>
        </w:trPr>
        <w:tc>
          <w:tcPr>
            <w:tcW w:w="810" w:type="dxa"/>
            <w:tcBorders>
              <w:top w:val="nil"/>
              <w:left w:val="single" w:sz="8" w:space="0" w:color="000000"/>
              <w:bottom w:val="single" w:sz="8" w:space="0" w:color="000000"/>
              <w:right w:val="single" w:sz="8" w:space="0" w:color="000000"/>
            </w:tcBorders>
            <w:tcMar>
              <w:top w:w="100" w:type="dxa"/>
              <w:left w:w="100" w:type="dxa"/>
              <w:bottom w:w="100" w:type="dxa"/>
              <w:right w:w="100" w:type="dxa"/>
            </w:tcMar>
            <w:vAlign w:val="center"/>
          </w:tcPr>
          <w:p w14:paraId="48EA83AE" w14:textId="77777777" w:rsidR="003C7C63" w:rsidRDefault="006E5180" w:rsidP="006A76F8">
            <w:pPr>
              <w:spacing w:before="240" w:line="276" w:lineRule="auto"/>
              <w:jc w:val="center"/>
              <w:rPr>
                <w:rFonts w:ascii="Traditional Arabic" w:eastAsia="Traditional Arabic" w:hAnsi="Traditional Arabic" w:cs="Traditional Arabic"/>
                <w:b/>
                <w:sz w:val="28"/>
                <w:szCs w:val="28"/>
              </w:rPr>
            </w:pPr>
            <w:r>
              <w:rPr>
                <w:rFonts w:ascii="Traditional Arabic" w:eastAsia="Traditional Arabic" w:hAnsi="Traditional Arabic" w:cs="Traditional Arabic"/>
                <w:b/>
                <w:sz w:val="28"/>
                <w:szCs w:val="28"/>
              </w:rPr>
              <w:lastRenderedPageBreak/>
              <w:t>9</w:t>
            </w:r>
          </w:p>
        </w:tc>
        <w:tc>
          <w:tcPr>
            <w:tcW w:w="924" w:type="dxa"/>
            <w:tcBorders>
              <w:top w:val="nil"/>
              <w:left w:val="nil"/>
              <w:bottom w:val="single" w:sz="8" w:space="0" w:color="000000"/>
              <w:right w:val="single" w:sz="8" w:space="0" w:color="000000"/>
            </w:tcBorders>
            <w:tcMar>
              <w:top w:w="100" w:type="dxa"/>
              <w:left w:w="100" w:type="dxa"/>
              <w:bottom w:w="100" w:type="dxa"/>
              <w:right w:w="100" w:type="dxa"/>
            </w:tcMar>
            <w:vAlign w:val="center"/>
          </w:tcPr>
          <w:p w14:paraId="67CA809A" w14:textId="77777777" w:rsidR="003C7C63" w:rsidRDefault="006E5180" w:rsidP="006A76F8">
            <w:pPr>
              <w:spacing w:before="240" w:line="276" w:lineRule="auto"/>
              <w:jc w:val="center"/>
              <w:rPr>
                <w:rFonts w:ascii="Traditional Arabic" w:eastAsia="Traditional Arabic" w:hAnsi="Traditional Arabic" w:cs="Traditional Arabic"/>
                <w:b/>
                <w:sz w:val="28"/>
                <w:szCs w:val="28"/>
              </w:rPr>
            </w:pPr>
            <w:r>
              <w:rPr>
                <w:rFonts w:ascii="Traditional Arabic" w:eastAsia="Traditional Arabic" w:hAnsi="Traditional Arabic" w:cs="Traditional Arabic"/>
                <w:b/>
                <w:sz w:val="28"/>
                <w:szCs w:val="28"/>
              </w:rPr>
              <w:t>3</w:t>
            </w:r>
          </w:p>
        </w:tc>
        <w:tc>
          <w:tcPr>
            <w:tcW w:w="1711" w:type="dxa"/>
            <w:tcBorders>
              <w:top w:val="nil"/>
              <w:left w:val="nil"/>
              <w:bottom w:val="single" w:sz="8" w:space="0" w:color="000000"/>
              <w:right w:val="single" w:sz="8" w:space="0" w:color="000000"/>
            </w:tcBorders>
            <w:tcMar>
              <w:top w:w="100" w:type="dxa"/>
              <w:left w:w="100" w:type="dxa"/>
              <w:bottom w:w="100" w:type="dxa"/>
              <w:right w:w="100" w:type="dxa"/>
            </w:tcMar>
            <w:vAlign w:val="center"/>
          </w:tcPr>
          <w:p w14:paraId="5EB47E58" w14:textId="77777777" w:rsidR="003C7C63" w:rsidRDefault="006E5180" w:rsidP="006A76F8">
            <w:pPr>
              <w:spacing w:before="240" w:line="276" w:lineRule="auto"/>
              <w:jc w:val="center"/>
              <w:rPr>
                <w:rFonts w:ascii="Traditional Arabic" w:eastAsia="Traditional Arabic" w:hAnsi="Traditional Arabic" w:cs="Traditional Arabic"/>
                <w:b/>
                <w:sz w:val="28"/>
                <w:szCs w:val="28"/>
                <w:rtl/>
              </w:rPr>
            </w:pPr>
            <w:r>
              <w:rPr>
                <w:rFonts w:ascii="Traditional Arabic" w:eastAsia="Traditional Arabic" w:hAnsi="Traditional Arabic" w:cs="Traditional Arabic"/>
                <w:b/>
                <w:sz w:val="28"/>
                <w:szCs w:val="28"/>
              </w:rPr>
              <w:t>student understands the subject</w:t>
            </w:r>
          </w:p>
        </w:tc>
        <w:tc>
          <w:tcPr>
            <w:tcW w:w="3208" w:type="dxa"/>
            <w:tcBorders>
              <w:top w:val="nil"/>
              <w:left w:val="nil"/>
              <w:bottom w:val="single" w:sz="8" w:space="0" w:color="000000"/>
              <w:right w:val="single" w:sz="8" w:space="0" w:color="000000"/>
            </w:tcBorders>
            <w:tcMar>
              <w:top w:w="100" w:type="dxa"/>
              <w:left w:w="100" w:type="dxa"/>
              <w:bottom w:w="100" w:type="dxa"/>
              <w:right w:w="100" w:type="dxa"/>
            </w:tcMar>
            <w:vAlign w:val="center"/>
          </w:tcPr>
          <w:p w14:paraId="4D5FCD1C" w14:textId="77777777" w:rsidR="003C7C63" w:rsidRDefault="002363F8" w:rsidP="00C756C9">
            <w:pPr>
              <w:bidi w:val="0"/>
              <w:spacing w:before="240" w:line="276" w:lineRule="auto"/>
              <w:rPr>
                <w:rFonts w:ascii="Traditional Arabic" w:eastAsia="Traditional Arabic" w:hAnsi="Traditional Arabic" w:cs="Traditional Arabic"/>
                <w:b/>
                <w:sz w:val="28"/>
                <w:szCs w:val="28"/>
                <w:lang/>
              </w:rPr>
            </w:pPr>
            <w:r>
              <w:rPr>
                <w:rFonts w:ascii="Traditional Arabic" w:eastAsia="Traditional Arabic" w:hAnsi="Traditional Arabic" w:cs="Traditional Arabic"/>
                <w:b/>
                <w:sz w:val="28"/>
                <w:szCs w:val="28"/>
                <w:lang/>
              </w:rPr>
              <w:t>De</w:t>
            </w:r>
            <w:r w:rsidR="00C756C9">
              <w:rPr>
                <w:rFonts w:ascii="Traditional Arabic" w:eastAsia="Traditional Arabic" w:hAnsi="Traditional Arabic" w:cs="Traditional Arabic"/>
                <w:b/>
                <w:sz w:val="28"/>
                <w:szCs w:val="28"/>
                <w:lang w:bidi="ar-IQ"/>
              </w:rPr>
              <w:t>v</w:t>
            </w:r>
            <w:r>
              <w:rPr>
                <w:rFonts w:ascii="Traditional Arabic" w:eastAsia="Traditional Arabic" w:hAnsi="Traditional Arabic" w:cs="Traditional Arabic"/>
                <w:b/>
                <w:sz w:val="28"/>
                <w:szCs w:val="28"/>
                <w:lang/>
              </w:rPr>
              <w:t>elopment strategies</w:t>
            </w:r>
          </w:p>
          <w:p w14:paraId="6F4C8E86" w14:textId="77777777" w:rsidR="002363F8" w:rsidRDefault="002363F8" w:rsidP="00C756C9">
            <w:pPr>
              <w:pStyle w:val="ListParagraph"/>
              <w:numPr>
                <w:ilvl w:val="0"/>
                <w:numId w:val="8"/>
              </w:numPr>
              <w:bidi w:val="0"/>
              <w:spacing w:before="240" w:line="276" w:lineRule="auto"/>
              <w:rPr>
                <w:rFonts w:ascii="Traditional Arabic" w:eastAsia="Traditional Arabic" w:hAnsi="Traditional Arabic" w:cs="Traditional Arabic"/>
                <w:b/>
                <w:sz w:val="28"/>
                <w:szCs w:val="28"/>
                <w:lang/>
              </w:rPr>
            </w:pPr>
            <w:r>
              <w:rPr>
                <w:rFonts w:ascii="Traditional Arabic" w:eastAsia="Traditional Arabic" w:hAnsi="Traditional Arabic" w:cs="Traditional Arabic"/>
                <w:b/>
                <w:sz w:val="28"/>
                <w:szCs w:val="28"/>
                <w:lang/>
              </w:rPr>
              <w:t xml:space="preserve">Related </w:t>
            </w:r>
            <w:r w:rsidR="00AB4D28">
              <w:rPr>
                <w:rFonts w:ascii="Traditional Arabic" w:eastAsia="Traditional Arabic" w:hAnsi="Traditional Arabic" w:cs="Traditional Arabic"/>
                <w:b/>
                <w:sz w:val="28"/>
                <w:szCs w:val="28"/>
                <w:lang/>
              </w:rPr>
              <w:t>di</w:t>
            </w:r>
            <w:r w:rsidR="00C756C9">
              <w:rPr>
                <w:rFonts w:ascii="Traditional Arabic" w:eastAsia="Traditional Arabic" w:hAnsi="Traditional Arabic" w:cs="Traditional Arabic"/>
                <w:b/>
                <w:sz w:val="28"/>
                <w:szCs w:val="28"/>
                <w:lang/>
              </w:rPr>
              <w:t>v</w:t>
            </w:r>
            <w:r w:rsidR="00AB4D28">
              <w:rPr>
                <w:rFonts w:ascii="Traditional Arabic" w:eastAsia="Traditional Arabic" w:hAnsi="Traditional Arabic" w:cs="Traditional Arabic"/>
                <w:b/>
                <w:sz w:val="28"/>
                <w:szCs w:val="28"/>
                <w:lang/>
              </w:rPr>
              <w:t>e</w:t>
            </w:r>
            <w:r w:rsidR="00C756C9">
              <w:rPr>
                <w:rFonts w:ascii="Traditional Arabic" w:eastAsia="Traditional Arabic" w:hAnsi="Traditional Arabic" w:cs="Traditional Arabic"/>
                <w:b/>
                <w:sz w:val="28"/>
                <w:szCs w:val="28"/>
                <w:lang/>
              </w:rPr>
              <w:t>r</w:t>
            </w:r>
            <w:r w:rsidR="00AB4D28">
              <w:rPr>
                <w:rFonts w:ascii="Traditional Arabic" w:eastAsia="Traditional Arabic" w:hAnsi="Traditional Arabic" w:cs="Traditional Arabic"/>
                <w:b/>
                <w:sz w:val="28"/>
                <w:szCs w:val="28"/>
                <w:lang/>
              </w:rPr>
              <w:t>sification</w:t>
            </w:r>
          </w:p>
          <w:p w14:paraId="6704A556" w14:textId="77777777" w:rsidR="00AB4D28" w:rsidRDefault="00AB4D28" w:rsidP="005D5D7C">
            <w:pPr>
              <w:pStyle w:val="ListParagraph"/>
              <w:numPr>
                <w:ilvl w:val="0"/>
                <w:numId w:val="8"/>
              </w:numPr>
              <w:bidi w:val="0"/>
              <w:spacing w:before="240" w:line="276" w:lineRule="auto"/>
              <w:rPr>
                <w:rFonts w:ascii="Traditional Arabic" w:eastAsia="Traditional Arabic" w:hAnsi="Traditional Arabic" w:cs="Traditional Arabic"/>
                <w:b/>
                <w:sz w:val="28"/>
                <w:szCs w:val="28"/>
                <w:lang/>
              </w:rPr>
            </w:pPr>
            <w:r>
              <w:rPr>
                <w:rFonts w:ascii="Traditional Arabic" w:eastAsia="Traditional Arabic" w:hAnsi="Traditional Arabic" w:cs="Traditional Arabic"/>
                <w:b/>
                <w:sz w:val="28"/>
                <w:szCs w:val="28"/>
                <w:lang/>
              </w:rPr>
              <w:t>Acquisition</w:t>
            </w:r>
          </w:p>
          <w:p w14:paraId="3847BB6B" w14:textId="77777777" w:rsidR="006A76F8" w:rsidRPr="002363F8" w:rsidRDefault="006A76F8" w:rsidP="005D5D7C">
            <w:pPr>
              <w:pStyle w:val="ListParagraph"/>
              <w:numPr>
                <w:ilvl w:val="0"/>
                <w:numId w:val="8"/>
              </w:numPr>
              <w:bidi w:val="0"/>
              <w:spacing w:before="240" w:line="276" w:lineRule="auto"/>
              <w:rPr>
                <w:rFonts w:ascii="Traditional Arabic" w:eastAsia="Traditional Arabic" w:hAnsi="Traditional Arabic" w:cs="Traditional Arabic"/>
                <w:b/>
                <w:sz w:val="28"/>
                <w:szCs w:val="28"/>
                <w:lang/>
              </w:rPr>
            </w:pPr>
            <w:r>
              <w:rPr>
                <w:rFonts w:ascii="Traditional Arabic" w:eastAsia="Traditional Arabic" w:hAnsi="Traditional Arabic" w:cs="Traditional Arabic"/>
                <w:b/>
                <w:sz w:val="28"/>
                <w:szCs w:val="28"/>
                <w:lang/>
              </w:rPr>
              <w:t xml:space="preserve">Joint </w:t>
            </w:r>
            <w:r w:rsidR="005D5D7C">
              <w:rPr>
                <w:rFonts w:ascii="Traditional Arabic" w:eastAsia="Traditional Arabic" w:hAnsi="Traditional Arabic" w:cs="Traditional Arabic"/>
                <w:b/>
                <w:sz w:val="28"/>
                <w:szCs w:val="28"/>
                <w:lang/>
              </w:rPr>
              <w:t>develop</w:t>
            </w:r>
            <w:r>
              <w:rPr>
                <w:rFonts w:ascii="Traditional Arabic" w:eastAsia="Traditional Arabic" w:hAnsi="Traditional Arabic" w:cs="Traditional Arabic"/>
                <w:b/>
                <w:sz w:val="28"/>
                <w:szCs w:val="28"/>
                <w:lang/>
              </w:rPr>
              <w:t xml:space="preserve">ment </w:t>
            </w:r>
          </w:p>
        </w:tc>
        <w:tc>
          <w:tcPr>
            <w:tcW w:w="2070" w:type="dxa"/>
            <w:tcBorders>
              <w:top w:val="nil"/>
              <w:left w:val="nil"/>
              <w:bottom w:val="single" w:sz="8" w:space="0" w:color="000000"/>
              <w:right w:val="single" w:sz="8" w:space="0" w:color="000000"/>
            </w:tcBorders>
            <w:tcMar>
              <w:top w:w="100" w:type="dxa"/>
              <w:left w:w="100" w:type="dxa"/>
              <w:bottom w:w="100" w:type="dxa"/>
              <w:right w:w="100" w:type="dxa"/>
            </w:tcMar>
            <w:vAlign w:val="center"/>
          </w:tcPr>
          <w:p w14:paraId="32EDD648" w14:textId="77777777" w:rsidR="003C7C63" w:rsidRDefault="006E5180" w:rsidP="006A76F8">
            <w:pPr>
              <w:spacing w:before="240" w:line="276" w:lineRule="auto"/>
              <w:jc w:val="center"/>
              <w:rPr>
                <w:rFonts w:ascii="Traditional Arabic" w:eastAsia="Traditional Arabic" w:hAnsi="Traditional Arabic" w:cs="Traditional Arabic"/>
                <w:b/>
                <w:sz w:val="28"/>
                <w:szCs w:val="28"/>
                <w:rtl/>
              </w:rPr>
            </w:pPr>
            <w:r>
              <w:rPr>
                <w:rFonts w:ascii="Traditional Arabic" w:eastAsia="Traditional Arabic" w:hAnsi="Traditional Arabic" w:cs="Traditional Arabic"/>
                <w:b/>
                <w:sz w:val="28"/>
                <w:szCs w:val="28"/>
              </w:rPr>
              <w:t>- lectures</w:t>
            </w:r>
          </w:p>
          <w:p w14:paraId="69425CE6" w14:textId="77777777" w:rsidR="003C7C63" w:rsidRDefault="006E5180" w:rsidP="006A76F8">
            <w:pPr>
              <w:spacing w:before="240" w:line="276" w:lineRule="auto"/>
              <w:jc w:val="center"/>
              <w:rPr>
                <w:rFonts w:ascii="Traditional Arabic" w:eastAsia="Traditional Arabic" w:hAnsi="Traditional Arabic" w:cs="Traditional Arabic"/>
                <w:b/>
                <w:sz w:val="28"/>
                <w:szCs w:val="28"/>
              </w:rPr>
            </w:pPr>
            <w:r>
              <w:rPr>
                <w:rFonts w:ascii="Traditional Arabic" w:eastAsia="Traditional Arabic" w:hAnsi="Traditional Arabic" w:cs="Traditional Arabic"/>
                <w:b/>
                <w:sz w:val="28"/>
                <w:szCs w:val="28"/>
              </w:rPr>
              <w:t>- case study</w:t>
            </w:r>
          </w:p>
          <w:p w14:paraId="31F2CE1B" w14:textId="77777777" w:rsidR="003C7C63" w:rsidRDefault="006E5180" w:rsidP="006A76F8">
            <w:pPr>
              <w:spacing w:before="240" w:line="276" w:lineRule="auto"/>
              <w:jc w:val="center"/>
              <w:rPr>
                <w:rFonts w:ascii="Traditional Arabic" w:eastAsia="Traditional Arabic" w:hAnsi="Traditional Arabic" w:cs="Traditional Arabic"/>
                <w:b/>
                <w:sz w:val="28"/>
                <w:szCs w:val="28"/>
              </w:rPr>
            </w:pPr>
            <w:r>
              <w:rPr>
                <w:rFonts w:ascii="Traditional Arabic" w:eastAsia="Traditional Arabic" w:hAnsi="Traditional Arabic" w:cs="Traditional Arabic"/>
                <w:b/>
                <w:sz w:val="28"/>
                <w:szCs w:val="28"/>
              </w:rPr>
              <w:t>-discussions</w:t>
            </w:r>
          </w:p>
        </w:tc>
        <w:tc>
          <w:tcPr>
            <w:tcW w:w="1802" w:type="dxa"/>
            <w:tcBorders>
              <w:top w:val="nil"/>
              <w:left w:val="nil"/>
              <w:bottom w:val="single" w:sz="8" w:space="0" w:color="000000"/>
              <w:right w:val="single" w:sz="8" w:space="0" w:color="000000"/>
            </w:tcBorders>
            <w:tcMar>
              <w:top w:w="100" w:type="dxa"/>
              <w:left w:w="100" w:type="dxa"/>
              <w:bottom w:w="100" w:type="dxa"/>
              <w:right w:w="100" w:type="dxa"/>
            </w:tcMar>
            <w:vAlign w:val="center"/>
          </w:tcPr>
          <w:p w14:paraId="4AD9A086" w14:textId="77777777" w:rsidR="003C7C63" w:rsidRDefault="006E5180" w:rsidP="006A76F8">
            <w:pPr>
              <w:spacing w:before="240" w:line="276" w:lineRule="auto"/>
              <w:jc w:val="center"/>
              <w:rPr>
                <w:rFonts w:ascii="Traditional Arabic" w:eastAsia="Traditional Arabic" w:hAnsi="Traditional Arabic" w:cs="Traditional Arabic"/>
                <w:b/>
                <w:sz w:val="28"/>
                <w:szCs w:val="28"/>
              </w:rPr>
            </w:pPr>
            <w:r>
              <w:rPr>
                <w:rFonts w:ascii="Traditional Arabic" w:eastAsia="Traditional Arabic" w:hAnsi="Traditional Arabic" w:cs="Traditional Arabic"/>
                <w:b/>
                <w:sz w:val="28"/>
                <w:szCs w:val="28"/>
              </w:rPr>
              <w:t>- oral tests</w:t>
            </w:r>
          </w:p>
          <w:p w14:paraId="19F00FCC" w14:textId="77777777" w:rsidR="003C7C63" w:rsidRDefault="006E5180" w:rsidP="006A76F8">
            <w:pPr>
              <w:spacing w:before="240" w:line="276" w:lineRule="auto"/>
              <w:jc w:val="center"/>
              <w:rPr>
                <w:rFonts w:ascii="Traditional Arabic" w:eastAsia="Traditional Arabic" w:hAnsi="Traditional Arabic" w:cs="Traditional Arabic"/>
                <w:b/>
                <w:sz w:val="28"/>
                <w:szCs w:val="28"/>
              </w:rPr>
            </w:pPr>
            <w:r>
              <w:rPr>
                <w:rFonts w:ascii="Traditional Arabic" w:eastAsia="Traditional Arabic" w:hAnsi="Traditional Arabic" w:cs="Traditional Arabic"/>
                <w:b/>
                <w:sz w:val="28"/>
                <w:szCs w:val="28"/>
              </w:rPr>
              <w:t>-questions</w:t>
            </w:r>
          </w:p>
        </w:tc>
      </w:tr>
      <w:tr w:rsidR="003C7C63" w14:paraId="3E89C618" w14:textId="77777777" w:rsidTr="00C30793">
        <w:trPr>
          <w:trHeight w:val="2015"/>
          <w:jc w:val="center"/>
        </w:trPr>
        <w:tc>
          <w:tcPr>
            <w:tcW w:w="810" w:type="dxa"/>
            <w:tcBorders>
              <w:top w:val="nil"/>
              <w:left w:val="single" w:sz="8" w:space="0" w:color="000000"/>
              <w:bottom w:val="single" w:sz="8" w:space="0" w:color="000000"/>
              <w:right w:val="single" w:sz="8" w:space="0" w:color="000000"/>
            </w:tcBorders>
            <w:tcMar>
              <w:top w:w="100" w:type="dxa"/>
              <w:left w:w="100" w:type="dxa"/>
              <w:bottom w:w="100" w:type="dxa"/>
              <w:right w:w="100" w:type="dxa"/>
            </w:tcMar>
            <w:vAlign w:val="center"/>
          </w:tcPr>
          <w:p w14:paraId="2EF02C71" w14:textId="77777777" w:rsidR="003C7C63" w:rsidRDefault="006E5180" w:rsidP="006A76F8">
            <w:pPr>
              <w:spacing w:before="240" w:line="276" w:lineRule="auto"/>
              <w:jc w:val="center"/>
              <w:rPr>
                <w:rFonts w:ascii="Traditional Arabic" w:eastAsia="Traditional Arabic" w:hAnsi="Traditional Arabic" w:cs="Traditional Arabic"/>
                <w:b/>
                <w:sz w:val="28"/>
                <w:szCs w:val="28"/>
              </w:rPr>
            </w:pPr>
            <w:r>
              <w:rPr>
                <w:rFonts w:ascii="Traditional Arabic" w:eastAsia="Traditional Arabic" w:hAnsi="Traditional Arabic" w:cs="Traditional Arabic"/>
                <w:b/>
                <w:sz w:val="28"/>
                <w:szCs w:val="28"/>
              </w:rPr>
              <w:t>10</w:t>
            </w:r>
          </w:p>
        </w:tc>
        <w:tc>
          <w:tcPr>
            <w:tcW w:w="924" w:type="dxa"/>
            <w:tcBorders>
              <w:top w:val="nil"/>
              <w:left w:val="nil"/>
              <w:bottom w:val="single" w:sz="8" w:space="0" w:color="000000"/>
              <w:right w:val="single" w:sz="8" w:space="0" w:color="000000"/>
            </w:tcBorders>
            <w:tcMar>
              <w:top w:w="100" w:type="dxa"/>
              <w:left w:w="100" w:type="dxa"/>
              <w:bottom w:w="100" w:type="dxa"/>
              <w:right w:w="100" w:type="dxa"/>
            </w:tcMar>
            <w:vAlign w:val="center"/>
          </w:tcPr>
          <w:p w14:paraId="4EE5BFA5" w14:textId="77777777" w:rsidR="003C7C63" w:rsidRDefault="006E5180" w:rsidP="006A76F8">
            <w:pPr>
              <w:spacing w:before="240" w:line="276" w:lineRule="auto"/>
              <w:jc w:val="center"/>
              <w:rPr>
                <w:rFonts w:ascii="Traditional Arabic" w:eastAsia="Traditional Arabic" w:hAnsi="Traditional Arabic" w:cs="Traditional Arabic"/>
                <w:b/>
                <w:sz w:val="28"/>
                <w:szCs w:val="28"/>
              </w:rPr>
            </w:pPr>
            <w:r>
              <w:rPr>
                <w:rFonts w:ascii="Traditional Arabic" w:eastAsia="Traditional Arabic" w:hAnsi="Traditional Arabic" w:cs="Traditional Arabic"/>
                <w:b/>
                <w:sz w:val="28"/>
                <w:szCs w:val="28"/>
              </w:rPr>
              <w:t>3</w:t>
            </w:r>
          </w:p>
        </w:tc>
        <w:tc>
          <w:tcPr>
            <w:tcW w:w="1711" w:type="dxa"/>
            <w:tcBorders>
              <w:top w:val="nil"/>
              <w:left w:val="nil"/>
              <w:bottom w:val="single" w:sz="8" w:space="0" w:color="000000"/>
              <w:right w:val="single" w:sz="8" w:space="0" w:color="000000"/>
            </w:tcBorders>
            <w:tcMar>
              <w:top w:w="100" w:type="dxa"/>
              <w:left w:w="100" w:type="dxa"/>
              <w:bottom w:w="100" w:type="dxa"/>
              <w:right w:w="100" w:type="dxa"/>
            </w:tcMar>
            <w:vAlign w:val="center"/>
          </w:tcPr>
          <w:p w14:paraId="5EF5F98D" w14:textId="77777777" w:rsidR="003C7C63" w:rsidRDefault="006E5180" w:rsidP="006A76F8">
            <w:pPr>
              <w:spacing w:before="240" w:line="276" w:lineRule="auto"/>
              <w:jc w:val="center"/>
              <w:rPr>
                <w:rFonts w:ascii="Traditional Arabic" w:eastAsia="Traditional Arabic" w:hAnsi="Traditional Arabic" w:cs="Traditional Arabic"/>
                <w:b/>
                <w:sz w:val="28"/>
                <w:szCs w:val="28"/>
              </w:rPr>
            </w:pPr>
            <w:r>
              <w:rPr>
                <w:rFonts w:ascii="Traditional Arabic" w:eastAsia="Traditional Arabic" w:hAnsi="Traditional Arabic" w:cs="Traditional Arabic"/>
                <w:b/>
                <w:sz w:val="28"/>
                <w:szCs w:val="28"/>
              </w:rPr>
              <w:t>student understands the subject</w:t>
            </w:r>
          </w:p>
        </w:tc>
        <w:tc>
          <w:tcPr>
            <w:tcW w:w="3208" w:type="dxa"/>
            <w:tcBorders>
              <w:top w:val="nil"/>
              <w:left w:val="nil"/>
              <w:bottom w:val="single" w:sz="8" w:space="0" w:color="000000"/>
              <w:right w:val="single" w:sz="8" w:space="0" w:color="000000"/>
            </w:tcBorders>
            <w:tcMar>
              <w:top w:w="100" w:type="dxa"/>
              <w:left w:w="100" w:type="dxa"/>
              <w:bottom w:w="100" w:type="dxa"/>
              <w:right w:w="100" w:type="dxa"/>
            </w:tcMar>
          </w:tcPr>
          <w:p w14:paraId="1D73838C" w14:textId="77777777" w:rsidR="00933E4E" w:rsidRDefault="005D5D7C" w:rsidP="00933E4E">
            <w:pPr>
              <w:pStyle w:val="ListParagraph"/>
              <w:numPr>
                <w:ilvl w:val="0"/>
                <w:numId w:val="9"/>
              </w:numPr>
              <w:bidi w:val="0"/>
              <w:spacing w:before="240" w:line="276" w:lineRule="auto"/>
              <w:jc w:val="center"/>
              <w:rPr>
                <w:rFonts w:ascii="Traditional Arabic" w:eastAsia="Traditional Arabic" w:hAnsi="Traditional Arabic" w:cs="Traditional Arabic"/>
                <w:b/>
                <w:sz w:val="28"/>
                <w:szCs w:val="28"/>
                <w:lang/>
              </w:rPr>
            </w:pPr>
            <w:r w:rsidRPr="00933E4E">
              <w:rPr>
                <w:rFonts w:ascii="Traditional Arabic" w:eastAsia="Traditional Arabic" w:hAnsi="Traditional Arabic" w:cs="Traditional Arabic"/>
                <w:b/>
                <w:sz w:val="28"/>
                <w:szCs w:val="28"/>
                <w:lang/>
              </w:rPr>
              <w:t>Implementation of strate</w:t>
            </w:r>
            <w:r w:rsidR="00933E4E" w:rsidRPr="00933E4E">
              <w:rPr>
                <w:rFonts w:ascii="Traditional Arabic" w:eastAsia="Traditional Arabic" w:hAnsi="Traditional Arabic" w:cs="Traditional Arabic"/>
                <w:b/>
                <w:sz w:val="28"/>
                <w:szCs w:val="28"/>
                <w:lang/>
              </w:rPr>
              <w:t>gy</w:t>
            </w:r>
          </w:p>
          <w:p w14:paraId="738A45DB" w14:textId="77777777" w:rsidR="003C7C63" w:rsidRPr="00933E4E" w:rsidRDefault="00933E4E" w:rsidP="00933E4E">
            <w:pPr>
              <w:pStyle w:val="ListParagraph"/>
              <w:numPr>
                <w:ilvl w:val="0"/>
                <w:numId w:val="9"/>
              </w:numPr>
              <w:bidi w:val="0"/>
              <w:spacing w:before="240" w:line="276" w:lineRule="auto"/>
              <w:jc w:val="center"/>
              <w:rPr>
                <w:rFonts w:ascii="Traditional Arabic" w:eastAsia="Traditional Arabic" w:hAnsi="Traditional Arabic" w:cs="Traditional Arabic"/>
                <w:b/>
                <w:sz w:val="28"/>
                <w:szCs w:val="28"/>
                <w:lang/>
              </w:rPr>
            </w:pPr>
            <w:r>
              <w:rPr>
                <w:rFonts w:ascii="Traditional Arabic" w:eastAsia="Traditional Arabic" w:hAnsi="Traditional Arabic" w:cs="Traditional Arabic"/>
                <w:b/>
                <w:sz w:val="28"/>
                <w:szCs w:val="28"/>
                <w:lang/>
              </w:rPr>
              <w:t xml:space="preserve">Organizational issues </w:t>
            </w:r>
            <w:r w:rsidRPr="00933E4E">
              <w:rPr>
                <w:rFonts w:ascii="Traditional Arabic" w:eastAsia="Traditional Arabic" w:hAnsi="Traditional Arabic" w:cs="Traditional Arabic"/>
                <w:b/>
                <w:sz w:val="28"/>
                <w:szCs w:val="28"/>
                <w:lang/>
              </w:rPr>
              <w:t xml:space="preserve"> </w:t>
            </w:r>
          </w:p>
        </w:tc>
        <w:tc>
          <w:tcPr>
            <w:tcW w:w="2070" w:type="dxa"/>
            <w:tcBorders>
              <w:top w:val="nil"/>
              <w:left w:val="nil"/>
              <w:bottom w:val="single" w:sz="8" w:space="0" w:color="000000"/>
              <w:right w:val="single" w:sz="8" w:space="0" w:color="000000"/>
            </w:tcBorders>
            <w:tcMar>
              <w:top w:w="100" w:type="dxa"/>
              <w:left w:w="100" w:type="dxa"/>
              <w:bottom w:w="100" w:type="dxa"/>
              <w:right w:w="100" w:type="dxa"/>
            </w:tcMar>
            <w:vAlign w:val="center"/>
          </w:tcPr>
          <w:p w14:paraId="1AA6E503" w14:textId="77777777" w:rsidR="003C7C63" w:rsidRDefault="006E5180" w:rsidP="006A76F8">
            <w:pPr>
              <w:spacing w:before="240" w:line="276" w:lineRule="auto"/>
              <w:jc w:val="center"/>
              <w:rPr>
                <w:rFonts w:ascii="Traditional Arabic" w:eastAsia="Traditional Arabic" w:hAnsi="Traditional Arabic" w:cs="Traditional Arabic"/>
                <w:b/>
                <w:sz w:val="28"/>
                <w:szCs w:val="28"/>
              </w:rPr>
            </w:pPr>
            <w:r>
              <w:rPr>
                <w:rFonts w:ascii="Traditional Arabic" w:eastAsia="Traditional Arabic" w:hAnsi="Traditional Arabic" w:cs="Traditional Arabic"/>
                <w:b/>
                <w:sz w:val="28"/>
                <w:szCs w:val="28"/>
              </w:rPr>
              <w:t>- lectures</w:t>
            </w:r>
          </w:p>
          <w:p w14:paraId="0FAC60B6" w14:textId="77777777" w:rsidR="003C7C63" w:rsidRDefault="006E5180" w:rsidP="006A76F8">
            <w:pPr>
              <w:spacing w:before="240" w:line="276" w:lineRule="auto"/>
              <w:jc w:val="center"/>
              <w:rPr>
                <w:rFonts w:ascii="Traditional Arabic" w:eastAsia="Traditional Arabic" w:hAnsi="Traditional Arabic" w:cs="Traditional Arabic"/>
                <w:b/>
                <w:sz w:val="28"/>
                <w:szCs w:val="28"/>
              </w:rPr>
            </w:pPr>
            <w:r>
              <w:rPr>
                <w:rFonts w:ascii="Traditional Arabic" w:eastAsia="Traditional Arabic" w:hAnsi="Traditional Arabic" w:cs="Traditional Arabic"/>
                <w:b/>
                <w:sz w:val="28"/>
                <w:szCs w:val="28"/>
              </w:rPr>
              <w:t>- case study</w:t>
            </w:r>
          </w:p>
          <w:p w14:paraId="6306D791" w14:textId="77777777" w:rsidR="003C7C63" w:rsidRDefault="006E5180" w:rsidP="006A76F8">
            <w:pPr>
              <w:spacing w:before="240" w:line="276" w:lineRule="auto"/>
              <w:jc w:val="center"/>
              <w:rPr>
                <w:rFonts w:ascii="Traditional Arabic" w:eastAsia="Traditional Arabic" w:hAnsi="Traditional Arabic" w:cs="Traditional Arabic"/>
                <w:b/>
                <w:sz w:val="28"/>
                <w:szCs w:val="28"/>
              </w:rPr>
            </w:pPr>
            <w:r>
              <w:rPr>
                <w:rFonts w:ascii="Traditional Arabic" w:eastAsia="Traditional Arabic" w:hAnsi="Traditional Arabic" w:cs="Traditional Arabic"/>
                <w:b/>
                <w:sz w:val="28"/>
                <w:szCs w:val="28"/>
              </w:rPr>
              <w:t>-discussions</w:t>
            </w:r>
          </w:p>
        </w:tc>
        <w:tc>
          <w:tcPr>
            <w:tcW w:w="1802" w:type="dxa"/>
            <w:tcBorders>
              <w:top w:val="nil"/>
              <w:left w:val="nil"/>
              <w:bottom w:val="single" w:sz="8" w:space="0" w:color="000000"/>
              <w:right w:val="single" w:sz="8" w:space="0" w:color="000000"/>
            </w:tcBorders>
            <w:tcMar>
              <w:top w:w="100" w:type="dxa"/>
              <w:left w:w="100" w:type="dxa"/>
              <w:bottom w:w="100" w:type="dxa"/>
              <w:right w:w="100" w:type="dxa"/>
            </w:tcMar>
            <w:vAlign w:val="center"/>
          </w:tcPr>
          <w:p w14:paraId="1888D163" w14:textId="77777777" w:rsidR="003C7C63" w:rsidRDefault="006E5180" w:rsidP="006A76F8">
            <w:pPr>
              <w:spacing w:before="240" w:line="276" w:lineRule="auto"/>
              <w:jc w:val="center"/>
              <w:rPr>
                <w:rFonts w:ascii="Traditional Arabic" w:eastAsia="Traditional Arabic" w:hAnsi="Traditional Arabic" w:cs="Traditional Arabic"/>
                <w:b/>
                <w:sz w:val="28"/>
                <w:szCs w:val="28"/>
              </w:rPr>
            </w:pPr>
            <w:r>
              <w:rPr>
                <w:rFonts w:ascii="Traditional Arabic" w:eastAsia="Traditional Arabic" w:hAnsi="Traditional Arabic" w:cs="Traditional Arabic"/>
                <w:b/>
                <w:sz w:val="28"/>
                <w:szCs w:val="28"/>
              </w:rPr>
              <w:t>- oral tests</w:t>
            </w:r>
          </w:p>
          <w:p w14:paraId="53D5722B" w14:textId="77777777" w:rsidR="003C7C63" w:rsidRDefault="006E5180" w:rsidP="006A76F8">
            <w:pPr>
              <w:spacing w:before="240" w:line="276" w:lineRule="auto"/>
              <w:jc w:val="center"/>
              <w:rPr>
                <w:rFonts w:ascii="Traditional Arabic" w:eastAsia="Traditional Arabic" w:hAnsi="Traditional Arabic" w:cs="Traditional Arabic"/>
                <w:b/>
                <w:sz w:val="28"/>
                <w:szCs w:val="28"/>
              </w:rPr>
            </w:pPr>
            <w:r>
              <w:rPr>
                <w:rFonts w:ascii="Traditional Arabic" w:eastAsia="Traditional Arabic" w:hAnsi="Traditional Arabic" w:cs="Traditional Arabic"/>
                <w:b/>
                <w:sz w:val="28"/>
                <w:szCs w:val="28"/>
              </w:rPr>
              <w:t>-questions</w:t>
            </w:r>
          </w:p>
        </w:tc>
      </w:tr>
      <w:tr w:rsidR="003C7C63" w14:paraId="7B72B084" w14:textId="77777777" w:rsidTr="00C30793">
        <w:trPr>
          <w:trHeight w:val="2015"/>
          <w:jc w:val="center"/>
        </w:trPr>
        <w:tc>
          <w:tcPr>
            <w:tcW w:w="810" w:type="dxa"/>
            <w:tcBorders>
              <w:top w:val="nil"/>
              <w:left w:val="single" w:sz="8" w:space="0" w:color="000000"/>
              <w:bottom w:val="single" w:sz="8" w:space="0" w:color="000000"/>
              <w:right w:val="single" w:sz="8" w:space="0" w:color="000000"/>
            </w:tcBorders>
            <w:tcMar>
              <w:top w:w="100" w:type="dxa"/>
              <w:left w:w="100" w:type="dxa"/>
              <w:bottom w:w="100" w:type="dxa"/>
              <w:right w:w="100" w:type="dxa"/>
            </w:tcMar>
            <w:vAlign w:val="center"/>
          </w:tcPr>
          <w:p w14:paraId="468164D4" w14:textId="77777777" w:rsidR="003C7C63" w:rsidRDefault="006E5180" w:rsidP="006A76F8">
            <w:pPr>
              <w:spacing w:before="240" w:line="276" w:lineRule="auto"/>
              <w:jc w:val="center"/>
              <w:rPr>
                <w:rFonts w:ascii="Traditional Arabic" w:eastAsia="Traditional Arabic" w:hAnsi="Traditional Arabic" w:cs="Traditional Arabic"/>
                <w:b/>
                <w:sz w:val="28"/>
                <w:szCs w:val="28"/>
              </w:rPr>
            </w:pPr>
            <w:r>
              <w:rPr>
                <w:rFonts w:ascii="Traditional Arabic" w:eastAsia="Traditional Arabic" w:hAnsi="Traditional Arabic" w:cs="Traditional Arabic"/>
                <w:b/>
                <w:sz w:val="28"/>
                <w:szCs w:val="28"/>
              </w:rPr>
              <w:t>11</w:t>
            </w:r>
          </w:p>
        </w:tc>
        <w:tc>
          <w:tcPr>
            <w:tcW w:w="924" w:type="dxa"/>
            <w:tcBorders>
              <w:top w:val="nil"/>
              <w:left w:val="nil"/>
              <w:bottom w:val="single" w:sz="8" w:space="0" w:color="000000"/>
              <w:right w:val="single" w:sz="8" w:space="0" w:color="000000"/>
            </w:tcBorders>
            <w:tcMar>
              <w:top w:w="100" w:type="dxa"/>
              <w:left w:w="100" w:type="dxa"/>
              <w:bottom w:w="100" w:type="dxa"/>
              <w:right w:w="100" w:type="dxa"/>
            </w:tcMar>
            <w:vAlign w:val="center"/>
          </w:tcPr>
          <w:p w14:paraId="6D05F83F" w14:textId="77777777" w:rsidR="003C7C63" w:rsidRDefault="006E5180" w:rsidP="006A76F8">
            <w:pPr>
              <w:spacing w:before="240" w:line="276" w:lineRule="auto"/>
              <w:jc w:val="center"/>
              <w:rPr>
                <w:rFonts w:ascii="Traditional Arabic" w:eastAsia="Traditional Arabic" w:hAnsi="Traditional Arabic" w:cs="Traditional Arabic"/>
                <w:b/>
                <w:sz w:val="28"/>
                <w:szCs w:val="28"/>
              </w:rPr>
            </w:pPr>
            <w:r>
              <w:rPr>
                <w:rFonts w:ascii="Traditional Arabic" w:eastAsia="Traditional Arabic" w:hAnsi="Traditional Arabic" w:cs="Traditional Arabic"/>
                <w:b/>
                <w:sz w:val="28"/>
                <w:szCs w:val="28"/>
              </w:rPr>
              <w:t>3</w:t>
            </w:r>
          </w:p>
        </w:tc>
        <w:tc>
          <w:tcPr>
            <w:tcW w:w="1711" w:type="dxa"/>
            <w:tcBorders>
              <w:top w:val="nil"/>
              <w:left w:val="nil"/>
              <w:bottom w:val="single" w:sz="8" w:space="0" w:color="000000"/>
              <w:right w:val="single" w:sz="8" w:space="0" w:color="000000"/>
            </w:tcBorders>
            <w:tcMar>
              <w:top w:w="100" w:type="dxa"/>
              <w:left w:w="100" w:type="dxa"/>
              <w:bottom w:w="100" w:type="dxa"/>
              <w:right w:w="100" w:type="dxa"/>
            </w:tcMar>
            <w:vAlign w:val="center"/>
          </w:tcPr>
          <w:p w14:paraId="191183EC" w14:textId="77777777" w:rsidR="003C7C63" w:rsidRDefault="006E5180" w:rsidP="006A76F8">
            <w:pPr>
              <w:spacing w:before="240" w:line="276" w:lineRule="auto"/>
              <w:jc w:val="center"/>
              <w:rPr>
                <w:rFonts w:ascii="Traditional Arabic" w:eastAsia="Traditional Arabic" w:hAnsi="Traditional Arabic" w:cs="Traditional Arabic"/>
                <w:b/>
                <w:sz w:val="28"/>
                <w:szCs w:val="28"/>
              </w:rPr>
            </w:pPr>
            <w:r>
              <w:rPr>
                <w:rFonts w:ascii="Traditional Arabic" w:eastAsia="Traditional Arabic" w:hAnsi="Traditional Arabic" w:cs="Traditional Arabic"/>
                <w:b/>
                <w:sz w:val="28"/>
                <w:szCs w:val="28"/>
              </w:rPr>
              <w:t>student understands the subject</w:t>
            </w:r>
          </w:p>
        </w:tc>
        <w:tc>
          <w:tcPr>
            <w:tcW w:w="3208" w:type="dxa"/>
            <w:tcBorders>
              <w:top w:val="nil"/>
              <w:left w:val="nil"/>
              <w:bottom w:val="single" w:sz="8" w:space="0" w:color="000000"/>
              <w:right w:val="single" w:sz="8" w:space="0" w:color="000000"/>
            </w:tcBorders>
            <w:tcMar>
              <w:top w:w="100" w:type="dxa"/>
              <w:left w:w="100" w:type="dxa"/>
              <w:bottom w:w="100" w:type="dxa"/>
              <w:right w:w="100" w:type="dxa"/>
            </w:tcMar>
          </w:tcPr>
          <w:p w14:paraId="4FFEB21A" w14:textId="77777777" w:rsidR="003C7C63" w:rsidRDefault="00933E4E" w:rsidP="00933E4E">
            <w:pPr>
              <w:pStyle w:val="ListParagraph"/>
              <w:numPr>
                <w:ilvl w:val="0"/>
                <w:numId w:val="10"/>
              </w:numPr>
              <w:bidi w:val="0"/>
              <w:spacing w:before="240" w:line="276" w:lineRule="auto"/>
              <w:jc w:val="center"/>
              <w:rPr>
                <w:rFonts w:ascii="Traditional Arabic" w:eastAsia="Traditional Arabic" w:hAnsi="Traditional Arabic" w:cs="Traditional Arabic"/>
                <w:b/>
                <w:sz w:val="28"/>
                <w:szCs w:val="28"/>
                <w:lang/>
              </w:rPr>
            </w:pPr>
            <w:r>
              <w:rPr>
                <w:rFonts w:ascii="Traditional Arabic" w:eastAsia="Traditional Arabic" w:hAnsi="Traditional Arabic" w:cs="Traditional Arabic"/>
                <w:b/>
                <w:sz w:val="28"/>
                <w:szCs w:val="28"/>
                <w:lang/>
              </w:rPr>
              <w:t xml:space="preserve">Organization design strategy and structure strategic change </w:t>
            </w:r>
          </w:p>
          <w:p w14:paraId="79036037" w14:textId="77777777" w:rsidR="00933E4E" w:rsidRPr="00933E4E" w:rsidRDefault="00933E4E" w:rsidP="00933E4E">
            <w:pPr>
              <w:pStyle w:val="ListParagraph"/>
              <w:numPr>
                <w:ilvl w:val="0"/>
                <w:numId w:val="10"/>
              </w:numPr>
              <w:bidi w:val="0"/>
              <w:spacing w:before="240" w:line="276" w:lineRule="auto"/>
              <w:jc w:val="center"/>
              <w:rPr>
                <w:rFonts w:ascii="Traditional Arabic" w:eastAsia="Traditional Arabic" w:hAnsi="Traditional Arabic" w:cs="Traditional Arabic"/>
                <w:b/>
                <w:sz w:val="28"/>
                <w:szCs w:val="28"/>
                <w:lang/>
              </w:rPr>
            </w:pPr>
            <w:r>
              <w:rPr>
                <w:rFonts w:ascii="Traditional Arabic" w:eastAsia="Traditional Arabic" w:hAnsi="Traditional Arabic" w:cs="Traditional Arabic"/>
                <w:b/>
                <w:sz w:val="28"/>
                <w:szCs w:val="28"/>
                <w:lang/>
              </w:rPr>
              <w:t xml:space="preserve">Radical and incremental change </w:t>
            </w:r>
          </w:p>
        </w:tc>
        <w:tc>
          <w:tcPr>
            <w:tcW w:w="2070" w:type="dxa"/>
            <w:tcBorders>
              <w:top w:val="nil"/>
              <w:left w:val="nil"/>
              <w:bottom w:val="single" w:sz="8" w:space="0" w:color="000000"/>
              <w:right w:val="single" w:sz="8" w:space="0" w:color="000000"/>
            </w:tcBorders>
            <w:tcMar>
              <w:top w:w="100" w:type="dxa"/>
              <w:left w:w="100" w:type="dxa"/>
              <w:bottom w:w="100" w:type="dxa"/>
              <w:right w:w="100" w:type="dxa"/>
            </w:tcMar>
            <w:vAlign w:val="center"/>
          </w:tcPr>
          <w:p w14:paraId="118F16D8" w14:textId="77777777" w:rsidR="003C7C63" w:rsidRDefault="006E5180" w:rsidP="006A76F8">
            <w:pPr>
              <w:spacing w:before="240" w:line="276" w:lineRule="auto"/>
              <w:jc w:val="center"/>
              <w:rPr>
                <w:rFonts w:ascii="Traditional Arabic" w:eastAsia="Traditional Arabic" w:hAnsi="Traditional Arabic" w:cs="Traditional Arabic"/>
                <w:b/>
                <w:sz w:val="28"/>
                <w:szCs w:val="28"/>
              </w:rPr>
            </w:pPr>
            <w:r>
              <w:rPr>
                <w:rFonts w:ascii="Traditional Arabic" w:eastAsia="Traditional Arabic" w:hAnsi="Traditional Arabic" w:cs="Traditional Arabic"/>
                <w:b/>
                <w:sz w:val="28"/>
                <w:szCs w:val="28"/>
              </w:rPr>
              <w:t>- lectures</w:t>
            </w:r>
          </w:p>
          <w:p w14:paraId="396C0F7F" w14:textId="77777777" w:rsidR="003C7C63" w:rsidRDefault="006E5180" w:rsidP="006A76F8">
            <w:pPr>
              <w:spacing w:before="240" w:line="276" w:lineRule="auto"/>
              <w:jc w:val="center"/>
              <w:rPr>
                <w:rFonts w:ascii="Traditional Arabic" w:eastAsia="Traditional Arabic" w:hAnsi="Traditional Arabic" w:cs="Traditional Arabic"/>
                <w:b/>
                <w:sz w:val="28"/>
                <w:szCs w:val="28"/>
              </w:rPr>
            </w:pPr>
            <w:r>
              <w:rPr>
                <w:rFonts w:ascii="Traditional Arabic" w:eastAsia="Traditional Arabic" w:hAnsi="Traditional Arabic" w:cs="Traditional Arabic"/>
                <w:b/>
                <w:sz w:val="28"/>
                <w:szCs w:val="28"/>
              </w:rPr>
              <w:t>- case study</w:t>
            </w:r>
          </w:p>
          <w:p w14:paraId="019B495E" w14:textId="77777777" w:rsidR="003C7C63" w:rsidRDefault="006E5180" w:rsidP="006A76F8">
            <w:pPr>
              <w:spacing w:before="240" w:line="276" w:lineRule="auto"/>
              <w:jc w:val="center"/>
              <w:rPr>
                <w:rFonts w:ascii="Traditional Arabic" w:eastAsia="Traditional Arabic" w:hAnsi="Traditional Arabic" w:cs="Traditional Arabic"/>
                <w:b/>
                <w:sz w:val="28"/>
                <w:szCs w:val="28"/>
              </w:rPr>
            </w:pPr>
            <w:r>
              <w:rPr>
                <w:rFonts w:ascii="Traditional Arabic" w:eastAsia="Traditional Arabic" w:hAnsi="Traditional Arabic" w:cs="Traditional Arabic"/>
                <w:b/>
                <w:sz w:val="28"/>
                <w:szCs w:val="28"/>
              </w:rPr>
              <w:t>-discussions</w:t>
            </w:r>
          </w:p>
        </w:tc>
        <w:tc>
          <w:tcPr>
            <w:tcW w:w="1802" w:type="dxa"/>
            <w:tcBorders>
              <w:top w:val="nil"/>
              <w:left w:val="nil"/>
              <w:bottom w:val="single" w:sz="8" w:space="0" w:color="000000"/>
              <w:right w:val="single" w:sz="8" w:space="0" w:color="000000"/>
            </w:tcBorders>
            <w:tcMar>
              <w:top w:w="100" w:type="dxa"/>
              <w:left w:w="100" w:type="dxa"/>
              <w:bottom w:w="100" w:type="dxa"/>
              <w:right w:w="100" w:type="dxa"/>
            </w:tcMar>
            <w:vAlign w:val="center"/>
          </w:tcPr>
          <w:p w14:paraId="3D5A408A" w14:textId="77777777" w:rsidR="003C7C63" w:rsidRDefault="006E5180" w:rsidP="006A76F8">
            <w:pPr>
              <w:spacing w:before="240" w:line="276" w:lineRule="auto"/>
              <w:jc w:val="center"/>
              <w:rPr>
                <w:rFonts w:ascii="Traditional Arabic" w:eastAsia="Traditional Arabic" w:hAnsi="Traditional Arabic" w:cs="Traditional Arabic"/>
                <w:b/>
                <w:sz w:val="28"/>
                <w:szCs w:val="28"/>
              </w:rPr>
            </w:pPr>
            <w:r>
              <w:rPr>
                <w:rFonts w:ascii="Traditional Arabic" w:eastAsia="Traditional Arabic" w:hAnsi="Traditional Arabic" w:cs="Traditional Arabic"/>
                <w:b/>
                <w:sz w:val="28"/>
                <w:szCs w:val="28"/>
              </w:rPr>
              <w:t>- oral tests</w:t>
            </w:r>
          </w:p>
          <w:p w14:paraId="4A6ABA1C" w14:textId="77777777" w:rsidR="003C7C63" w:rsidRDefault="006E5180" w:rsidP="006A76F8">
            <w:pPr>
              <w:spacing w:before="240" w:line="276" w:lineRule="auto"/>
              <w:jc w:val="center"/>
              <w:rPr>
                <w:rFonts w:ascii="Traditional Arabic" w:eastAsia="Traditional Arabic" w:hAnsi="Traditional Arabic" w:cs="Traditional Arabic"/>
                <w:b/>
                <w:sz w:val="28"/>
                <w:szCs w:val="28"/>
              </w:rPr>
            </w:pPr>
            <w:r>
              <w:rPr>
                <w:rFonts w:ascii="Traditional Arabic" w:eastAsia="Traditional Arabic" w:hAnsi="Traditional Arabic" w:cs="Traditional Arabic"/>
                <w:b/>
                <w:sz w:val="28"/>
                <w:szCs w:val="28"/>
              </w:rPr>
              <w:t>-questions</w:t>
            </w:r>
          </w:p>
        </w:tc>
      </w:tr>
      <w:tr w:rsidR="003C7C63" w14:paraId="7762664D" w14:textId="77777777" w:rsidTr="00C30793">
        <w:trPr>
          <w:trHeight w:val="2015"/>
          <w:jc w:val="center"/>
        </w:trPr>
        <w:tc>
          <w:tcPr>
            <w:tcW w:w="810" w:type="dxa"/>
            <w:tcBorders>
              <w:top w:val="nil"/>
              <w:left w:val="single" w:sz="8" w:space="0" w:color="000000"/>
              <w:bottom w:val="single" w:sz="8" w:space="0" w:color="000000"/>
              <w:right w:val="single" w:sz="8" w:space="0" w:color="000000"/>
            </w:tcBorders>
            <w:tcMar>
              <w:top w:w="100" w:type="dxa"/>
              <w:left w:w="100" w:type="dxa"/>
              <w:bottom w:w="100" w:type="dxa"/>
              <w:right w:w="100" w:type="dxa"/>
            </w:tcMar>
            <w:vAlign w:val="center"/>
          </w:tcPr>
          <w:p w14:paraId="79EAAAD1" w14:textId="77777777" w:rsidR="003C7C63" w:rsidRDefault="006E5180" w:rsidP="006A76F8">
            <w:pPr>
              <w:spacing w:before="240" w:line="276" w:lineRule="auto"/>
              <w:jc w:val="center"/>
              <w:rPr>
                <w:rFonts w:ascii="Traditional Arabic" w:eastAsia="Traditional Arabic" w:hAnsi="Traditional Arabic" w:cs="Traditional Arabic"/>
                <w:b/>
                <w:sz w:val="28"/>
                <w:szCs w:val="28"/>
              </w:rPr>
            </w:pPr>
            <w:r>
              <w:rPr>
                <w:rFonts w:ascii="Traditional Arabic" w:eastAsia="Traditional Arabic" w:hAnsi="Traditional Arabic" w:cs="Traditional Arabic"/>
                <w:b/>
                <w:sz w:val="28"/>
                <w:szCs w:val="28"/>
              </w:rPr>
              <w:t>12</w:t>
            </w:r>
          </w:p>
        </w:tc>
        <w:tc>
          <w:tcPr>
            <w:tcW w:w="924" w:type="dxa"/>
            <w:tcBorders>
              <w:top w:val="nil"/>
              <w:left w:val="nil"/>
              <w:bottom w:val="single" w:sz="8" w:space="0" w:color="000000"/>
              <w:right w:val="single" w:sz="8" w:space="0" w:color="000000"/>
            </w:tcBorders>
            <w:tcMar>
              <w:top w:w="100" w:type="dxa"/>
              <w:left w:w="100" w:type="dxa"/>
              <w:bottom w:w="100" w:type="dxa"/>
              <w:right w:w="100" w:type="dxa"/>
            </w:tcMar>
            <w:vAlign w:val="center"/>
          </w:tcPr>
          <w:p w14:paraId="3AA7FF4C" w14:textId="77777777" w:rsidR="003C7C63" w:rsidRDefault="006E5180" w:rsidP="006A76F8">
            <w:pPr>
              <w:spacing w:before="240" w:line="276" w:lineRule="auto"/>
              <w:jc w:val="center"/>
              <w:rPr>
                <w:rFonts w:ascii="Traditional Arabic" w:eastAsia="Traditional Arabic" w:hAnsi="Traditional Arabic" w:cs="Traditional Arabic"/>
                <w:b/>
                <w:sz w:val="28"/>
                <w:szCs w:val="28"/>
              </w:rPr>
            </w:pPr>
            <w:r>
              <w:rPr>
                <w:rFonts w:ascii="Traditional Arabic" w:eastAsia="Traditional Arabic" w:hAnsi="Traditional Arabic" w:cs="Traditional Arabic"/>
                <w:b/>
                <w:sz w:val="28"/>
                <w:szCs w:val="28"/>
              </w:rPr>
              <w:t>3</w:t>
            </w:r>
          </w:p>
        </w:tc>
        <w:tc>
          <w:tcPr>
            <w:tcW w:w="1711" w:type="dxa"/>
            <w:tcBorders>
              <w:top w:val="nil"/>
              <w:left w:val="nil"/>
              <w:bottom w:val="single" w:sz="8" w:space="0" w:color="000000"/>
              <w:right w:val="single" w:sz="8" w:space="0" w:color="000000"/>
            </w:tcBorders>
            <w:tcMar>
              <w:top w:w="100" w:type="dxa"/>
              <w:left w:w="100" w:type="dxa"/>
              <w:bottom w:w="100" w:type="dxa"/>
              <w:right w:w="100" w:type="dxa"/>
            </w:tcMar>
            <w:vAlign w:val="center"/>
          </w:tcPr>
          <w:p w14:paraId="59F9EBB0" w14:textId="77777777" w:rsidR="003C7C63" w:rsidRDefault="006E5180" w:rsidP="006A76F8">
            <w:pPr>
              <w:spacing w:before="240" w:line="276" w:lineRule="auto"/>
              <w:jc w:val="center"/>
              <w:rPr>
                <w:rFonts w:ascii="Traditional Arabic" w:eastAsia="Traditional Arabic" w:hAnsi="Traditional Arabic" w:cs="Traditional Arabic"/>
                <w:b/>
                <w:sz w:val="28"/>
                <w:szCs w:val="28"/>
              </w:rPr>
            </w:pPr>
            <w:r>
              <w:rPr>
                <w:rFonts w:ascii="Traditional Arabic" w:eastAsia="Traditional Arabic" w:hAnsi="Traditional Arabic" w:cs="Traditional Arabic"/>
                <w:b/>
                <w:sz w:val="28"/>
                <w:szCs w:val="28"/>
              </w:rPr>
              <w:t>student understands the subject</w:t>
            </w:r>
          </w:p>
        </w:tc>
        <w:tc>
          <w:tcPr>
            <w:tcW w:w="3208" w:type="dxa"/>
            <w:tcBorders>
              <w:top w:val="nil"/>
              <w:left w:val="nil"/>
              <w:bottom w:val="single" w:sz="8" w:space="0" w:color="000000"/>
              <w:right w:val="single" w:sz="8" w:space="0" w:color="000000"/>
            </w:tcBorders>
            <w:tcMar>
              <w:top w:w="100" w:type="dxa"/>
              <w:left w:w="100" w:type="dxa"/>
              <w:bottom w:w="100" w:type="dxa"/>
              <w:right w:w="100" w:type="dxa"/>
            </w:tcMar>
          </w:tcPr>
          <w:p w14:paraId="63D39A0C" w14:textId="77777777" w:rsidR="003C7C63" w:rsidRPr="00933E4E" w:rsidRDefault="00E572B7" w:rsidP="00D510A3">
            <w:pPr>
              <w:bidi w:val="0"/>
              <w:spacing w:before="240" w:line="276" w:lineRule="auto"/>
              <w:jc w:val="center"/>
              <w:rPr>
                <w:rFonts w:ascii="Traditional Arabic" w:eastAsia="Traditional Arabic" w:hAnsi="Traditional Arabic" w:cs="Traditional Arabic"/>
                <w:b/>
                <w:sz w:val="28"/>
                <w:szCs w:val="28"/>
                <w:lang/>
              </w:rPr>
            </w:pPr>
            <w:r>
              <w:rPr>
                <w:rFonts w:ascii="Traditional Arabic" w:eastAsia="Traditional Arabic" w:hAnsi="Traditional Arabic" w:cs="Traditional Arabic"/>
                <w:b/>
                <w:sz w:val="28"/>
                <w:szCs w:val="28"/>
                <w:lang/>
              </w:rPr>
              <w:t>Strategy : s</w:t>
            </w:r>
            <w:r w:rsidR="001B6828">
              <w:rPr>
                <w:rFonts w:ascii="Traditional Arabic" w:eastAsia="Traditional Arabic" w:hAnsi="Traditional Arabic" w:cs="Traditional Arabic"/>
                <w:b/>
                <w:sz w:val="28"/>
                <w:szCs w:val="28"/>
                <w:lang/>
              </w:rPr>
              <w:t xml:space="preserve">ubsystems </w:t>
            </w:r>
            <w:r w:rsidR="00D510A3">
              <w:rPr>
                <w:rFonts w:ascii="Traditional Arabic" w:eastAsia="Traditional Arabic" w:hAnsi="Traditional Arabic" w:cs="Traditional Arabic"/>
                <w:b/>
                <w:sz w:val="28"/>
                <w:szCs w:val="28"/>
                <w:lang/>
              </w:rPr>
              <w:t>I</w:t>
            </w:r>
            <w:r w:rsidR="001B6828">
              <w:rPr>
                <w:rFonts w:ascii="Traditional Arabic" w:eastAsia="Traditional Arabic" w:hAnsi="Traditional Arabic" w:cs="Traditional Arabic"/>
                <w:b/>
                <w:sz w:val="28"/>
                <w:szCs w:val="28"/>
                <w:lang/>
              </w:rPr>
              <w:t>nno</w:t>
            </w:r>
            <w:r w:rsidR="00D510A3">
              <w:rPr>
                <w:rFonts w:ascii="Traditional Arabic" w:eastAsia="Traditional Arabic" w:hAnsi="Traditional Arabic" w:cs="Traditional Arabic"/>
                <w:b/>
                <w:sz w:val="28"/>
                <w:szCs w:val="28"/>
                <w:lang/>
              </w:rPr>
              <w:t>v</w:t>
            </w:r>
            <w:r w:rsidR="001B6828">
              <w:rPr>
                <w:rFonts w:ascii="Traditional Arabic" w:eastAsia="Traditional Arabic" w:hAnsi="Traditional Arabic" w:cs="Traditional Arabic"/>
                <w:b/>
                <w:sz w:val="28"/>
                <w:szCs w:val="28"/>
                <w:lang/>
              </w:rPr>
              <w:t xml:space="preserve">ation organization </w:t>
            </w:r>
          </w:p>
        </w:tc>
        <w:tc>
          <w:tcPr>
            <w:tcW w:w="2070" w:type="dxa"/>
            <w:tcBorders>
              <w:top w:val="nil"/>
              <w:left w:val="nil"/>
              <w:bottom w:val="single" w:sz="8" w:space="0" w:color="000000"/>
              <w:right w:val="single" w:sz="8" w:space="0" w:color="000000"/>
            </w:tcBorders>
            <w:tcMar>
              <w:top w:w="100" w:type="dxa"/>
              <w:left w:w="100" w:type="dxa"/>
              <w:bottom w:w="100" w:type="dxa"/>
              <w:right w:w="100" w:type="dxa"/>
            </w:tcMar>
            <w:vAlign w:val="center"/>
          </w:tcPr>
          <w:p w14:paraId="47C9B9C4" w14:textId="77777777" w:rsidR="003C7C63" w:rsidRDefault="006E5180" w:rsidP="006A76F8">
            <w:pPr>
              <w:spacing w:before="240" w:line="276" w:lineRule="auto"/>
              <w:jc w:val="center"/>
              <w:rPr>
                <w:rFonts w:ascii="Traditional Arabic" w:eastAsia="Traditional Arabic" w:hAnsi="Traditional Arabic" w:cs="Traditional Arabic"/>
                <w:b/>
                <w:sz w:val="28"/>
                <w:szCs w:val="28"/>
              </w:rPr>
            </w:pPr>
            <w:r>
              <w:rPr>
                <w:rFonts w:ascii="Traditional Arabic" w:eastAsia="Traditional Arabic" w:hAnsi="Traditional Arabic" w:cs="Traditional Arabic"/>
                <w:b/>
                <w:sz w:val="28"/>
                <w:szCs w:val="28"/>
              </w:rPr>
              <w:t>- lectures</w:t>
            </w:r>
          </w:p>
          <w:p w14:paraId="20E87443" w14:textId="77777777" w:rsidR="003C7C63" w:rsidRDefault="006E5180" w:rsidP="006A76F8">
            <w:pPr>
              <w:spacing w:before="240" w:line="276" w:lineRule="auto"/>
              <w:jc w:val="center"/>
              <w:rPr>
                <w:rFonts w:ascii="Traditional Arabic" w:eastAsia="Traditional Arabic" w:hAnsi="Traditional Arabic" w:cs="Traditional Arabic"/>
                <w:b/>
                <w:sz w:val="28"/>
                <w:szCs w:val="28"/>
              </w:rPr>
            </w:pPr>
            <w:r>
              <w:rPr>
                <w:rFonts w:ascii="Traditional Arabic" w:eastAsia="Traditional Arabic" w:hAnsi="Traditional Arabic" w:cs="Traditional Arabic"/>
                <w:b/>
                <w:sz w:val="28"/>
                <w:szCs w:val="28"/>
              </w:rPr>
              <w:t>- case study</w:t>
            </w:r>
          </w:p>
          <w:p w14:paraId="10C102F0" w14:textId="77777777" w:rsidR="003C7C63" w:rsidRDefault="006E5180" w:rsidP="006A76F8">
            <w:pPr>
              <w:spacing w:before="240" w:line="276" w:lineRule="auto"/>
              <w:jc w:val="center"/>
              <w:rPr>
                <w:rFonts w:ascii="Traditional Arabic" w:eastAsia="Traditional Arabic" w:hAnsi="Traditional Arabic" w:cs="Traditional Arabic"/>
                <w:b/>
                <w:sz w:val="28"/>
                <w:szCs w:val="28"/>
              </w:rPr>
            </w:pPr>
            <w:r>
              <w:rPr>
                <w:rFonts w:ascii="Traditional Arabic" w:eastAsia="Traditional Arabic" w:hAnsi="Traditional Arabic" w:cs="Traditional Arabic"/>
                <w:b/>
                <w:sz w:val="28"/>
                <w:szCs w:val="28"/>
              </w:rPr>
              <w:t>-discussions</w:t>
            </w:r>
          </w:p>
        </w:tc>
        <w:tc>
          <w:tcPr>
            <w:tcW w:w="1802" w:type="dxa"/>
            <w:tcBorders>
              <w:top w:val="nil"/>
              <w:left w:val="nil"/>
              <w:bottom w:val="single" w:sz="8" w:space="0" w:color="000000"/>
              <w:right w:val="single" w:sz="8" w:space="0" w:color="000000"/>
            </w:tcBorders>
            <w:tcMar>
              <w:top w:w="100" w:type="dxa"/>
              <w:left w:w="100" w:type="dxa"/>
              <w:bottom w:w="100" w:type="dxa"/>
              <w:right w:w="100" w:type="dxa"/>
            </w:tcMar>
            <w:vAlign w:val="center"/>
          </w:tcPr>
          <w:p w14:paraId="579A676F" w14:textId="77777777" w:rsidR="003C7C63" w:rsidRDefault="006E5180" w:rsidP="006A76F8">
            <w:pPr>
              <w:spacing w:before="240" w:line="276" w:lineRule="auto"/>
              <w:jc w:val="center"/>
              <w:rPr>
                <w:rFonts w:ascii="Traditional Arabic" w:eastAsia="Traditional Arabic" w:hAnsi="Traditional Arabic" w:cs="Traditional Arabic"/>
                <w:b/>
                <w:sz w:val="28"/>
                <w:szCs w:val="28"/>
              </w:rPr>
            </w:pPr>
            <w:r>
              <w:rPr>
                <w:rFonts w:ascii="Traditional Arabic" w:eastAsia="Traditional Arabic" w:hAnsi="Traditional Arabic" w:cs="Traditional Arabic"/>
                <w:b/>
                <w:sz w:val="28"/>
                <w:szCs w:val="28"/>
              </w:rPr>
              <w:t>- oral tests</w:t>
            </w:r>
          </w:p>
          <w:p w14:paraId="597EFAA5" w14:textId="77777777" w:rsidR="003C7C63" w:rsidRDefault="006E5180" w:rsidP="006A76F8">
            <w:pPr>
              <w:spacing w:before="240" w:line="276" w:lineRule="auto"/>
              <w:jc w:val="center"/>
              <w:rPr>
                <w:rFonts w:ascii="Traditional Arabic" w:eastAsia="Traditional Arabic" w:hAnsi="Traditional Arabic" w:cs="Traditional Arabic"/>
                <w:b/>
                <w:sz w:val="28"/>
                <w:szCs w:val="28"/>
              </w:rPr>
            </w:pPr>
            <w:r>
              <w:rPr>
                <w:rFonts w:ascii="Traditional Arabic" w:eastAsia="Traditional Arabic" w:hAnsi="Traditional Arabic" w:cs="Traditional Arabic"/>
                <w:b/>
                <w:sz w:val="28"/>
                <w:szCs w:val="28"/>
              </w:rPr>
              <w:t>-questions</w:t>
            </w:r>
          </w:p>
        </w:tc>
      </w:tr>
      <w:tr w:rsidR="003C7C63" w14:paraId="4C2036B5" w14:textId="77777777" w:rsidTr="00C30793">
        <w:trPr>
          <w:trHeight w:val="2015"/>
          <w:jc w:val="center"/>
        </w:trPr>
        <w:tc>
          <w:tcPr>
            <w:tcW w:w="810" w:type="dxa"/>
            <w:tcBorders>
              <w:top w:val="nil"/>
              <w:left w:val="single" w:sz="8" w:space="0" w:color="000000"/>
              <w:bottom w:val="single" w:sz="8" w:space="0" w:color="000000"/>
              <w:right w:val="single" w:sz="8" w:space="0" w:color="000000"/>
            </w:tcBorders>
            <w:tcMar>
              <w:top w:w="100" w:type="dxa"/>
              <w:left w:w="100" w:type="dxa"/>
              <w:bottom w:w="100" w:type="dxa"/>
              <w:right w:w="100" w:type="dxa"/>
            </w:tcMar>
            <w:vAlign w:val="center"/>
          </w:tcPr>
          <w:p w14:paraId="14FB9A6D" w14:textId="77777777" w:rsidR="003C7C63" w:rsidRDefault="006E5180" w:rsidP="006A76F8">
            <w:pPr>
              <w:spacing w:before="240" w:line="276" w:lineRule="auto"/>
              <w:jc w:val="center"/>
              <w:rPr>
                <w:rFonts w:ascii="Traditional Arabic" w:eastAsia="Traditional Arabic" w:hAnsi="Traditional Arabic" w:cs="Traditional Arabic"/>
                <w:b/>
                <w:sz w:val="28"/>
                <w:szCs w:val="28"/>
              </w:rPr>
            </w:pPr>
            <w:r>
              <w:rPr>
                <w:rFonts w:ascii="Traditional Arabic" w:eastAsia="Traditional Arabic" w:hAnsi="Traditional Arabic" w:cs="Traditional Arabic"/>
                <w:b/>
                <w:sz w:val="28"/>
                <w:szCs w:val="28"/>
              </w:rPr>
              <w:t>13</w:t>
            </w:r>
          </w:p>
        </w:tc>
        <w:tc>
          <w:tcPr>
            <w:tcW w:w="924" w:type="dxa"/>
            <w:tcBorders>
              <w:top w:val="nil"/>
              <w:left w:val="nil"/>
              <w:bottom w:val="single" w:sz="8" w:space="0" w:color="000000"/>
              <w:right w:val="single" w:sz="8" w:space="0" w:color="000000"/>
            </w:tcBorders>
            <w:tcMar>
              <w:top w:w="100" w:type="dxa"/>
              <w:left w:w="100" w:type="dxa"/>
              <w:bottom w:w="100" w:type="dxa"/>
              <w:right w:w="100" w:type="dxa"/>
            </w:tcMar>
            <w:vAlign w:val="center"/>
          </w:tcPr>
          <w:p w14:paraId="13600438" w14:textId="77777777" w:rsidR="003C7C63" w:rsidRDefault="006E5180" w:rsidP="006A76F8">
            <w:pPr>
              <w:spacing w:before="240" w:line="276" w:lineRule="auto"/>
              <w:jc w:val="center"/>
              <w:rPr>
                <w:rFonts w:ascii="Traditional Arabic" w:eastAsia="Traditional Arabic" w:hAnsi="Traditional Arabic" w:cs="Traditional Arabic"/>
                <w:b/>
                <w:sz w:val="28"/>
                <w:szCs w:val="28"/>
              </w:rPr>
            </w:pPr>
            <w:r>
              <w:rPr>
                <w:rFonts w:ascii="Traditional Arabic" w:eastAsia="Traditional Arabic" w:hAnsi="Traditional Arabic" w:cs="Traditional Arabic"/>
                <w:b/>
                <w:sz w:val="28"/>
                <w:szCs w:val="28"/>
              </w:rPr>
              <w:t>3</w:t>
            </w:r>
          </w:p>
        </w:tc>
        <w:tc>
          <w:tcPr>
            <w:tcW w:w="1711" w:type="dxa"/>
            <w:tcBorders>
              <w:top w:val="nil"/>
              <w:left w:val="nil"/>
              <w:bottom w:val="single" w:sz="8" w:space="0" w:color="000000"/>
              <w:right w:val="single" w:sz="8" w:space="0" w:color="000000"/>
            </w:tcBorders>
            <w:tcMar>
              <w:top w:w="100" w:type="dxa"/>
              <w:left w:w="100" w:type="dxa"/>
              <w:bottom w:w="100" w:type="dxa"/>
              <w:right w:w="100" w:type="dxa"/>
            </w:tcMar>
            <w:vAlign w:val="center"/>
          </w:tcPr>
          <w:p w14:paraId="658E89CB" w14:textId="77777777" w:rsidR="003C7C63" w:rsidRDefault="006E5180" w:rsidP="006A76F8">
            <w:pPr>
              <w:spacing w:before="240" w:line="276" w:lineRule="auto"/>
              <w:jc w:val="center"/>
              <w:rPr>
                <w:rFonts w:ascii="Traditional Arabic" w:eastAsia="Traditional Arabic" w:hAnsi="Traditional Arabic" w:cs="Traditional Arabic"/>
                <w:b/>
                <w:sz w:val="28"/>
                <w:szCs w:val="28"/>
              </w:rPr>
            </w:pPr>
            <w:r>
              <w:rPr>
                <w:rFonts w:ascii="Traditional Arabic" w:eastAsia="Traditional Arabic" w:hAnsi="Traditional Arabic" w:cs="Traditional Arabic"/>
                <w:b/>
                <w:sz w:val="28"/>
                <w:szCs w:val="28"/>
              </w:rPr>
              <w:t>student understands the subject</w:t>
            </w:r>
          </w:p>
        </w:tc>
        <w:tc>
          <w:tcPr>
            <w:tcW w:w="3208" w:type="dxa"/>
            <w:tcBorders>
              <w:top w:val="nil"/>
              <w:left w:val="nil"/>
              <w:bottom w:val="single" w:sz="8" w:space="0" w:color="000000"/>
              <w:right w:val="single" w:sz="8" w:space="0" w:color="000000"/>
            </w:tcBorders>
            <w:tcMar>
              <w:top w:w="100" w:type="dxa"/>
              <w:left w:w="100" w:type="dxa"/>
              <w:bottom w:w="100" w:type="dxa"/>
              <w:right w:w="100" w:type="dxa"/>
            </w:tcMar>
          </w:tcPr>
          <w:p w14:paraId="28492C74" w14:textId="77777777" w:rsidR="003C7C63" w:rsidRPr="001B6828" w:rsidRDefault="001B6828" w:rsidP="001B6828">
            <w:pPr>
              <w:bidi w:val="0"/>
              <w:spacing w:before="240" w:line="276" w:lineRule="auto"/>
              <w:jc w:val="center"/>
              <w:rPr>
                <w:rFonts w:ascii="Traditional Arabic" w:eastAsia="Traditional Arabic" w:hAnsi="Traditional Arabic" w:cs="Traditional Arabic"/>
                <w:b/>
                <w:sz w:val="28"/>
                <w:szCs w:val="28"/>
                <w:lang/>
              </w:rPr>
            </w:pPr>
            <w:r>
              <w:rPr>
                <w:rFonts w:ascii="Traditional Arabic" w:eastAsia="Traditional Arabic" w:hAnsi="Traditional Arabic" w:cs="Traditional Arabic"/>
                <w:b/>
                <w:sz w:val="28"/>
                <w:szCs w:val="28"/>
                <w:lang/>
              </w:rPr>
              <w:t xml:space="preserve">Leader and strategic mangement </w:t>
            </w:r>
          </w:p>
        </w:tc>
        <w:tc>
          <w:tcPr>
            <w:tcW w:w="2070" w:type="dxa"/>
            <w:tcBorders>
              <w:top w:val="nil"/>
              <w:left w:val="nil"/>
              <w:bottom w:val="single" w:sz="8" w:space="0" w:color="000000"/>
              <w:right w:val="single" w:sz="8" w:space="0" w:color="000000"/>
            </w:tcBorders>
            <w:tcMar>
              <w:top w:w="100" w:type="dxa"/>
              <w:left w:w="100" w:type="dxa"/>
              <w:bottom w:w="100" w:type="dxa"/>
              <w:right w:w="100" w:type="dxa"/>
            </w:tcMar>
            <w:vAlign w:val="center"/>
          </w:tcPr>
          <w:p w14:paraId="1A3B33B6" w14:textId="77777777" w:rsidR="003C7C63" w:rsidRDefault="006E5180" w:rsidP="006A76F8">
            <w:pPr>
              <w:spacing w:before="240" w:line="276" w:lineRule="auto"/>
              <w:jc w:val="center"/>
              <w:rPr>
                <w:rFonts w:ascii="Traditional Arabic" w:eastAsia="Traditional Arabic" w:hAnsi="Traditional Arabic" w:cs="Traditional Arabic"/>
                <w:b/>
                <w:sz w:val="28"/>
                <w:szCs w:val="28"/>
              </w:rPr>
            </w:pPr>
            <w:r>
              <w:rPr>
                <w:rFonts w:ascii="Traditional Arabic" w:eastAsia="Traditional Arabic" w:hAnsi="Traditional Arabic" w:cs="Traditional Arabic"/>
                <w:b/>
                <w:sz w:val="28"/>
                <w:szCs w:val="28"/>
              </w:rPr>
              <w:t>- lectures</w:t>
            </w:r>
          </w:p>
          <w:p w14:paraId="6C3B913A" w14:textId="77777777" w:rsidR="003C7C63" w:rsidRDefault="006E5180" w:rsidP="006A76F8">
            <w:pPr>
              <w:spacing w:before="240" w:line="276" w:lineRule="auto"/>
              <w:jc w:val="center"/>
              <w:rPr>
                <w:rFonts w:ascii="Traditional Arabic" w:eastAsia="Traditional Arabic" w:hAnsi="Traditional Arabic" w:cs="Traditional Arabic"/>
                <w:b/>
                <w:sz w:val="28"/>
                <w:szCs w:val="28"/>
              </w:rPr>
            </w:pPr>
            <w:r>
              <w:rPr>
                <w:rFonts w:ascii="Traditional Arabic" w:eastAsia="Traditional Arabic" w:hAnsi="Traditional Arabic" w:cs="Traditional Arabic"/>
                <w:b/>
                <w:sz w:val="28"/>
                <w:szCs w:val="28"/>
              </w:rPr>
              <w:t>- case study</w:t>
            </w:r>
          </w:p>
          <w:p w14:paraId="443F3C2E" w14:textId="77777777" w:rsidR="003C7C63" w:rsidRDefault="006E5180" w:rsidP="006A76F8">
            <w:pPr>
              <w:spacing w:before="240" w:line="276" w:lineRule="auto"/>
              <w:jc w:val="center"/>
              <w:rPr>
                <w:rFonts w:ascii="Traditional Arabic" w:eastAsia="Traditional Arabic" w:hAnsi="Traditional Arabic" w:cs="Traditional Arabic"/>
                <w:b/>
                <w:sz w:val="28"/>
                <w:szCs w:val="28"/>
              </w:rPr>
            </w:pPr>
            <w:r>
              <w:rPr>
                <w:rFonts w:ascii="Traditional Arabic" w:eastAsia="Traditional Arabic" w:hAnsi="Traditional Arabic" w:cs="Traditional Arabic"/>
                <w:b/>
                <w:sz w:val="28"/>
                <w:szCs w:val="28"/>
              </w:rPr>
              <w:t>-discussions</w:t>
            </w:r>
          </w:p>
        </w:tc>
        <w:tc>
          <w:tcPr>
            <w:tcW w:w="1802" w:type="dxa"/>
            <w:tcBorders>
              <w:top w:val="nil"/>
              <w:left w:val="nil"/>
              <w:bottom w:val="single" w:sz="8" w:space="0" w:color="000000"/>
              <w:right w:val="single" w:sz="8" w:space="0" w:color="000000"/>
            </w:tcBorders>
            <w:tcMar>
              <w:top w:w="100" w:type="dxa"/>
              <w:left w:w="100" w:type="dxa"/>
              <w:bottom w:w="100" w:type="dxa"/>
              <w:right w:w="100" w:type="dxa"/>
            </w:tcMar>
            <w:vAlign w:val="center"/>
          </w:tcPr>
          <w:p w14:paraId="48F48FF2" w14:textId="77777777" w:rsidR="003C7C63" w:rsidRDefault="006E5180" w:rsidP="006A76F8">
            <w:pPr>
              <w:spacing w:before="240" w:line="276" w:lineRule="auto"/>
              <w:jc w:val="center"/>
              <w:rPr>
                <w:rFonts w:ascii="Traditional Arabic" w:eastAsia="Traditional Arabic" w:hAnsi="Traditional Arabic" w:cs="Traditional Arabic"/>
                <w:b/>
                <w:sz w:val="28"/>
                <w:szCs w:val="28"/>
              </w:rPr>
            </w:pPr>
            <w:r>
              <w:rPr>
                <w:rFonts w:ascii="Traditional Arabic" w:eastAsia="Traditional Arabic" w:hAnsi="Traditional Arabic" w:cs="Traditional Arabic"/>
                <w:b/>
                <w:sz w:val="28"/>
                <w:szCs w:val="28"/>
              </w:rPr>
              <w:t>- oral tests</w:t>
            </w:r>
          </w:p>
          <w:p w14:paraId="69430B95" w14:textId="77777777" w:rsidR="003C7C63" w:rsidRDefault="006E5180" w:rsidP="006A76F8">
            <w:pPr>
              <w:spacing w:before="240" w:line="276" w:lineRule="auto"/>
              <w:jc w:val="center"/>
              <w:rPr>
                <w:rFonts w:ascii="Traditional Arabic" w:eastAsia="Traditional Arabic" w:hAnsi="Traditional Arabic" w:cs="Traditional Arabic"/>
                <w:b/>
                <w:sz w:val="28"/>
                <w:szCs w:val="28"/>
              </w:rPr>
            </w:pPr>
            <w:r>
              <w:rPr>
                <w:rFonts w:ascii="Traditional Arabic" w:eastAsia="Traditional Arabic" w:hAnsi="Traditional Arabic" w:cs="Traditional Arabic"/>
                <w:b/>
                <w:sz w:val="28"/>
                <w:szCs w:val="28"/>
              </w:rPr>
              <w:t>-questions</w:t>
            </w:r>
          </w:p>
        </w:tc>
      </w:tr>
      <w:tr w:rsidR="003C7C63" w14:paraId="1D9C0671" w14:textId="77777777" w:rsidTr="00C30793">
        <w:trPr>
          <w:trHeight w:val="2015"/>
          <w:jc w:val="center"/>
        </w:trPr>
        <w:tc>
          <w:tcPr>
            <w:tcW w:w="810" w:type="dxa"/>
            <w:tcBorders>
              <w:top w:val="nil"/>
              <w:left w:val="single" w:sz="8" w:space="0" w:color="000000"/>
              <w:bottom w:val="single" w:sz="8" w:space="0" w:color="000000"/>
              <w:right w:val="single" w:sz="8" w:space="0" w:color="000000"/>
            </w:tcBorders>
            <w:tcMar>
              <w:top w:w="100" w:type="dxa"/>
              <w:left w:w="100" w:type="dxa"/>
              <w:bottom w:w="100" w:type="dxa"/>
              <w:right w:w="100" w:type="dxa"/>
            </w:tcMar>
            <w:vAlign w:val="center"/>
          </w:tcPr>
          <w:p w14:paraId="0ADFA6F5" w14:textId="77777777" w:rsidR="003C7C63" w:rsidRDefault="006E5180" w:rsidP="006A76F8">
            <w:pPr>
              <w:spacing w:before="240" w:line="276" w:lineRule="auto"/>
              <w:jc w:val="center"/>
              <w:rPr>
                <w:rFonts w:ascii="Traditional Arabic" w:eastAsia="Traditional Arabic" w:hAnsi="Traditional Arabic" w:cs="Traditional Arabic"/>
                <w:b/>
                <w:sz w:val="28"/>
                <w:szCs w:val="28"/>
              </w:rPr>
            </w:pPr>
            <w:r>
              <w:rPr>
                <w:rFonts w:ascii="Traditional Arabic" w:eastAsia="Traditional Arabic" w:hAnsi="Traditional Arabic" w:cs="Traditional Arabic"/>
                <w:b/>
                <w:sz w:val="28"/>
                <w:szCs w:val="28"/>
              </w:rPr>
              <w:lastRenderedPageBreak/>
              <w:t>14</w:t>
            </w:r>
          </w:p>
        </w:tc>
        <w:tc>
          <w:tcPr>
            <w:tcW w:w="924" w:type="dxa"/>
            <w:tcBorders>
              <w:top w:val="nil"/>
              <w:left w:val="nil"/>
              <w:bottom w:val="single" w:sz="8" w:space="0" w:color="000000"/>
              <w:right w:val="single" w:sz="8" w:space="0" w:color="000000"/>
            </w:tcBorders>
            <w:tcMar>
              <w:top w:w="100" w:type="dxa"/>
              <w:left w:w="100" w:type="dxa"/>
              <w:bottom w:w="100" w:type="dxa"/>
              <w:right w:w="100" w:type="dxa"/>
            </w:tcMar>
            <w:vAlign w:val="center"/>
          </w:tcPr>
          <w:p w14:paraId="4114B961" w14:textId="77777777" w:rsidR="003C7C63" w:rsidRDefault="006E5180" w:rsidP="006A76F8">
            <w:pPr>
              <w:spacing w:before="240" w:line="276" w:lineRule="auto"/>
              <w:jc w:val="center"/>
              <w:rPr>
                <w:rFonts w:ascii="Traditional Arabic" w:eastAsia="Traditional Arabic" w:hAnsi="Traditional Arabic" w:cs="Traditional Arabic"/>
                <w:b/>
                <w:sz w:val="28"/>
                <w:szCs w:val="28"/>
              </w:rPr>
            </w:pPr>
            <w:r>
              <w:rPr>
                <w:rFonts w:ascii="Traditional Arabic" w:eastAsia="Traditional Arabic" w:hAnsi="Traditional Arabic" w:cs="Traditional Arabic"/>
                <w:b/>
                <w:sz w:val="28"/>
                <w:szCs w:val="28"/>
              </w:rPr>
              <w:t>3</w:t>
            </w:r>
          </w:p>
        </w:tc>
        <w:tc>
          <w:tcPr>
            <w:tcW w:w="1711" w:type="dxa"/>
            <w:tcBorders>
              <w:top w:val="nil"/>
              <w:left w:val="nil"/>
              <w:bottom w:val="single" w:sz="8" w:space="0" w:color="000000"/>
              <w:right w:val="single" w:sz="8" w:space="0" w:color="000000"/>
            </w:tcBorders>
            <w:tcMar>
              <w:top w:w="100" w:type="dxa"/>
              <w:left w:w="100" w:type="dxa"/>
              <w:bottom w:w="100" w:type="dxa"/>
              <w:right w:w="100" w:type="dxa"/>
            </w:tcMar>
            <w:vAlign w:val="center"/>
          </w:tcPr>
          <w:p w14:paraId="531896CD" w14:textId="77777777" w:rsidR="003C7C63" w:rsidRDefault="006E5180" w:rsidP="006A76F8">
            <w:pPr>
              <w:spacing w:before="240" w:line="276" w:lineRule="auto"/>
              <w:jc w:val="center"/>
              <w:rPr>
                <w:rFonts w:ascii="Traditional Arabic" w:eastAsia="Traditional Arabic" w:hAnsi="Traditional Arabic" w:cs="Traditional Arabic"/>
                <w:b/>
                <w:sz w:val="28"/>
                <w:szCs w:val="28"/>
              </w:rPr>
            </w:pPr>
            <w:r>
              <w:rPr>
                <w:rFonts w:ascii="Traditional Arabic" w:eastAsia="Traditional Arabic" w:hAnsi="Traditional Arabic" w:cs="Traditional Arabic"/>
                <w:b/>
                <w:sz w:val="28"/>
                <w:szCs w:val="28"/>
              </w:rPr>
              <w:t>student understands the subject</w:t>
            </w:r>
          </w:p>
        </w:tc>
        <w:tc>
          <w:tcPr>
            <w:tcW w:w="3208" w:type="dxa"/>
            <w:tcBorders>
              <w:top w:val="nil"/>
              <w:left w:val="nil"/>
              <w:bottom w:val="single" w:sz="8" w:space="0" w:color="000000"/>
              <w:right w:val="single" w:sz="8" w:space="0" w:color="000000"/>
            </w:tcBorders>
            <w:tcMar>
              <w:top w:w="100" w:type="dxa"/>
              <w:left w:w="100" w:type="dxa"/>
              <w:bottom w:w="100" w:type="dxa"/>
              <w:right w:w="100" w:type="dxa"/>
            </w:tcMar>
            <w:vAlign w:val="center"/>
          </w:tcPr>
          <w:p w14:paraId="715E2B22" w14:textId="77777777" w:rsidR="00C30793" w:rsidRDefault="001B6828" w:rsidP="00C30793">
            <w:pPr>
              <w:bidi w:val="0"/>
              <w:spacing w:before="240"/>
              <w:jc w:val="center"/>
              <w:rPr>
                <w:rFonts w:ascii="Traditional Arabic" w:eastAsia="Traditional Arabic" w:hAnsi="Traditional Arabic" w:cs="Traditional Arabic"/>
                <w:b/>
                <w:sz w:val="28"/>
                <w:szCs w:val="28"/>
                <w:lang/>
              </w:rPr>
            </w:pPr>
            <w:r>
              <w:rPr>
                <w:rFonts w:ascii="Traditional Arabic" w:eastAsia="Traditional Arabic" w:hAnsi="Traditional Arabic" w:cs="Traditional Arabic"/>
                <w:b/>
                <w:sz w:val="28"/>
                <w:szCs w:val="28"/>
                <w:lang/>
              </w:rPr>
              <w:t>C</w:t>
            </w:r>
            <w:r w:rsidR="00394DE4">
              <w:rPr>
                <w:rFonts w:ascii="Traditional Arabic" w:eastAsia="Traditional Arabic" w:hAnsi="Traditional Arabic" w:cs="Traditional Arabic"/>
                <w:b/>
                <w:sz w:val="28"/>
                <w:szCs w:val="28"/>
                <w:lang/>
              </w:rPr>
              <w:t>o</w:t>
            </w:r>
            <w:r>
              <w:rPr>
                <w:rFonts w:ascii="Traditional Arabic" w:eastAsia="Traditional Arabic" w:hAnsi="Traditional Arabic" w:cs="Traditional Arabic"/>
                <w:b/>
                <w:sz w:val="28"/>
                <w:szCs w:val="28"/>
                <w:lang/>
              </w:rPr>
              <w:t>rpo</w:t>
            </w:r>
            <w:r w:rsidR="00C30793">
              <w:rPr>
                <w:rFonts w:ascii="Traditional Arabic" w:eastAsia="Traditional Arabic" w:hAnsi="Traditional Arabic" w:cs="Traditional Arabic"/>
                <w:b/>
                <w:sz w:val="28"/>
                <w:szCs w:val="28"/>
                <w:lang/>
              </w:rPr>
              <w:t>ra</w:t>
            </w:r>
            <w:r>
              <w:rPr>
                <w:rFonts w:ascii="Traditional Arabic" w:eastAsia="Traditional Arabic" w:hAnsi="Traditional Arabic" w:cs="Traditional Arabic"/>
                <w:b/>
                <w:sz w:val="28"/>
                <w:szCs w:val="28"/>
                <w:lang/>
              </w:rPr>
              <w:t>t</w:t>
            </w:r>
            <w:r w:rsidR="00C30793">
              <w:rPr>
                <w:rFonts w:ascii="Traditional Arabic" w:eastAsia="Traditional Arabic" w:hAnsi="Traditional Arabic" w:cs="Traditional Arabic"/>
                <w:b/>
                <w:sz w:val="28"/>
                <w:szCs w:val="28"/>
                <w:lang/>
              </w:rPr>
              <w:t xml:space="preserve">e </w:t>
            </w:r>
            <w:r>
              <w:rPr>
                <w:rFonts w:ascii="Traditional Arabic" w:eastAsia="Traditional Arabic" w:hAnsi="Traditional Arabic" w:cs="Traditional Arabic"/>
                <w:b/>
                <w:sz w:val="28"/>
                <w:szCs w:val="28"/>
                <w:lang/>
              </w:rPr>
              <w:t>responsib</w:t>
            </w:r>
            <w:r w:rsidR="00C30793">
              <w:rPr>
                <w:rFonts w:ascii="Traditional Arabic" w:eastAsia="Traditional Arabic" w:hAnsi="Traditional Arabic" w:cs="Traditional Arabic"/>
                <w:b/>
                <w:sz w:val="28"/>
                <w:szCs w:val="28"/>
                <w:lang/>
              </w:rPr>
              <w:t>ility stak</w:t>
            </w:r>
            <w:r>
              <w:rPr>
                <w:rFonts w:ascii="Traditional Arabic" w:eastAsia="Traditional Arabic" w:hAnsi="Traditional Arabic" w:cs="Traditional Arabic"/>
                <w:b/>
                <w:sz w:val="28"/>
                <w:szCs w:val="28"/>
                <w:lang/>
              </w:rPr>
              <w:t>eholders</w:t>
            </w:r>
          </w:p>
          <w:p w14:paraId="44A9B070" w14:textId="77777777" w:rsidR="003C7C63" w:rsidRPr="001B6828" w:rsidRDefault="00C30793" w:rsidP="00C30793">
            <w:pPr>
              <w:bidi w:val="0"/>
              <w:spacing w:before="240"/>
              <w:jc w:val="center"/>
              <w:rPr>
                <w:rFonts w:ascii="Traditional Arabic" w:eastAsia="Traditional Arabic" w:hAnsi="Traditional Arabic" w:cs="Traditional Arabic"/>
                <w:b/>
                <w:sz w:val="28"/>
                <w:szCs w:val="28"/>
                <w:lang/>
              </w:rPr>
            </w:pPr>
            <w:r>
              <w:rPr>
                <w:rFonts w:ascii="Traditional Arabic" w:eastAsia="Traditional Arabic" w:hAnsi="Traditional Arabic" w:cs="Traditional Arabic"/>
                <w:b/>
                <w:sz w:val="28"/>
                <w:szCs w:val="28"/>
                <w:lang/>
              </w:rPr>
              <w:t>v</w:t>
            </w:r>
            <w:r w:rsidR="001B6828">
              <w:rPr>
                <w:rFonts w:ascii="Traditional Arabic" w:eastAsia="Traditional Arabic" w:hAnsi="Traditional Arabic" w:cs="Traditional Arabic"/>
                <w:b/>
                <w:sz w:val="28"/>
                <w:szCs w:val="28"/>
                <w:lang/>
              </w:rPr>
              <w:t>isio</w:t>
            </w:r>
            <w:r>
              <w:rPr>
                <w:rFonts w:ascii="Traditional Arabic" w:eastAsia="Traditional Arabic" w:hAnsi="Traditional Arabic" w:cs="Traditional Arabic"/>
                <w:b/>
                <w:sz w:val="28"/>
                <w:szCs w:val="28"/>
                <w:lang/>
              </w:rPr>
              <w:t>na</w:t>
            </w:r>
            <w:r w:rsidR="001B6828">
              <w:rPr>
                <w:rFonts w:ascii="Traditional Arabic" w:eastAsia="Traditional Arabic" w:hAnsi="Traditional Arabic" w:cs="Traditional Arabic"/>
                <w:b/>
                <w:sz w:val="28"/>
                <w:szCs w:val="28"/>
                <w:lang/>
              </w:rPr>
              <w:t>r</w:t>
            </w:r>
            <w:r w:rsidR="00394DE4">
              <w:rPr>
                <w:rFonts w:ascii="Traditional Arabic" w:eastAsia="Traditional Arabic" w:hAnsi="Traditional Arabic" w:cs="Traditional Arabic"/>
                <w:b/>
                <w:sz w:val="28"/>
                <w:szCs w:val="28"/>
                <w:lang/>
              </w:rPr>
              <w:t>y organizations</w:t>
            </w:r>
          </w:p>
        </w:tc>
        <w:tc>
          <w:tcPr>
            <w:tcW w:w="2070" w:type="dxa"/>
            <w:tcBorders>
              <w:top w:val="nil"/>
              <w:left w:val="nil"/>
              <w:bottom w:val="single" w:sz="8" w:space="0" w:color="000000"/>
              <w:right w:val="single" w:sz="8" w:space="0" w:color="000000"/>
            </w:tcBorders>
            <w:tcMar>
              <w:top w:w="100" w:type="dxa"/>
              <w:left w:w="100" w:type="dxa"/>
              <w:bottom w:w="100" w:type="dxa"/>
              <w:right w:w="100" w:type="dxa"/>
            </w:tcMar>
            <w:vAlign w:val="center"/>
          </w:tcPr>
          <w:p w14:paraId="3CE2808B" w14:textId="77777777" w:rsidR="003C7C63" w:rsidRDefault="006E5180" w:rsidP="006A76F8">
            <w:pPr>
              <w:spacing w:before="240" w:line="276" w:lineRule="auto"/>
              <w:jc w:val="center"/>
              <w:rPr>
                <w:rFonts w:ascii="Traditional Arabic" w:eastAsia="Traditional Arabic" w:hAnsi="Traditional Arabic" w:cs="Traditional Arabic"/>
                <w:b/>
                <w:sz w:val="28"/>
                <w:szCs w:val="28"/>
              </w:rPr>
            </w:pPr>
            <w:r>
              <w:rPr>
                <w:rFonts w:ascii="Traditional Arabic" w:eastAsia="Traditional Arabic" w:hAnsi="Traditional Arabic" w:cs="Traditional Arabic"/>
                <w:b/>
                <w:sz w:val="28"/>
                <w:szCs w:val="28"/>
              </w:rPr>
              <w:t>- lectures</w:t>
            </w:r>
          </w:p>
          <w:p w14:paraId="586A35C0" w14:textId="77777777" w:rsidR="003C7C63" w:rsidRDefault="006E5180" w:rsidP="006A76F8">
            <w:pPr>
              <w:spacing w:before="240" w:line="276" w:lineRule="auto"/>
              <w:jc w:val="center"/>
              <w:rPr>
                <w:rFonts w:ascii="Traditional Arabic" w:eastAsia="Traditional Arabic" w:hAnsi="Traditional Arabic" w:cs="Traditional Arabic"/>
                <w:b/>
                <w:sz w:val="28"/>
                <w:szCs w:val="28"/>
              </w:rPr>
            </w:pPr>
            <w:r>
              <w:rPr>
                <w:rFonts w:ascii="Traditional Arabic" w:eastAsia="Traditional Arabic" w:hAnsi="Traditional Arabic" w:cs="Traditional Arabic"/>
                <w:b/>
                <w:sz w:val="28"/>
                <w:szCs w:val="28"/>
              </w:rPr>
              <w:t>- case study</w:t>
            </w:r>
          </w:p>
          <w:p w14:paraId="7D9CFE1B" w14:textId="77777777" w:rsidR="003C7C63" w:rsidRDefault="006E5180" w:rsidP="006A76F8">
            <w:pPr>
              <w:spacing w:before="240" w:line="276" w:lineRule="auto"/>
              <w:jc w:val="center"/>
              <w:rPr>
                <w:rFonts w:ascii="Traditional Arabic" w:eastAsia="Traditional Arabic" w:hAnsi="Traditional Arabic" w:cs="Traditional Arabic"/>
                <w:b/>
                <w:sz w:val="28"/>
                <w:szCs w:val="28"/>
                <w:rtl/>
              </w:rPr>
            </w:pPr>
            <w:r>
              <w:rPr>
                <w:rFonts w:ascii="Traditional Arabic" w:eastAsia="Traditional Arabic" w:hAnsi="Traditional Arabic" w:cs="Traditional Arabic"/>
                <w:b/>
                <w:sz w:val="28"/>
                <w:szCs w:val="28"/>
              </w:rPr>
              <w:t>-discussions</w:t>
            </w:r>
          </w:p>
        </w:tc>
        <w:tc>
          <w:tcPr>
            <w:tcW w:w="1802" w:type="dxa"/>
            <w:tcBorders>
              <w:top w:val="nil"/>
              <w:left w:val="nil"/>
              <w:bottom w:val="single" w:sz="8" w:space="0" w:color="000000"/>
              <w:right w:val="single" w:sz="8" w:space="0" w:color="000000"/>
            </w:tcBorders>
            <w:tcMar>
              <w:top w:w="100" w:type="dxa"/>
              <w:left w:w="100" w:type="dxa"/>
              <w:bottom w:w="100" w:type="dxa"/>
              <w:right w:w="100" w:type="dxa"/>
            </w:tcMar>
            <w:vAlign w:val="center"/>
          </w:tcPr>
          <w:p w14:paraId="0ACD5F94" w14:textId="77777777" w:rsidR="003C7C63" w:rsidRDefault="006E5180" w:rsidP="006A76F8">
            <w:pPr>
              <w:spacing w:before="240" w:line="276" w:lineRule="auto"/>
              <w:jc w:val="center"/>
              <w:rPr>
                <w:rFonts w:ascii="Traditional Arabic" w:eastAsia="Traditional Arabic" w:hAnsi="Traditional Arabic" w:cs="Traditional Arabic"/>
                <w:b/>
                <w:sz w:val="28"/>
                <w:szCs w:val="28"/>
              </w:rPr>
            </w:pPr>
            <w:r>
              <w:rPr>
                <w:rFonts w:ascii="Traditional Arabic" w:eastAsia="Traditional Arabic" w:hAnsi="Traditional Arabic" w:cs="Traditional Arabic"/>
                <w:b/>
                <w:sz w:val="28"/>
                <w:szCs w:val="28"/>
              </w:rPr>
              <w:t>- oral tests</w:t>
            </w:r>
          </w:p>
          <w:p w14:paraId="03D8575C" w14:textId="77777777" w:rsidR="003C7C63" w:rsidRDefault="006E5180" w:rsidP="006A76F8">
            <w:pPr>
              <w:spacing w:before="240" w:line="276" w:lineRule="auto"/>
              <w:jc w:val="center"/>
              <w:rPr>
                <w:rFonts w:ascii="Traditional Arabic" w:eastAsia="Traditional Arabic" w:hAnsi="Traditional Arabic" w:cs="Traditional Arabic"/>
                <w:b/>
                <w:sz w:val="28"/>
                <w:szCs w:val="28"/>
              </w:rPr>
            </w:pPr>
            <w:r>
              <w:rPr>
                <w:rFonts w:ascii="Traditional Arabic" w:eastAsia="Traditional Arabic" w:hAnsi="Traditional Arabic" w:cs="Traditional Arabic"/>
                <w:b/>
                <w:sz w:val="28"/>
                <w:szCs w:val="28"/>
              </w:rPr>
              <w:t>-questions</w:t>
            </w:r>
          </w:p>
        </w:tc>
      </w:tr>
      <w:tr w:rsidR="003C7C63" w14:paraId="34218A74" w14:textId="77777777" w:rsidTr="00C30793">
        <w:trPr>
          <w:trHeight w:val="2015"/>
          <w:jc w:val="center"/>
        </w:trPr>
        <w:tc>
          <w:tcPr>
            <w:tcW w:w="810" w:type="dxa"/>
            <w:tcBorders>
              <w:top w:val="nil"/>
              <w:left w:val="single" w:sz="8" w:space="0" w:color="000000"/>
              <w:bottom w:val="single" w:sz="8" w:space="0" w:color="000000"/>
              <w:right w:val="single" w:sz="8" w:space="0" w:color="000000"/>
            </w:tcBorders>
            <w:tcMar>
              <w:top w:w="100" w:type="dxa"/>
              <w:left w:w="100" w:type="dxa"/>
              <w:bottom w:w="100" w:type="dxa"/>
              <w:right w:w="100" w:type="dxa"/>
            </w:tcMar>
            <w:vAlign w:val="center"/>
          </w:tcPr>
          <w:p w14:paraId="05AFE25D" w14:textId="77777777" w:rsidR="003C7C63" w:rsidRDefault="006E5180" w:rsidP="006A76F8">
            <w:pPr>
              <w:spacing w:before="240" w:line="276" w:lineRule="auto"/>
              <w:jc w:val="center"/>
              <w:rPr>
                <w:rFonts w:ascii="Traditional Arabic" w:eastAsia="Traditional Arabic" w:hAnsi="Traditional Arabic" w:cs="Traditional Arabic"/>
                <w:b/>
                <w:sz w:val="28"/>
                <w:szCs w:val="28"/>
              </w:rPr>
            </w:pPr>
            <w:r>
              <w:rPr>
                <w:rFonts w:ascii="Traditional Arabic" w:eastAsia="Traditional Arabic" w:hAnsi="Traditional Arabic" w:cs="Traditional Arabic"/>
                <w:b/>
                <w:sz w:val="28"/>
                <w:szCs w:val="28"/>
              </w:rPr>
              <w:t>15</w:t>
            </w:r>
          </w:p>
        </w:tc>
        <w:tc>
          <w:tcPr>
            <w:tcW w:w="924" w:type="dxa"/>
            <w:tcBorders>
              <w:top w:val="nil"/>
              <w:left w:val="nil"/>
              <w:bottom w:val="single" w:sz="8" w:space="0" w:color="000000"/>
              <w:right w:val="single" w:sz="8" w:space="0" w:color="000000"/>
            </w:tcBorders>
            <w:tcMar>
              <w:top w:w="100" w:type="dxa"/>
              <w:left w:w="100" w:type="dxa"/>
              <w:bottom w:w="100" w:type="dxa"/>
              <w:right w:w="100" w:type="dxa"/>
            </w:tcMar>
            <w:vAlign w:val="center"/>
          </w:tcPr>
          <w:p w14:paraId="478BBDEF" w14:textId="77777777" w:rsidR="003C7C63" w:rsidRDefault="006E5180" w:rsidP="006A76F8">
            <w:pPr>
              <w:spacing w:before="240" w:line="276" w:lineRule="auto"/>
              <w:jc w:val="center"/>
              <w:rPr>
                <w:rFonts w:ascii="Traditional Arabic" w:eastAsia="Traditional Arabic" w:hAnsi="Traditional Arabic" w:cs="Traditional Arabic"/>
                <w:b/>
                <w:sz w:val="28"/>
                <w:szCs w:val="28"/>
              </w:rPr>
            </w:pPr>
            <w:r>
              <w:rPr>
                <w:rFonts w:ascii="Traditional Arabic" w:eastAsia="Traditional Arabic" w:hAnsi="Traditional Arabic" w:cs="Traditional Arabic"/>
                <w:b/>
                <w:sz w:val="28"/>
                <w:szCs w:val="28"/>
              </w:rPr>
              <w:t>3</w:t>
            </w:r>
          </w:p>
        </w:tc>
        <w:tc>
          <w:tcPr>
            <w:tcW w:w="1711" w:type="dxa"/>
            <w:tcBorders>
              <w:top w:val="nil"/>
              <w:left w:val="nil"/>
              <w:bottom w:val="single" w:sz="8" w:space="0" w:color="000000"/>
              <w:right w:val="single" w:sz="8" w:space="0" w:color="000000"/>
            </w:tcBorders>
            <w:tcMar>
              <w:top w:w="100" w:type="dxa"/>
              <w:left w:w="100" w:type="dxa"/>
              <w:bottom w:w="100" w:type="dxa"/>
              <w:right w:w="100" w:type="dxa"/>
            </w:tcMar>
            <w:vAlign w:val="center"/>
          </w:tcPr>
          <w:p w14:paraId="570263D9" w14:textId="77777777" w:rsidR="003C7C63" w:rsidRDefault="006E5180" w:rsidP="006A76F8">
            <w:pPr>
              <w:spacing w:before="240" w:line="276" w:lineRule="auto"/>
              <w:jc w:val="center"/>
              <w:rPr>
                <w:rFonts w:ascii="Traditional Arabic" w:eastAsia="Traditional Arabic" w:hAnsi="Traditional Arabic" w:cs="Traditional Arabic"/>
                <w:b/>
                <w:sz w:val="28"/>
                <w:szCs w:val="28"/>
              </w:rPr>
            </w:pPr>
            <w:r>
              <w:rPr>
                <w:rFonts w:ascii="Traditional Arabic" w:eastAsia="Traditional Arabic" w:hAnsi="Traditional Arabic" w:cs="Traditional Arabic"/>
                <w:b/>
                <w:sz w:val="28"/>
                <w:szCs w:val="28"/>
              </w:rPr>
              <w:t>student understands the subject</w:t>
            </w:r>
          </w:p>
        </w:tc>
        <w:tc>
          <w:tcPr>
            <w:tcW w:w="3208" w:type="dxa"/>
            <w:tcBorders>
              <w:top w:val="nil"/>
              <w:left w:val="nil"/>
              <w:bottom w:val="single" w:sz="8" w:space="0" w:color="000000"/>
              <w:right w:val="single" w:sz="8" w:space="0" w:color="000000"/>
            </w:tcBorders>
            <w:tcMar>
              <w:top w:w="100" w:type="dxa"/>
              <w:left w:w="100" w:type="dxa"/>
              <w:bottom w:w="100" w:type="dxa"/>
              <w:right w:w="100" w:type="dxa"/>
            </w:tcMar>
          </w:tcPr>
          <w:p w14:paraId="11BD5680" w14:textId="77777777" w:rsidR="003C7C63" w:rsidRDefault="00394DE4" w:rsidP="00394DE4">
            <w:pPr>
              <w:bidi w:val="0"/>
              <w:spacing w:before="240" w:line="276" w:lineRule="auto"/>
              <w:jc w:val="center"/>
              <w:rPr>
                <w:rFonts w:ascii="Traditional Arabic" w:eastAsia="Traditional Arabic" w:hAnsi="Traditional Arabic" w:cs="Traditional Arabic"/>
                <w:b/>
                <w:sz w:val="28"/>
                <w:szCs w:val="28"/>
                <w:lang w:bidi="ar-IQ"/>
              </w:rPr>
            </w:pPr>
            <w:r>
              <w:rPr>
                <w:rFonts w:ascii="Traditional Arabic" w:eastAsia="Traditional Arabic" w:hAnsi="Traditional Arabic" w:cs="Traditional Arabic"/>
                <w:b/>
                <w:sz w:val="28"/>
                <w:szCs w:val="28"/>
                <w:lang w:bidi="ar-IQ"/>
              </w:rPr>
              <w:t xml:space="preserve">Examination and final words </w:t>
            </w:r>
          </w:p>
          <w:p w14:paraId="27AC17BC" w14:textId="77777777" w:rsidR="00394DE4" w:rsidRPr="00394DE4" w:rsidRDefault="00394DE4" w:rsidP="00394DE4">
            <w:pPr>
              <w:bidi w:val="0"/>
              <w:spacing w:before="240" w:line="276" w:lineRule="auto"/>
              <w:jc w:val="center"/>
              <w:rPr>
                <w:rFonts w:ascii="Traditional Arabic" w:eastAsia="Traditional Arabic" w:hAnsi="Traditional Arabic" w:cs="Traditional Arabic"/>
                <w:b/>
                <w:sz w:val="28"/>
                <w:szCs w:val="28"/>
                <w:lang w:bidi="ar-IQ"/>
              </w:rPr>
            </w:pPr>
          </w:p>
        </w:tc>
        <w:tc>
          <w:tcPr>
            <w:tcW w:w="2070" w:type="dxa"/>
            <w:tcBorders>
              <w:top w:val="nil"/>
              <w:left w:val="nil"/>
              <w:bottom w:val="single" w:sz="8" w:space="0" w:color="000000"/>
              <w:right w:val="single" w:sz="8" w:space="0" w:color="000000"/>
            </w:tcBorders>
            <w:tcMar>
              <w:top w:w="100" w:type="dxa"/>
              <w:left w:w="100" w:type="dxa"/>
              <w:bottom w:w="100" w:type="dxa"/>
              <w:right w:w="100" w:type="dxa"/>
            </w:tcMar>
            <w:vAlign w:val="center"/>
          </w:tcPr>
          <w:p w14:paraId="101759B9" w14:textId="77777777" w:rsidR="003C7C63" w:rsidRDefault="006E5180" w:rsidP="006A76F8">
            <w:pPr>
              <w:spacing w:before="240" w:line="276" w:lineRule="auto"/>
              <w:jc w:val="center"/>
              <w:rPr>
                <w:rFonts w:ascii="Traditional Arabic" w:eastAsia="Traditional Arabic" w:hAnsi="Traditional Arabic" w:cs="Traditional Arabic"/>
                <w:b/>
                <w:sz w:val="28"/>
                <w:szCs w:val="28"/>
              </w:rPr>
            </w:pPr>
            <w:r>
              <w:rPr>
                <w:rFonts w:ascii="Traditional Arabic" w:eastAsia="Traditional Arabic" w:hAnsi="Traditional Arabic" w:cs="Traditional Arabic"/>
                <w:b/>
                <w:sz w:val="28"/>
                <w:szCs w:val="28"/>
              </w:rPr>
              <w:t>- lectures</w:t>
            </w:r>
          </w:p>
          <w:p w14:paraId="6AD9BA30" w14:textId="77777777" w:rsidR="003C7C63" w:rsidRDefault="006E5180" w:rsidP="006A76F8">
            <w:pPr>
              <w:spacing w:before="240" w:line="276" w:lineRule="auto"/>
              <w:jc w:val="center"/>
              <w:rPr>
                <w:rFonts w:ascii="Traditional Arabic" w:eastAsia="Traditional Arabic" w:hAnsi="Traditional Arabic" w:cs="Traditional Arabic"/>
                <w:b/>
                <w:sz w:val="28"/>
                <w:szCs w:val="28"/>
              </w:rPr>
            </w:pPr>
            <w:r>
              <w:rPr>
                <w:rFonts w:ascii="Traditional Arabic" w:eastAsia="Traditional Arabic" w:hAnsi="Traditional Arabic" w:cs="Traditional Arabic"/>
                <w:b/>
                <w:sz w:val="28"/>
                <w:szCs w:val="28"/>
              </w:rPr>
              <w:t>- case study</w:t>
            </w:r>
          </w:p>
          <w:p w14:paraId="3DC8B52E" w14:textId="77777777" w:rsidR="003C7C63" w:rsidRDefault="006E5180" w:rsidP="006A76F8">
            <w:pPr>
              <w:spacing w:before="240" w:line="276" w:lineRule="auto"/>
              <w:jc w:val="center"/>
              <w:rPr>
                <w:rFonts w:ascii="Traditional Arabic" w:eastAsia="Traditional Arabic" w:hAnsi="Traditional Arabic" w:cs="Traditional Arabic"/>
                <w:b/>
                <w:sz w:val="28"/>
                <w:szCs w:val="28"/>
              </w:rPr>
            </w:pPr>
            <w:r>
              <w:rPr>
                <w:rFonts w:ascii="Traditional Arabic" w:eastAsia="Traditional Arabic" w:hAnsi="Traditional Arabic" w:cs="Traditional Arabic"/>
                <w:b/>
                <w:sz w:val="28"/>
                <w:szCs w:val="28"/>
              </w:rPr>
              <w:t>-discussions</w:t>
            </w:r>
          </w:p>
        </w:tc>
        <w:tc>
          <w:tcPr>
            <w:tcW w:w="1802" w:type="dxa"/>
            <w:tcBorders>
              <w:top w:val="nil"/>
              <w:left w:val="nil"/>
              <w:bottom w:val="single" w:sz="8" w:space="0" w:color="000000"/>
              <w:right w:val="single" w:sz="8" w:space="0" w:color="000000"/>
            </w:tcBorders>
            <w:tcMar>
              <w:top w:w="100" w:type="dxa"/>
              <w:left w:w="100" w:type="dxa"/>
              <w:bottom w:w="100" w:type="dxa"/>
              <w:right w:w="100" w:type="dxa"/>
            </w:tcMar>
            <w:vAlign w:val="center"/>
          </w:tcPr>
          <w:p w14:paraId="57DB755C" w14:textId="77777777" w:rsidR="003C7C63" w:rsidRDefault="006E5180" w:rsidP="006A76F8">
            <w:pPr>
              <w:spacing w:before="240" w:line="276" w:lineRule="auto"/>
              <w:jc w:val="center"/>
              <w:rPr>
                <w:rFonts w:ascii="Traditional Arabic" w:eastAsia="Traditional Arabic" w:hAnsi="Traditional Arabic" w:cs="Traditional Arabic"/>
                <w:b/>
                <w:sz w:val="28"/>
                <w:szCs w:val="28"/>
              </w:rPr>
            </w:pPr>
            <w:r>
              <w:rPr>
                <w:rFonts w:ascii="Traditional Arabic" w:eastAsia="Traditional Arabic" w:hAnsi="Traditional Arabic" w:cs="Traditional Arabic"/>
                <w:b/>
                <w:sz w:val="28"/>
                <w:szCs w:val="28"/>
              </w:rPr>
              <w:t>- oral tests</w:t>
            </w:r>
          </w:p>
          <w:p w14:paraId="1932277C" w14:textId="77777777" w:rsidR="003C7C63" w:rsidRDefault="006E5180" w:rsidP="006A76F8">
            <w:pPr>
              <w:spacing w:before="240" w:line="276" w:lineRule="auto"/>
              <w:jc w:val="center"/>
              <w:rPr>
                <w:rFonts w:ascii="Traditional Arabic" w:eastAsia="Traditional Arabic" w:hAnsi="Traditional Arabic" w:cs="Traditional Arabic"/>
                <w:b/>
                <w:sz w:val="28"/>
                <w:szCs w:val="28"/>
              </w:rPr>
            </w:pPr>
            <w:r>
              <w:rPr>
                <w:rFonts w:ascii="Traditional Arabic" w:eastAsia="Traditional Arabic" w:hAnsi="Traditional Arabic" w:cs="Traditional Arabic"/>
                <w:b/>
                <w:sz w:val="28"/>
                <w:szCs w:val="28"/>
              </w:rPr>
              <w:t>-questions</w:t>
            </w:r>
          </w:p>
        </w:tc>
      </w:tr>
    </w:tbl>
    <w:p w14:paraId="05C945C8" w14:textId="77777777" w:rsidR="003C7C63" w:rsidRDefault="006E5180">
      <w:pPr>
        <w:spacing w:before="240" w:after="240"/>
        <w:rPr>
          <w:rFonts w:ascii="Traditional Arabic" w:eastAsia="Traditional Arabic" w:hAnsi="Traditional Arabic" w:cs="Traditional Arabic"/>
          <w:b/>
          <w:sz w:val="28"/>
          <w:szCs w:val="28"/>
        </w:rPr>
      </w:pPr>
      <w:r>
        <w:rPr>
          <w:rFonts w:ascii="Traditional Arabic" w:eastAsia="Traditional Arabic" w:hAnsi="Traditional Arabic" w:cs="Traditional Arabic"/>
          <w:b/>
          <w:sz w:val="28"/>
          <w:szCs w:val="28"/>
        </w:rPr>
        <w:t xml:space="preserve"> </w:t>
      </w:r>
    </w:p>
    <w:p w14:paraId="1586C1A1" w14:textId="77777777" w:rsidR="003C7C63" w:rsidRDefault="003C7C63">
      <w:pPr>
        <w:spacing w:before="240" w:after="240"/>
        <w:rPr>
          <w:rFonts w:ascii="Traditional Arabic" w:eastAsia="Traditional Arabic" w:hAnsi="Traditional Arabic" w:cs="Traditional Arabic"/>
          <w:b/>
          <w:sz w:val="28"/>
          <w:szCs w:val="28"/>
        </w:rPr>
      </w:pPr>
    </w:p>
    <w:p w14:paraId="6DBF0B43" w14:textId="77777777" w:rsidR="003C7C63" w:rsidRDefault="003C7C63">
      <w:pPr>
        <w:spacing w:before="240" w:after="240"/>
        <w:rPr>
          <w:rFonts w:ascii="Traditional Arabic" w:eastAsia="Traditional Arabic" w:hAnsi="Traditional Arabic" w:cs="Traditional Arabic"/>
          <w:b/>
          <w:sz w:val="28"/>
          <w:szCs w:val="28"/>
        </w:rPr>
      </w:pPr>
    </w:p>
    <w:p w14:paraId="551FF802" w14:textId="77777777" w:rsidR="003C7C63" w:rsidRDefault="003C7C63">
      <w:pPr>
        <w:spacing w:before="240" w:after="240"/>
        <w:rPr>
          <w:rFonts w:ascii="Traditional Arabic" w:eastAsia="Traditional Arabic" w:hAnsi="Traditional Arabic" w:cs="Traditional Arabic"/>
          <w:b/>
          <w:sz w:val="28"/>
          <w:szCs w:val="28"/>
        </w:rPr>
      </w:pPr>
    </w:p>
    <w:p w14:paraId="467A4981" w14:textId="77777777" w:rsidR="003C7C63" w:rsidRDefault="003C7C63">
      <w:pPr>
        <w:spacing w:before="240" w:after="240"/>
        <w:rPr>
          <w:rFonts w:ascii="Traditional Arabic" w:eastAsia="Traditional Arabic" w:hAnsi="Traditional Arabic" w:cs="Traditional Arabic"/>
          <w:b/>
          <w:sz w:val="28"/>
          <w:szCs w:val="28"/>
        </w:rPr>
      </w:pPr>
    </w:p>
    <w:p w14:paraId="5C62BF77" w14:textId="77777777" w:rsidR="003C7C63" w:rsidRDefault="006E5180" w:rsidP="00394DE4">
      <w:pPr>
        <w:spacing w:before="240" w:after="240"/>
        <w:jc w:val="center"/>
        <w:rPr>
          <w:rFonts w:ascii="Traditional Arabic" w:eastAsia="Traditional Arabic" w:hAnsi="Traditional Arabic" w:cs="Traditional Arabic"/>
          <w:b/>
          <w:sz w:val="28"/>
          <w:szCs w:val="28"/>
        </w:rPr>
      </w:pPr>
      <w:r>
        <w:rPr>
          <w:rFonts w:ascii="Traditional Arabic" w:eastAsia="Traditional Arabic" w:hAnsi="Traditional Arabic" w:cs="Traditional Arabic"/>
          <w:b/>
          <w:sz w:val="28"/>
          <w:szCs w:val="28"/>
        </w:rPr>
        <w:t>12.Infrastructure</w:t>
      </w:r>
    </w:p>
    <w:tbl>
      <w:tblPr>
        <w:tblStyle w:val="ad"/>
        <w:tblW w:w="10375" w:type="dxa"/>
        <w:tblInd w:w="-916" w:type="dxa"/>
        <w:tblBorders>
          <w:top w:val="nil"/>
          <w:left w:val="nil"/>
          <w:bottom w:val="nil"/>
          <w:right w:val="nil"/>
          <w:insideH w:val="nil"/>
          <w:insideV w:val="nil"/>
        </w:tblBorders>
        <w:tblLayout w:type="fixed"/>
        <w:tblLook w:val="0600" w:firstRow="0" w:lastRow="0" w:firstColumn="0" w:lastColumn="0" w:noHBand="1" w:noVBand="1"/>
      </w:tblPr>
      <w:tblGrid>
        <w:gridCol w:w="5100"/>
        <w:gridCol w:w="5275"/>
      </w:tblGrid>
      <w:tr w:rsidR="003C7C63" w14:paraId="045A85AA" w14:textId="77777777">
        <w:trPr>
          <w:trHeight w:val="875"/>
        </w:trPr>
        <w:tc>
          <w:tcPr>
            <w:tcW w:w="510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53581DC2" w14:textId="77777777" w:rsidR="003C7C63" w:rsidRDefault="006E5180" w:rsidP="00394DE4">
            <w:pPr>
              <w:spacing w:before="240" w:line="276" w:lineRule="auto"/>
              <w:jc w:val="center"/>
              <w:rPr>
                <w:rFonts w:ascii="Traditional Arabic" w:eastAsia="Traditional Arabic" w:hAnsi="Traditional Arabic" w:cs="Traditional Arabic"/>
                <w:b/>
                <w:sz w:val="28"/>
                <w:szCs w:val="28"/>
              </w:rPr>
            </w:pPr>
            <w:r>
              <w:rPr>
                <w:rFonts w:ascii="Traditional Arabic" w:eastAsia="Traditional Arabic" w:hAnsi="Traditional Arabic" w:cs="Traditional Arabic"/>
                <w:b/>
                <w:sz w:val="28"/>
                <w:szCs w:val="28"/>
              </w:rPr>
              <w:t>a. Textbooks</w:t>
            </w:r>
          </w:p>
        </w:tc>
        <w:tc>
          <w:tcPr>
            <w:tcW w:w="5275" w:type="dxa"/>
            <w:tcBorders>
              <w:top w:val="single" w:sz="8" w:space="0" w:color="000000"/>
              <w:left w:val="nil"/>
              <w:bottom w:val="single" w:sz="8" w:space="0" w:color="000000"/>
              <w:right w:val="single" w:sz="8" w:space="0" w:color="000000"/>
            </w:tcBorders>
            <w:tcMar>
              <w:top w:w="100" w:type="dxa"/>
              <w:left w:w="100" w:type="dxa"/>
              <w:bottom w:w="100" w:type="dxa"/>
              <w:right w:w="100" w:type="dxa"/>
            </w:tcMar>
          </w:tcPr>
          <w:p w14:paraId="767A7A08" w14:textId="77777777" w:rsidR="00B0666E" w:rsidRDefault="00B0666E" w:rsidP="00C30793">
            <w:pPr>
              <w:spacing w:before="240"/>
              <w:jc w:val="center"/>
              <w:rPr>
                <w:rFonts w:ascii="Traditional Arabic" w:eastAsia="Traditional Arabic" w:hAnsi="Traditional Arabic" w:cs="Traditional Arabic"/>
                <w:b/>
                <w:sz w:val="28"/>
                <w:szCs w:val="28"/>
                <w:rtl/>
                <w:lang w:bidi="ar-IQ"/>
              </w:rPr>
            </w:pPr>
            <w:r>
              <w:rPr>
                <w:rFonts w:ascii="Traditional Arabic" w:eastAsia="Traditional Arabic" w:hAnsi="Traditional Arabic" w:cs="Traditional Arabic"/>
                <w:b/>
                <w:sz w:val="28"/>
                <w:szCs w:val="28"/>
                <w:lang w:bidi="ar-IQ"/>
              </w:rPr>
              <w:t>Al</w:t>
            </w:r>
            <w:r w:rsidR="00C30793">
              <w:rPr>
                <w:rFonts w:ascii="Traditional Arabic" w:eastAsia="Traditional Arabic" w:hAnsi="Traditional Arabic" w:cs="Traditional Arabic"/>
                <w:b/>
                <w:sz w:val="28"/>
                <w:szCs w:val="28"/>
                <w:lang w:bidi="ar-IQ"/>
              </w:rPr>
              <w:t>-</w:t>
            </w:r>
            <w:r>
              <w:rPr>
                <w:rFonts w:ascii="Traditional Arabic" w:eastAsia="Traditional Arabic" w:hAnsi="Traditional Arabic" w:cs="Traditional Arabic"/>
                <w:b/>
                <w:sz w:val="28"/>
                <w:szCs w:val="28"/>
                <w:lang w:bidi="ar-IQ"/>
              </w:rPr>
              <w:t>joboori and mansoor</w:t>
            </w:r>
          </w:p>
          <w:p w14:paraId="53A88DF3" w14:textId="77777777" w:rsidR="003C7C63" w:rsidRPr="00B0666E" w:rsidRDefault="00B0666E" w:rsidP="00B0666E">
            <w:pPr>
              <w:spacing w:before="240"/>
              <w:jc w:val="center"/>
              <w:rPr>
                <w:rFonts w:ascii="Traditional Arabic" w:eastAsia="Traditional Arabic" w:hAnsi="Traditional Arabic" w:cs="Traditional Arabic"/>
                <w:b/>
                <w:sz w:val="28"/>
                <w:szCs w:val="28"/>
                <w:lang w:bidi="ar-IQ"/>
              </w:rPr>
            </w:pPr>
            <w:r>
              <w:rPr>
                <w:rFonts w:ascii="Traditional Arabic" w:eastAsia="Traditional Arabic" w:hAnsi="Traditional Arabic" w:cs="Traditional Arabic"/>
                <w:b/>
                <w:sz w:val="28"/>
                <w:szCs w:val="28"/>
                <w:lang w:bidi="ar-IQ"/>
              </w:rPr>
              <w:t xml:space="preserve"> (strategic management 2023)</w:t>
            </w:r>
          </w:p>
        </w:tc>
      </w:tr>
      <w:tr w:rsidR="003C7C63" w14:paraId="1D66D44E" w14:textId="77777777">
        <w:trPr>
          <w:trHeight w:val="545"/>
        </w:trPr>
        <w:tc>
          <w:tcPr>
            <w:tcW w:w="5100" w:type="dxa"/>
            <w:tcBorders>
              <w:top w:val="nil"/>
              <w:left w:val="single" w:sz="8" w:space="0" w:color="000000"/>
              <w:bottom w:val="single" w:sz="8" w:space="0" w:color="000000"/>
              <w:right w:val="single" w:sz="8" w:space="0" w:color="000000"/>
            </w:tcBorders>
            <w:tcMar>
              <w:top w:w="100" w:type="dxa"/>
              <w:left w:w="100" w:type="dxa"/>
              <w:bottom w:w="100" w:type="dxa"/>
              <w:right w:w="100" w:type="dxa"/>
            </w:tcMar>
          </w:tcPr>
          <w:p w14:paraId="1FC66AD4" w14:textId="77777777" w:rsidR="003C7C63" w:rsidRDefault="006E5180" w:rsidP="00394DE4">
            <w:pPr>
              <w:spacing w:before="240" w:line="276" w:lineRule="auto"/>
              <w:jc w:val="center"/>
              <w:rPr>
                <w:rFonts w:ascii="Traditional Arabic" w:eastAsia="Traditional Arabic" w:hAnsi="Traditional Arabic" w:cs="Traditional Arabic"/>
                <w:b/>
                <w:sz w:val="28"/>
                <w:szCs w:val="28"/>
              </w:rPr>
            </w:pPr>
            <w:r>
              <w:rPr>
                <w:rFonts w:ascii="Traditional Arabic" w:eastAsia="Traditional Arabic" w:hAnsi="Traditional Arabic" w:cs="Traditional Arabic"/>
                <w:b/>
                <w:sz w:val="28"/>
                <w:szCs w:val="28"/>
              </w:rPr>
              <w:t>b. References</w:t>
            </w:r>
          </w:p>
        </w:tc>
        <w:tc>
          <w:tcPr>
            <w:tcW w:w="5275" w:type="dxa"/>
            <w:tcBorders>
              <w:top w:val="nil"/>
              <w:left w:val="nil"/>
              <w:bottom w:val="single" w:sz="8" w:space="0" w:color="000000"/>
              <w:right w:val="single" w:sz="8" w:space="0" w:color="000000"/>
            </w:tcBorders>
            <w:tcMar>
              <w:top w:w="100" w:type="dxa"/>
              <w:left w:w="100" w:type="dxa"/>
              <w:bottom w:w="100" w:type="dxa"/>
              <w:right w:w="100" w:type="dxa"/>
            </w:tcMar>
          </w:tcPr>
          <w:p w14:paraId="19FD16F7" w14:textId="77777777" w:rsidR="003C7C63" w:rsidRPr="00B0666E" w:rsidRDefault="00B0666E" w:rsidP="00B0666E">
            <w:pPr>
              <w:bidi w:val="0"/>
              <w:spacing w:before="240" w:line="276" w:lineRule="auto"/>
              <w:jc w:val="center"/>
              <w:rPr>
                <w:rFonts w:ascii="Traditional Arabic" w:eastAsia="Traditional Arabic" w:hAnsi="Traditional Arabic" w:cs="Traditional Arabic"/>
                <w:b/>
                <w:sz w:val="28"/>
                <w:szCs w:val="28"/>
                <w:lang/>
              </w:rPr>
            </w:pPr>
            <w:r>
              <w:rPr>
                <w:rFonts w:ascii="Traditional Arabic" w:eastAsia="Traditional Arabic" w:hAnsi="Traditional Arabic" w:cs="Traditional Arabic"/>
                <w:b/>
                <w:sz w:val="28"/>
                <w:szCs w:val="28"/>
                <w:lang/>
              </w:rPr>
              <w:t xml:space="preserve">Asch and </w:t>
            </w:r>
            <w:r w:rsidR="0071794B">
              <w:rPr>
                <w:color w:val="000000"/>
                <w:sz w:val="32"/>
                <w:szCs w:val="32"/>
              </w:rPr>
              <w:t>Bowman</w:t>
            </w:r>
            <w:r>
              <w:rPr>
                <w:rFonts w:ascii="Traditional Arabic" w:eastAsia="Traditional Arabic" w:hAnsi="Traditional Arabic" w:cs="Traditional Arabic"/>
                <w:b/>
                <w:sz w:val="28"/>
                <w:szCs w:val="28"/>
                <w:lang/>
              </w:rPr>
              <w:t xml:space="preserve"> 2021</w:t>
            </w:r>
          </w:p>
        </w:tc>
      </w:tr>
      <w:tr w:rsidR="003C7C63" w14:paraId="562531C8" w14:textId="77777777">
        <w:trPr>
          <w:trHeight w:val="875"/>
        </w:trPr>
        <w:tc>
          <w:tcPr>
            <w:tcW w:w="5100" w:type="dxa"/>
            <w:tcBorders>
              <w:top w:val="nil"/>
              <w:left w:val="single" w:sz="8" w:space="0" w:color="000000"/>
              <w:bottom w:val="single" w:sz="8" w:space="0" w:color="000000"/>
              <w:right w:val="single" w:sz="8" w:space="0" w:color="000000"/>
            </w:tcBorders>
            <w:tcMar>
              <w:top w:w="100" w:type="dxa"/>
              <w:left w:w="100" w:type="dxa"/>
              <w:bottom w:w="100" w:type="dxa"/>
              <w:right w:w="100" w:type="dxa"/>
            </w:tcMar>
          </w:tcPr>
          <w:p w14:paraId="0CEB6E42" w14:textId="77777777" w:rsidR="003C7C63" w:rsidRDefault="006E5180" w:rsidP="00394DE4">
            <w:pPr>
              <w:spacing w:before="240" w:line="276" w:lineRule="auto"/>
              <w:jc w:val="center"/>
              <w:rPr>
                <w:rFonts w:ascii="Traditional Arabic" w:eastAsia="Traditional Arabic" w:hAnsi="Traditional Arabic" w:cs="Traditional Arabic"/>
                <w:b/>
                <w:sz w:val="28"/>
                <w:szCs w:val="28"/>
              </w:rPr>
            </w:pPr>
            <w:r>
              <w:rPr>
                <w:rFonts w:ascii="Traditional Arabic" w:eastAsia="Traditional Arabic" w:hAnsi="Traditional Arabic" w:cs="Traditional Arabic"/>
                <w:b/>
                <w:sz w:val="28"/>
                <w:szCs w:val="28"/>
              </w:rPr>
              <w:t>c. Recommended books and periodicals (journals, reports, etc.)</w:t>
            </w:r>
          </w:p>
        </w:tc>
        <w:tc>
          <w:tcPr>
            <w:tcW w:w="5275" w:type="dxa"/>
            <w:tcBorders>
              <w:top w:val="nil"/>
              <w:left w:val="nil"/>
              <w:bottom w:val="single" w:sz="8" w:space="0" w:color="000000"/>
              <w:right w:val="single" w:sz="8" w:space="0" w:color="000000"/>
            </w:tcBorders>
            <w:tcMar>
              <w:top w:w="100" w:type="dxa"/>
              <w:left w:w="100" w:type="dxa"/>
              <w:bottom w:w="100" w:type="dxa"/>
              <w:right w:w="100" w:type="dxa"/>
            </w:tcMar>
          </w:tcPr>
          <w:p w14:paraId="3EF19D1D" w14:textId="77777777" w:rsidR="003C7C63" w:rsidRPr="0055557C" w:rsidRDefault="00B0666E" w:rsidP="00394DE4">
            <w:pPr>
              <w:spacing w:before="240" w:line="276" w:lineRule="auto"/>
              <w:jc w:val="center"/>
              <w:rPr>
                <w:rFonts w:ascii="Traditional Arabic" w:eastAsia="Traditional Arabic" w:hAnsi="Traditional Arabic" w:cs="Traditional Arabic"/>
                <w:b/>
                <w:sz w:val="28"/>
                <w:szCs w:val="28"/>
                <w:lang w:bidi="ar-IQ"/>
              </w:rPr>
            </w:pPr>
            <w:r>
              <w:rPr>
                <w:rFonts w:ascii="Traditional Arabic" w:eastAsia="Traditional Arabic" w:hAnsi="Traditional Arabic" w:cs="Traditional Arabic"/>
                <w:b/>
                <w:sz w:val="28"/>
                <w:szCs w:val="28"/>
                <w:lang w:bidi="ar-IQ"/>
              </w:rPr>
              <w:t xml:space="preserve">Strategic management </w:t>
            </w:r>
            <w:r>
              <w:rPr>
                <w:rFonts w:ascii="Traditional Arabic" w:eastAsia="Traditional Arabic" w:hAnsi="Traditional Arabic" w:cs="Traditional Arabic"/>
                <w:b/>
                <w:sz w:val="28"/>
                <w:szCs w:val="28"/>
              </w:rPr>
              <w:t>journal</w:t>
            </w:r>
            <w:r w:rsidR="0055557C">
              <w:rPr>
                <w:rFonts w:ascii="Traditional Arabic" w:eastAsia="Traditional Arabic" w:hAnsi="Traditional Arabic" w:cs="Traditional Arabic"/>
                <w:b/>
                <w:sz w:val="28"/>
                <w:szCs w:val="28"/>
                <w:lang/>
              </w:rPr>
              <w:t xml:space="preserve"> </w:t>
            </w:r>
          </w:p>
        </w:tc>
      </w:tr>
      <w:tr w:rsidR="003C7C63" w14:paraId="65424A98" w14:textId="77777777">
        <w:trPr>
          <w:trHeight w:val="875"/>
        </w:trPr>
        <w:tc>
          <w:tcPr>
            <w:tcW w:w="5100" w:type="dxa"/>
            <w:tcBorders>
              <w:top w:val="nil"/>
              <w:left w:val="single" w:sz="8" w:space="0" w:color="000000"/>
              <w:bottom w:val="single" w:sz="8" w:space="0" w:color="000000"/>
              <w:right w:val="single" w:sz="8" w:space="0" w:color="000000"/>
            </w:tcBorders>
            <w:tcMar>
              <w:top w:w="100" w:type="dxa"/>
              <w:left w:w="100" w:type="dxa"/>
              <w:bottom w:w="100" w:type="dxa"/>
              <w:right w:w="100" w:type="dxa"/>
            </w:tcMar>
          </w:tcPr>
          <w:p w14:paraId="6BF3B419" w14:textId="77777777" w:rsidR="003C7C63" w:rsidRDefault="006E5180" w:rsidP="00394DE4">
            <w:pPr>
              <w:spacing w:before="240" w:line="276" w:lineRule="auto"/>
              <w:jc w:val="center"/>
              <w:rPr>
                <w:rFonts w:ascii="Traditional Arabic" w:eastAsia="Traditional Arabic" w:hAnsi="Traditional Arabic" w:cs="Traditional Arabic"/>
                <w:b/>
                <w:sz w:val="28"/>
                <w:szCs w:val="28"/>
              </w:rPr>
            </w:pPr>
            <w:r>
              <w:rPr>
                <w:rFonts w:ascii="Traditional Arabic" w:eastAsia="Traditional Arabic" w:hAnsi="Traditional Arabic" w:cs="Traditional Arabic"/>
                <w:b/>
                <w:sz w:val="28"/>
                <w:szCs w:val="28"/>
              </w:rPr>
              <w:lastRenderedPageBreak/>
              <w:t xml:space="preserve">d. Electronic references, internet websites, </w:t>
            </w:r>
            <w:proofErr w:type="spellStart"/>
            <w:r>
              <w:rPr>
                <w:rFonts w:ascii="Traditional Arabic" w:eastAsia="Traditional Arabic" w:hAnsi="Traditional Arabic" w:cs="Traditional Arabic"/>
                <w:b/>
                <w:sz w:val="28"/>
                <w:szCs w:val="28"/>
              </w:rPr>
              <w:t>etc</w:t>
            </w:r>
            <w:proofErr w:type="spellEnd"/>
          </w:p>
        </w:tc>
        <w:tc>
          <w:tcPr>
            <w:tcW w:w="5275" w:type="dxa"/>
            <w:tcBorders>
              <w:top w:val="nil"/>
              <w:left w:val="nil"/>
              <w:bottom w:val="single" w:sz="8" w:space="0" w:color="000000"/>
              <w:right w:val="single" w:sz="8" w:space="0" w:color="000000"/>
            </w:tcBorders>
            <w:tcMar>
              <w:top w:w="100" w:type="dxa"/>
              <w:left w:w="100" w:type="dxa"/>
              <w:bottom w:w="100" w:type="dxa"/>
              <w:right w:w="100" w:type="dxa"/>
            </w:tcMar>
          </w:tcPr>
          <w:p w14:paraId="7F51193E" w14:textId="77777777" w:rsidR="003C7C63" w:rsidRPr="0055557C" w:rsidRDefault="0055557C" w:rsidP="00394DE4">
            <w:pPr>
              <w:spacing w:before="240" w:line="276" w:lineRule="auto"/>
              <w:jc w:val="center"/>
              <w:rPr>
                <w:rFonts w:ascii="Traditional Arabic" w:eastAsia="Traditional Arabic" w:hAnsi="Traditional Arabic" w:cs="Traditional Arabic"/>
                <w:b/>
                <w:sz w:val="28"/>
                <w:szCs w:val="28"/>
                <w:lang w:bidi="ar-IQ"/>
              </w:rPr>
            </w:pPr>
            <w:r>
              <w:rPr>
                <w:rFonts w:ascii="Traditional Arabic" w:eastAsia="Traditional Arabic" w:hAnsi="Traditional Arabic" w:cs="Traditional Arabic"/>
                <w:b/>
                <w:sz w:val="28"/>
                <w:szCs w:val="28"/>
                <w:lang w:bidi="ar-IQ"/>
              </w:rPr>
              <w:t xml:space="preserve">All. </w:t>
            </w:r>
          </w:p>
        </w:tc>
      </w:tr>
    </w:tbl>
    <w:p w14:paraId="3B3498CA" w14:textId="77777777" w:rsidR="003C7C63" w:rsidRDefault="006E5180">
      <w:pPr>
        <w:spacing w:before="240" w:after="240"/>
        <w:rPr>
          <w:rFonts w:ascii="Traditional Arabic" w:eastAsia="Traditional Arabic" w:hAnsi="Traditional Arabic" w:cs="Traditional Arabic"/>
          <w:b/>
          <w:sz w:val="28"/>
          <w:szCs w:val="28"/>
        </w:rPr>
      </w:pPr>
      <w:r>
        <w:rPr>
          <w:rFonts w:ascii="Traditional Arabic" w:eastAsia="Traditional Arabic" w:hAnsi="Traditional Arabic" w:cs="Traditional Arabic"/>
          <w:b/>
          <w:sz w:val="28"/>
          <w:szCs w:val="28"/>
        </w:rPr>
        <w:t xml:space="preserve"> </w:t>
      </w:r>
    </w:p>
    <w:p w14:paraId="6BD6429D" w14:textId="77777777" w:rsidR="003C7C63" w:rsidRDefault="006E5180">
      <w:pPr>
        <w:spacing w:before="240" w:after="240"/>
        <w:rPr>
          <w:rFonts w:ascii="Traditional Arabic" w:eastAsia="Traditional Arabic" w:hAnsi="Traditional Arabic" w:cs="Traditional Arabic"/>
          <w:b/>
          <w:sz w:val="28"/>
          <w:szCs w:val="28"/>
        </w:rPr>
      </w:pPr>
      <w:r>
        <w:rPr>
          <w:rFonts w:ascii="Traditional Arabic" w:eastAsia="Traditional Arabic" w:hAnsi="Traditional Arabic" w:cs="Traditional Arabic"/>
          <w:b/>
          <w:sz w:val="28"/>
          <w:szCs w:val="28"/>
        </w:rPr>
        <w:t>13. The Plan of Improving the Course</w:t>
      </w:r>
    </w:p>
    <w:tbl>
      <w:tblPr>
        <w:tblStyle w:val="ae"/>
        <w:tblW w:w="8311" w:type="dxa"/>
        <w:tblInd w:w="0" w:type="dxa"/>
        <w:tblBorders>
          <w:top w:val="nil"/>
          <w:left w:val="nil"/>
          <w:bottom w:val="nil"/>
          <w:right w:val="nil"/>
          <w:insideH w:val="nil"/>
          <w:insideV w:val="nil"/>
        </w:tblBorders>
        <w:tblLayout w:type="fixed"/>
        <w:tblLook w:val="0600" w:firstRow="0" w:lastRow="0" w:firstColumn="0" w:lastColumn="0" w:noHBand="1" w:noVBand="1"/>
      </w:tblPr>
      <w:tblGrid>
        <w:gridCol w:w="8311"/>
      </w:tblGrid>
      <w:tr w:rsidR="003C7C63" w14:paraId="7A675DC4" w14:textId="77777777">
        <w:trPr>
          <w:trHeight w:val="545"/>
        </w:trPr>
        <w:tc>
          <w:tcPr>
            <w:tcW w:w="8311"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15C67AF2" w14:textId="77777777" w:rsidR="003C7C63" w:rsidRDefault="006E5180" w:rsidP="00394DE4">
            <w:pPr>
              <w:spacing w:before="240" w:line="276" w:lineRule="auto"/>
              <w:jc w:val="center"/>
              <w:rPr>
                <w:rFonts w:ascii="Traditional Arabic" w:eastAsia="Traditional Arabic" w:hAnsi="Traditional Arabic" w:cs="Traditional Arabic"/>
                <w:b/>
                <w:sz w:val="28"/>
                <w:szCs w:val="28"/>
              </w:rPr>
            </w:pPr>
            <w:r>
              <w:rPr>
                <w:rFonts w:ascii="Traditional Arabic" w:eastAsia="Traditional Arabic" w:hAnsi="Traditional Arabic" w:cs="Traditional Arabic"/>
                <w:b/>
                <w:sz w:val="28"/>
                <w:szCs w:val="28"/>
              </w:rPr>
              <w:t>a. Studying labor market needs.</w:t>
            </w:r>
          </w:p>
        </w:tc>
      </w:tr>
      <w:tr w:rsidR="003C7C63" w14:paraId="128882CE" w14:textId="77777777">
        <w:trPr>
          <w:trHeight w:val="875"/>
        </w:trPr>
        <w:tc>
          <w:tcPr>
            <w:tcW w:w="8311" w:type="dxa"/>
            <w:tcBorders>
              <w:top w:val="nil"/>
              <w:left w:val="single" w:sz="8" w:space="0" w:color="000000"/>
              <w:bottom w:val="single" w:sz="8" w:space="0" w:color="000000"/>
              <w:right w:val="single" w:sz="8" w:space="0" w:color="000000"/>
            </w:tcBorders>
            <w:tcMar>
              <w:top w:w="100" w:type="dxa"/>
              <w:left w:w="100" w:type="dxa"/>
              <w:bottom w:w="100" w:type="dxa"/>
              <w:right w:w="100" w:type="dxa"/>
            </w:tcMar>
          </w:tcPr>
          <w:p w14:paraId="6A852FD2" w14:textId="77777777" w:rsidR="003C7C63" w:rsidRDefault="006E5180" w:rsidP="00394DE4">
            <w:pPr>
              <w:spacing w:before="240" w:line="276" w:lineRule="auto"/>
              <w:jc w:val="center"/>
              <w:rPr>
                <w:rFonts w:ascii="Traditional Arabic" w:eastAsia="Traditional Arabic" w:hAnsi="Traditional Arabic" w:cs="Traditional Arabic"/>
                <w:b/>
                <w:sz w:val="28"/>
                <w:szCs w:val="28"/>
              </w:rPr>
            </w:pPr>
            <w:r>
              <w:rPr>
                <w:rFonts w:ascii="Traditional Arabic" w:eastAsia="Traditional Arabic" w:hAnsi="Traditional Arabic" w:cs="Traditional Arabic"/>
                <w:b/>
                <w:sz w:val="28"/>
                <w:szCs w:val="28"/>
              </w:rPr>
              <w:t>b. Be informed of the experiences of other countries in the field of  (Strategic management)</w:t>
            </w:r>
          </w:p>
        </w:tc>
      </w:tr>
      <w:tr w:rsidR="003C7C63" w14:paraId="43201D7D" w14:textId="77777777">
        <w:trPr>
          <w:trHeight w:val="875"/>
        </w:trPr>
        <w:tc>
          <w:tcPr>
            <w:tcW w:w="8311" w:type="dxa"/>
            <w:tcBorders>
              <w:top w:val="nil"/>
              <w:left w:val="single" w:sz="8" w:space="0" w:color="000000"/>
              <w:bottom w:val="single" w:sz="8" w:space="0" w:color="000000"/>
              <w:right w:val="single" w:sz="8" w:space="0" w:color="000000"/>
            </w:tcBorders>
            <w:tcMar>
              <w:top w:w="100" w:type="dxa"/>
              <w:left w:w="100" w:type="dxa"/>
              <w:bottom w:w="100" w:type="dxa"/>
              <w:right w:w="100" w:type="dxa"/>
            </w:tcMar>
          </w:tcPr>
          <w:p w14:paraId="1A0EC173" w14:textId="77777777" w:rsidR="003C7C63" w:rsidRDefault="006E5180" w:rsidP="00394DE4">
            <w:pPr>
              <w:spacing w:before="240" w:line="276" w:lineRule="auto"/>
              <w:jc w:val="center"/>
              <w:rPr>
                <w:rFonts w:ascii="Traditional Arabic" w:eastAsia="Traditional Arabic" w:hAnsi="Traditional Arabic" w:cs="Traditional Arabic"/>
                <w:b/>
                <w:sz w:val="28"/>
                <w:szCs w:val="28"/>
              </w:rPr>
            </w:pPr>
            <w:r>
              <w:rPr>
                <w:rFonts w:ascii="Traditional Arabic" w:eastAsia="Traditional Arabic" w:hAnsi="Traditional Arabic" w:cs="Traditional Arabic"/>
                <w:b/>
                <w:sz w:val="28"/>
                <w:szCs w:val="28"/>
              </w:rPr>
              <w:t>c. Be informed of research work published in national and international journals in the field of Principles of  (Strategic management)</w:t>
            </w:r>
          </w:p>
        </w:tc>
      </w:tr>
    </w:tbl>
    <w:p w14:paraId="42180D8A" w14:textId="77777777" w:rsidR="003C7C63" w:rsidRDefault="003C7C63">
      <w:pPr>
        <w:rPr>
          <w:rFonts w:ascii="Traditional Arabic" w:eastAsia="Traditional Arabic" w:hAnsi="Traditional Arabic" w:cs="Traditional Arabic"/>
          <w:b/>
          <w:sz w:val="32"/>
          <w:szCs w:val="32"/>
        </w:rPr>
      </w:pPr>
    </w:p>
    <w:sectPr w:rsidR="003C7C63">
      <w:headerReference w:type="default" r:id="rId10"/>
      <w:footerReference w:type="default" r:id="rId11"/>
      <w:pgSz w:w="11906" w:h="16838"/>
      <w:pgMar w:top="992" w:right="1797" w:bottom="1559" w:left="1797" w:header="709" w:footer="709"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5487E8B8" w14:textId="77777777" w:rsidR="00A4630B" w:rsidRDefault="00A4630B">
      <w:r>
        <w:separator/>
      </w:r>
    </w:p>
  </w:endnote>
  <w:endnote w:type="continuationSeparator" w:id="0">
    <w:p w14:paraId="481D3540" w14:textId="77777777" w:rsidR="00A4630B" w:rsidRDefault="00A4630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Georgia">
    <w:panose1 w:val="02040502050405020303"/>
    <w:charset w:val="00"/>
    <w:family w:val="roman"/>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Traditional Arabic">
    <w:panose1 w:val="02020603050405020304"/>
    <w:charset w:val="00"/>
    <w:family w:val="roman"/>
    <w:pitch w:val="variable"/>
    <w:sig w:usb0="00002003" w:usb1="80000000" w:usb2="00000008" w:usb3="00000000" w:csb0="00000041" w:csb1="00000000"/>
  </w:font>
  <w:font w:name="Simplified Arabic">
    <w:panose1 w:val="02020603050405020304"/>
    <w:charset w:val="00"/>
    <w:family w:val="roman"/>
    <w:pitch w:val="variable"/>
    <w:sig w:usb0="00002003" w:usb1="80000000" w:usb2="00000008" w:usb3="00000000" w:csb0="00000041"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3287069E" w14:textId="77777777" w:rsidR="003C7C63" w:rsidRDefault="006E5180">
    <w:pPr>
      <w:pBdr>
        <w:top w:val="nil"/>
        <w:left w:val="nil"/>
        <w:bottom w:val="nil"/>
        <w:right w:val="nil"/>
        <w:between w:val="nil"/>
      </w:pBdr>
      <w:tabs>
        <w:tab w:val="center" w:pos="4153"/>
        <w:tab w:val="right" w:pos="8306"/>
      </w:tabs>
      <w:jc w:val="center"/>
      <w:rPr>
        <w:color w:val="000000"/>
      </w:rPr>
    </w:pPr>
    <w:r>
      <w:rPr>
        <w:color w:val="000000"/>
      </w:rPr>
      <w:fldChar w:fldCharType="begin"/>
    </w:r>
    <w:r>
      <w:rPr>
        <w:color w:val="000000"/>
      </w:rPr>
      <w:instrText>PAGE</w:instrText>
    </w:r>
    <w:r>
      <w:rPr>
        <w:color w:val="000000"/>
      </w:rPr>
      <w:fldChar w:fldCharType="separate"/>
    </w:r>
    <w:r w:rsidR="002E7AF7">
      <w:rPr>
        <w:noProof/>
        <w:color w:val="000000"/>
        <w:rtl/>
      </w:rPr>
      <w:t>2</w:t>
    </w:r>
    <w:r>
      <w:rPr>
        <w:color w:val="000000"/>
      </w:rPr>
      <w:fldChar w:fldCharType="end"/>
    </w:r>
  </w:p>
  <w:p w14:paraId="0115AA3A" w14:textId="77777777" w:rsidR="003C7C63" w:rsidRDefault="003C7C63">
    <w:pPr>
      <w:pBdr>
        <w:top w:val="nil"/>
        <w:left w:val="nil"/>
        <w:bottom w:val="nil"/>
        <w:right w:val="nil"/>
        <w:between w:val="nil"/>
      </w:pBdr>
      <w:tabs>
        <w:tab w:val="center" w:pos="4153"/>
        <w:tab w:val="right" w:pos="8306"/>
      </w:tabs>
      <w:rPr>
        <w:color w:val="00000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781AAE4C" w14:textId="77777777" w:rsidR="00A4630B" w:rsidRDefault="00A4630B">
      <w:r>
        <w:separator/>
      </w:r>
    </w:p>
  </w:footnote>
  <w:footnote w:type="continuationSeparator" w:id="0">
    <w:p w14:paraId="61D24183" w14:textId="77777777" w:rsidR="00A4630B" w:rsidRDefault="00A4630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AFF1E80" w14:textId="77777777" w:rsidR="003C7C63" w:rsidRDefault="003C7C63">
    <w:pPr>
      <w:pBdr>
        <w:top w:val="nil"/>
        <w:left w:val="nil"/>
        <w:bottom w:val="nil"/>
        <w:right w:val="nil"/>
        <w:between w:val="nil"/>
      </w:pBdr>
      <w:tabs>
        <w:tab w:val="center" w:pos="4153"/>
        <w:tab w:val="right" w:pos="8306"/>
      </w:tabs>
      <w:rPr>
        <w:color w:val="000000"/>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2748316C"/>
    <w:multiLevelType w:val="hybridMultilevel"/>
    <w:tmpl w:val="773C9C2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2A8726BC"/>
    <w:multiLevelType w:val="hybridMultilevel"/>
    <w:tmpl w:val="6232717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2F871165"/>
    <w:multiLevelType w:val="hybridMultilevel"/>
    <w:tmpl w:val="2480C4A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33B84B50"/>
    <w:multiLevelType w:val="hybridMultilevel"/>
    <w:tmpl w:val="ED20779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3B9F02FF"/>
    <w:multiLevelType w:val="hybridMultilevel"/>
    <w:tmpl w:val="29FC1D8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3D1E5FDA"/>
    <w:multiLevelType w:val="hybridMultilevel"/>
    <w:tmpl w:val="E40AEAB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3E5F0BB7"/>
    <w:multiLevelType w:val="hybridMultilevel"/>
    <w:tmpl w:val="4C1C1C0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4AFE2FB6"/>
    <w:multiLevelType w:val="hybridMultilevel"/>
    <w:tmpl w:val="45961DE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5F807B5B"/>
    <w:multiLevelType w:val="hybridMultilevel"/>
    <w:tmpl w:val="3F3C30F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7FCA36CA"/>
    <w:multiLevelType w:val="hybridMultilevel"/>
    <w:tmpl w:val="62D0416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4"/>
  </w:num>
  <w:num w:numId="2">
    <w:abstractNumId w:val="7"/>
  </w:num>
  <w:num w:numId="3">
    <w:abstractNumId w:val="6"/>
  </w:num>
  <w:num w:numId="4">
    <w:abstractNumId w:val="0"/>
  </w:num>
  <w:num w:numId="5">
    <w:abstractNumId w:val="2"/>
  </w:num>
  <w:num w:numId="6">
    <w:abstractNumId w:val="3"/>
  </w:num>
  <w:num w:numId="7">
    <w:abstractNumId w:val="1"/>
  </w:num>
  <w:num w:numId="8">
    <w:abstractNumId w:val="8"/>
  </w:num>
  <w:num w:numId="9">
    <w:abstractNumId w:val="9"/>
  </w:num>
  <w:num w:numId="10">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C7C63"/>
    <w:rsid w:val="0005377D"/>
    <w:rsid w:val="00077B15"/>
    <w:rsid w:val="001B6828"/>
    <w:rsid w:val="002363F8"/>
    <w:rsid w:val="00273343"/>
    <w:rsid w:val="002E7AF7"/>
    <w:rsid w:val="00393492"/>
    <w:rsid w:val="00394DE4"/>
    <w:rsid w:val="003C7C63"/>
    <w:rsid w:val="0055557C"/>
    <w:rsid w:val="005D5D7C"/>
    <w:rsid w:val="005F3AB4"/>
    <w:rsid w:val="006A76F8"/>
    <w:rsid w:val="006E5180"/>
    <w:rsid w:val="0071794B"/>
    <w:rsid w:val="00744A20"/>
    <w:rsid w:val="007F7172"/>
    <w:rsid w:val="00906616"/>
    <w:rsid w:val="00933E4E"/>
    <w:rsid w:val="00967512"/>
    <w:rsid w:val="00A4630B"/>
    <w:rsid w:val="00AB4D28"/>
    <w:rsid w:val="00AC4920"/>
    <w:rsid w:val="00B0666E"/>
    <w:rsid w:val="00C30793"/>
    <w:rsid w:val="00C756C9"/>
    <w:rsid w:val="00CC343F"/>
    <w:rsid w:val="00D510A3"/>
    <w:rsid w:val="00E572B7"/>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074F177"/>
  <w15:docId w15:val="{1D066CFC-5987-4626-A5D2-6C648454E6F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imes New Roman" w:eastAsia="Times New Roman" w:hAnsi="Times New Roman" w:cs="Times New Roman"/>
        <w:lang w:val="en" w:eastAsia="en-US" w:bidi="ar-SA"/>
      </w:rPr>
    </w:rPrDefault>
    <w:pPrDefault>
      <w:pPr>
        <w:bidi/>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style>
  <w:style w:type="paragraph" w:styleId="Heading1">
    <w:name w:val="heading 1"/>
    <w:basedOn w:val="Normal"/>
    <w:next w:val="Normal"/>
    <w:pPr>
      <w:keepNext/>
      <w:outlineLvl w:val="0"/>
    </w:pPr>
    <w:rPr>
      <w:b/>
      <w:u w:val="single"/>
    </w:rPr>
  </w:style>
  <w:style w:type="paragraph" w:styleId="Heading2">
    <w:name w:val="heading 2"/>
    <w:basedOn w:val="Normal"/>
    <w:next w:val="Normal"/>
    <w:pPr>
      <w:keepNext/>
      <w:outlineLvl w:val="1"/>
    </w:pPr>
    <w:rPr>
      <w:b/>
    </w:rPr>
  </w:style>
  <w:style w:type="paragraph" w:styleId="Heading3">
    <w:name w:val="heading 3"/>
    <w:basedOn w:val="Normal"/>
    <w:next w:val="Normal"/>
    <w:pPr>
      <w:keepNext/>
      <w:jc w:val="center"/>
      <w:outlineLvl w:val="2"/>
    </w:pPr>
    <w:rPr>
      <w:b/>
    </w:rPr>
  </w:style>
  <w:style w:type="paragraph" w:styleId="Heading4">
    <w:name w:val="heading 4"/>
    <w:basedOn w:val="Normal"/>
    <w:next w:val="Normal"/>
    <w:pPr>
      <w:keepNext/>
      <w:keepLines/>
      <w:spacing w:before="240" w:after="40"/>
      <w:outlineLvl w:val="3"/>
    </w:pPr>
    <w:rPr>
      <w:b/>
      <w:sz w:val="24"/>
      <w:szCs w:val="24"/>
    </w:rPr>
  </w:style>
  <w:style w:type="paragraph" w:styleId="Heading5">
    <w:name w:val="heading 5"/>
    <w:basedOn w:val="Normal"/>
    <w:next w:val="Normal"/>
    <w:pPr>
      <w:keepNext/>
      <w:keepLines/>
      <w:spacing w:before="220" w:after="40"/>
      <w:outlineLvl w:val="4"/>
    </w:pPr>
    <w:rPr>
      <w:b/>
      <w:sz w:val="22"/>
      <w:szCs w:val="22"/>
    </w:rPr>
  </w:style>
  <w:style w:type="paragraph" w:styleId="Heading6">
    <w:name w:val="heading 6"/>
    <w:basedOn w:val="Normal"/>
    <w:next w:val="Normal"/>
    <w:pPr>
      <w:keepNext/>
      <w:keepLines/>
      <w:spacing w:before="200" w:after="40"/>
      <w:outlineLvl w:val="5"/>
    </w:pPr>
    <w:rPr>
      <w: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1">
    <w:name w:val="Table Normal1"/>
    <w:tblPr>
      <w:tblCellMar>
        <w:top w:w="0" w:type="dxa"/>
        <w:left w:w="0" w:type="dxa"/>
        <w:bottom w:w="0" w:type="dxa"/>
        <w:right w:w="0" w:type="dxa"/>
      </w:tblCellMar>
    </w:tblPr>
  </w:style>
  <w:style w:type="paragraph" w:styleId="Title">
    <w:name w:val="Title"/>
    <w:basedOn w:val="Normal"/>
    <w:next w:val="Normal"/>
    <w:pPr>
      <w:keepNext/>
      <w:keepLines/>
      <w:spacing w:before="480" w:after="120"/>
    </w:pPr>
    <w:rPr>
      <w:b/>
      <w:sz w:val="72"/>
      <w:szCs w:val="72"/>
    </w:rPr>
  </w:style>
  <w:style w:type="paragraph" w:styleId="Subtitle">
    <w:name w:val="Subtitle"/>
    <w:basedOn w:val="Normal"/>
    <w:next w:val="Normal"/>
    <w:pPr>
      <w:keepNext/>
      <w:keepLines/>
      <w:spacing w:before="360" w:after="80"/>
    </w:pPr>
    <w:rPr>
      <w:rFonts w:ascii="Georgia" w:eastAsia="Georgia" w:hAnsi="Georgia" w:cs="Georgia"/>
      <w:i/>
      <w:color w:val="666666"/>
      <w:sz w:val="48"/>
      <w:szCs w:val="48"/>
    </w:rPr>
  </w:style>
  <w:style w:type="table" w:customStyle="1" w:styleId="a">
    <w:basedOn w:val="TableNormal1"/>
    <w:rPr>
      <w:rFonts w:ascii="Cambria" w:eastAsia="Cambria" w:hAnsi="Cambria" w:cs="Cambria"/>
      <w:color w:val="000000"/>
      <w:sz w:val="22"/>
      <w:szCs w:val="22"/>
    </w:rPr>
    <w:tblPr>
      <w:tblStyleRowBandSize w:val="1"/>
      <w:tblStyleColBandSize w:val="1"/>
      <w:tblCellMar>
        <w:left w:w="115" w:type="dxa"/>
        <w:right w:w="115" w:type="dxa"/>
      </w:tblCellMar>
    </w:tblPr>
    <w:tcPr>
      <w:shd w:val="clear" w:color="auto" w:fill="D3DFEE"/>
    </w:tcPr>
  </w:style>
  <w:style w:type="table" w:customStyle="1" w:styleId="a0">
    <w:basedOn w:val="TableNormal1"/>
    <w:rPr>
      <w:rFonts w:ascii="Cambria" w:eastAsia="Cambria" w:hAnsi="Cambria" w:cs="Cambria"/>
      <w:color w:val="000000"/>
      <w:sz w:val="22"/>
      <w:szCs w:val="22"/>
    </w:rPr>
    <w:tblPr>
      <w:tblStyleRowBandSize w:val="1"/>
      <w:tblStyleColBandSize w:val="1"/>
      <w:tblCellMar>
        <w:left w:w="115" w:type="dxa"/>
        <w:right w:w="115" w:type="dxa"/>
      </w:tblCellMar>
    </w:tblPr>
    <w:tcPr>
      <w:shd w:val="clear" w:color="auto" w:fill="D3DFEE"/>
    </w:tcPr>
  </w:style>
  <w:style w:type="table" w:customStyle="1" w:styleId="a1">
    <w:basedOn w:val="TableNormal1"/>
    <w:rPr>
      <w:rFonts w:ascii="Cambria" w:eastAsia="Cambria" w:hAnsi="Cambria" w:cs="Cambria"/>
      <w:color w:val="000000"/>
      <w:sz w:val="22"/>
      <w:szCs w:val="22"/>
    </w:rPr>
    <w:tblPr>
      <w:tblStyleRowBandSize w:val="1"/>
      <w:tblStyleColBandSize w:val="1"/>
      <w:tblCellMar>
        <w:left w:w="115" w:type="dxa"/>
        <w:right w:w="115" w:type="dxa"/>
      </w:tblCellMar>
    </w:tblPr>
    <w:tcPr>
      <w:shd w:val="clear" w:color="auto" w:fill="D3DFEE"/>
    </w:tcPr>
  </w:style>
  <w:style w:type="table" w:customStyle="1" w:styleId="a2">
    <w:basedOn w:val="TableNormal1"/>
    <w:tblPr>
      <w:tblStyleRowBandSize w:val="1"/>
      <w:tblStyleColBandSize w:val="1"/>
      <w:tblCellMar>
        <w:top w:w="15" w:type="dxa"/>
        <w:left w:w="15" w:type="dxa"/>
        <w:bottom w:w="15" w:type="dxa"/>
        <w:right w:w="15" w:type="dxa"/>
      </w:tblCellMar>
    </w:tblPr>
  </w:style>
  <w:style w:type="table" w:customStyle="1" w:styleId="a3">
    <w:basedOn w:val="TableNormal1"/>
    <w:tblPr>
      <w:tblStyleRowBandSize w:val="1"/>
      <w:tblStyleColBandSize w:val="1"/>
      <w:tblCellMar>
        <w:top w:w="100" w:type="dxa"/>
        <w:left w:w="100" w:type="dxa"/>
        <w:bottom w:w="100" w:type="dxa"/>
        <w:right w:w="100" w:type="dxa"/>
      </w:tblCellMar>
    </w:tblPr>
  </w:style>
  <w:style w:type="table" w:customStyle="1" w:styleId="a4">
    <w:basedOn w:val="TableNormal1"/>
    <w:tblPr>
      <w:tblStyleRowBandSize w:val="1"/>
      <w:tblStyleColBandSize w:val="1"/>
      <w:tblCellMar>
        <w:top w:w="100" w:type="dxa"/>
        <w:left w:w="100" w:type="dxa"/>
        <w:bottom w:w="100" w:type="dxa"/>
        <w:right w:w="100" w:type="dxa"/>
      </w:tblCellMar>
    </w:tblPr>
  </w:style>
  <w:style w:type="table" w:customStyle="1" w:styleId="a5">
    <w:basedOn w:val="TableNormal1"/>
    <w:tblPr>
      <w:tblStyleRowBandSize w:val="1"/>
      <w:tblStyleColBandSize w:val="1"/>
      <w:tblCellMar>
        <w:top w:w="100" w:type="dxa"/>
        <w:left w:w="100" w:type="dxa"/>
        <w:bottom w:w="100" w:type="dxa"/>
        <w:right w:w="100" w:type="dxa"/>
      </w:tblCellMar>
    </w:tblPr>
  </w:style>
  <w:style w:type="table" w:customStyle="1" w:styleId="a6">
    <w:basedOn w:val="TableNormal1"/>
    <w:tblPr>
      <w:tblStyleRowBandSize w:val="1"/>
      <w:tblStyleColBandSize w:val="1"/>
      <w:tblCellMar>
        <w:top w:w="100" w:type="dxa"/>
        <w:left w:w="100" w:type="dxa"/>
        <w:bottom w:w="100" w:type="dxa"/>
        <w:right w:w="100" w:type="dxa"/>
      </w:tblCellMar>
    </w:tblPr>
  </w:style>
  <w:style w:type="table" w:customStyle="1" w:styleId="a7">
    <w:basedOn w:val="TableNormal1"/>
    <w:tblPr>
      <w:tblStyleRowBandSize w:val="1"/>
      <w:tblStyleColBandSize w:val="1"/>
      <w:tblCellMar>
        <w:top w:w="100" w:type="dxa"/>
        <w:left w:w="100" w:type="dxa"/>
        <w:bottom w:w="100" w:type="dxa"/>
        <w:right w:w="100" w:type="dxa"/>
      </w:tblCellMar>
    </w:tblPr>
  </w:style>
  <w:style w:type="table" w:customStyle="1" w:styleId="a8">
    <w:basedOn w:val="TableNormal1"/>
    <w:tblPr>
      <w:tblStyleRowBandSize w:val="1"/>
      <w:tblStyleColBandSize w:val="1"/>
      <w:tblCellMar>
        <w:top w:w="100" w:type="dxa"/>
        <w:left w:w="100" w:type="dxa"/>
        <w:bottom w:w="100" w:type="dxa"/>
        <w:right w:w="100" w:type="dxa"/>
      </w:tblCellMar>
    </w:tblPr>
  </w:style>
  <w:style w:type="table" w:customStyle="1" w:styleId="a9">
    <w:basedOn w:val="TableNormal1"/>
    <w:tblPr>
      <w:tblStyleRowBandSize w:val="1"/>
      <w:tblStyleColBandSize w:val="1"/>
      <w:tblCellMar>
        <w:top w:w="100" w:type="dxa"/>
        <w:left w:w="100" w:type="dxa"/>
        <w:bottom w:w="100" w:type="dxa"/>
        <w:right w:w="100" w:type="dxa"/>
      </w:tblCellMar>
    </w:tblPr>
  </w:style>
  <w:style w:type="table" w:customStyle="1" w:styleId="aa">
    <w:basedOn w:val="TableNormal1"/>
    <w:tblPr>
      <w:tblStyleRowBandSize w:val="1"/>
      <w:tblStyleColBandSize w:val="1"/>
      <w:tblCellMar>
        <w:top w:w="100" w:type="dxa"/>
        <w:left w:w="100" w:type="dxa"/>
        <w:bottom w:w="100" w:type="dxa"/>
        <w:right w:w="100" w:type="dxa"/>
      </w:tblCellMar>
    </w:tblPr>
  </w:style>
  <w:style w:type="table" w:customStyle="1" w:styleId="ab">
    <w:basedOn w:val="TableNormal1"/>
    <w:tblPr>
      <w:tblStyleRowBandSize w:val="1"/>
      <w:tblStyleColBandSize w:val="1"/>
      <w:tblCellMar>
        <w:top w:w="100" w:type="dxa"/>
        <w:left w:w="100" w:type="dxa"/>
        <w:bottom w:w="100" w:type="dxa"/>
        <w:right w:w="100" w:type="dxa"/>
      </w:tblCellMar>
    </w:tblPr>
  </w:style>
  <w:style w:type="table" w:customStyle="1" w:styleId="ac">
    <w:basedOn w:val="TableNormal1"/>
    <w:tblPr>
      <w:tblStyleRowBandSize w:val="1"/>
      <w:tblStyleColBandSize w:val="1"/>
      <w:tblCellMar>
        <w:top w:w="100" w:type="dxa"/>
        <w:left w:w="100" w:type="dxa"/>
        <w:bottom w:w="100" w:type="dxa"/>
        <w:right w:w="100" w:type="dxa"/>
      </w:tblCellMar>
    </w:tblPr>
  </w:style>
  <w:style w:type="table" w:customStyle="1" w:styleId="ad">
    <w:basedOn w:val="TableNormal1"/>
    <w:tblPr>
      <w:tblStyleRowBandSize w:val="1"/>
      <w:tblStyleColBandSize w:val="1"/>
      <w:tblCellMar>
        <w:top w:w="100" w:type="dxa"/>
        <w:left w:w="100" w:type="dxa"/>
        <w:bottom w:w="100" w:type="dxa"/>
        <w:right w:w="100" w:type="dxa"/>
      </w:tblCellMar>
    </w:tblPr>
  </w:style>
  <w:style w:type="table" w:customStyle="1" w:styleId="ae">
    <w:basedOn w:val="TableNormal1"/>
    <w:tblPr>
      <w:tblStyleRowBandSize w:val="1"/>
      <w:tblStyleColBandSize w:val="1"/>
      <w:tblCellMar>
        <w:top w:w="100" w:type="dxa"/>
        <w:left w:w="100" w:type="dxa"/>
        <w:bottom w:w="100" w:type="dxa"/>
        <w:right w:w="100" w:type="dxa"/>
      </w:tblCellMar>
    </w:tblPr>
  </w:style>
  <w:style w:type="paragraph" w:styleId="ListParagraph">
    <w:name w:val="List Paragraph"/>
    <w:basedOn w:val="Normal"/>
    <w:uiPriority w:val="34"/>
    <w:qFormat/>
    <w:rsid w:val="00CC343F"/>
    <w:pPr>
      <w:ind w:left="720"/>
      <w:contextualSpacing/>
    </w:pPr>
  </w:style>
  <w:style w:type="paragraph" w:styleId="BalloonText">
    <w:name w:val="Balloon Text"/>
    <w:basedOn w:val="Normal"/>
    <w:link w:val="BalloonTextChar"/>
    <w:uiPriority w:val="99"/>
    <w:semiHidden/>
    <w:unhideWhenUsed/>
    <w:rsid w:val="0055557C"/>
    <w:rPr>
      <w:rFonts w:ascii="Tahoma" w:hAnsi="Tahoma" w:cs="Tahoma"/>
      <w:sz w:val="18"/>
      <w:szCs w:val="18"/>
    </w:rPr>
  </w:style>
  <w:style w:type="character" w:customStyle="1" w:styleId="BalloonTextChar">
    <w:name w:val="Balloon Text Char"/>
    <w:basedOn w:val="DefaultParagraphFont"/>
    <w:link w:val="BalloonText"/>
    <w:uiPriority w:val="99"/>
    <w:semiHidden/>
    <w:rsid w:val="0055557C"/>
    <w:rPr>
      <w:rFonts w:ascii="Tahoma" w:hAnsi="Tahoma" w:cs="Tahoma"/>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image" Target="media/image2.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7FBC3BE-DA64-44D8-A88D-E8CBF7626B1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211</TotalTime>
  <Pages>11</Pages>
  <Words>964</Words>
  <Characters>5499</Characters>
  <Application>Microsoft Office Word</Application>
  <DocSecurity>0</DocSecurity>
  <Lines>45</Lines>
  <Paragraphs>12</Paragraphs>
  <ScaleCrop>false</ScaleCrop>
  <HeadingPairs>
    <vt:vector size="2" baseType="variant">
      <vt:variant>
        <vt:lpstr>العنوان</vt:lpstr>
      </vt:variant>
      <vt:variant>
        <vt:i4>1</vt:i4>
      </vt:variant>
    </vt:vector>
  </HeadingPairs>
  <TitlesOfParts>
    <vt:vector size="1" baseType="lpstr">
      <vt:lpstr/>
    </vt:vector>
  </TitlesOfParts>
  <Company>SACC</Company>
  <LinksUpToDate>false</LinksUpToDate>
  <CharactersWithSpaces>6451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AL Laith Group</cp:lastModifiedBy>
  <cp:revision>9</cp:revision>
  <cp:lastPrinted>2024-09-18T09:16:00Z</cp:lastPrinted>
  <dcterms:created xsi:type="dcterms:W3CDTF">2024-09-18T06:26:00Z</dcterms:created>
  <dcterms:modified xsi:type="dcterms:W3CDTF">2025-07-29T18:51:00Z</dcterms:modified>
</cp:coreProperties>
</file>