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-743" w:type="dxa"/>
        <w:tblLook w:val="04A0"/>
      </w:tblPr>
      <w:tblGrid>
        <w:gridCol w:w="2618"/>
        <w:gridCol w:w="2612"/>
        <w:gridCol w:w="57"/>
        <w:gridCol w:w="29"/>
        <w:gridCol w:w="1529"/>
        <w:gridCol w:w="417"/>
        <w:gridCol w:w="9"/>
        <w:gridCol w:w="115"/>
        <w:gridCol w:w="567"/>
        <w:gridCol w:w="1832"/>
      </w:tblGrid>
      <w:tr w:rsidR="004138AD" w:rsidRPr="002E3694" w:rsidTr="00DD3077">
        <w:trPr>
          <w:trHeight w:val="562"/>
        </w:trPr>
        <w:tc>
          <w:tcPr>
            <w:tcW w:w="9785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:rsidR="004138AD" w:rsidRPr="002E3694" w:rsidRDefault="004138AD" w:rsidP="004138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Personal Details</w:t>
            </w:r>
          </w:p>
        </w:tc>
      </w:tr>
      <w:tr w:rsidR="004138AD" w:rsidRPr="002E3694" w:rsidTr="00DD3077">
        <w:tc>
          <w:tcPr>
            <w:tcW w:w="2618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CA596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</w:t>
            </w:r>
            <w:r w:rsidR="004138AD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ame</w:t>
            </w:r>
          </w:p>
        </w:tc>
        <w:tc>
          <w:tcPr>
            <w:tcW w:w="5335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96161C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Methaq Hashim Ali</w:t>
            </w:r>
          </w:p>
        </w:tc>
        <w:tc>
          <w:tcPr>
            <w:tcW w:w="183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2E3694" w:rsidTr="00DD3077">
        <w:tc>
          <w:tcPr>
            <w:tcW w:w="2618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Email 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96161C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d.methaq62@gmail.com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2E3694" w:rsidTr="00DD3077">
        <w:tc>
          <w:tcPr>
            <w:tcW w:w="2618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Phone </w:t>
            </w:r>
            <w:r w:rsidR="00CA596B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umber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96161C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07703164262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2E3694" w:rsidTr="00DD3077">
        <w:tc>
          <w:tcPr>
            <w:tcW w:w="2618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Address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96161C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Basrah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792053" w:rsidRPr="002E3694" w:rsidTr="00DD3077">
        <w:tc>
          <w:tcPr>
            <w:tcW w:w="9785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:rsidR="00792053" w:rsidRPr="002E3694" w:rsidRDefault="00111A9C" w:rsidP="0079205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Education</w:t>
            </w:r>
          </w:p>
        </w:tc>
      </w:tr>
      <w:tr w:rsidR="00666074" w:rsidRPr="002E3694" w:rsidTr="00DD3077">
        <w:tc>
          <w:tcPr>
            <w:tcW w:w="2618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2612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Date</w:t>
            </w:r>
          </w:p>
        </w:tc>
        <w:tc>
          <w:tcPr>
            <w:tcW w:w="2032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University</w:t>
            </w:r>
          </w:p>
        </w:tc>
        <w:tc>
          <w:tcPr>
            <w:tcW w:w="252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666074" w:rsidRPr="002E3694" w:rsidTr="00DD3077">
        <w:tc>
          <w:tcPr>
            <w:tcW w:w="2618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96161C" w:rsidRDefault="0096161C" w:rsidP="002209A5">
            <w:pPr>
              <w:spacing w:line="360" w:lineRule="auto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DOCTOR</w:t>
            </w:r>
          </w:p>
        </w:tc>
        <w:tc>
          <w:tcPr>
            <w:tcW w:w="2612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2209A5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2014</w:t>
            </w:r>
          </w:p>
        </w:tc>
        <w:tc>
          <w:tcPr>
            <w:tcW w:w="2032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2209A5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Baghdad</w:t>
            </w:r>
          </w:p>
        </w:tc>
        <w:tc>
          <w:tcPr>
            <w:tcW w:w="2523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2209A5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</w:t>
            </w:r>
          </w:p>
        </w:tc>
      </w:tr>
      <w:tr w:rsidR="00666074" w:rsidRPr="002E3694" w:rsidTr="00DD3077">
        <w:tc>
          <w:tcPr>
            <w:tcW w:w="2618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612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32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523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666074" w:rsidRPr="002E3694" w:rsidTr="00DD3077">
        <w:tc>
          <w:tcPr>
            <w:tcW w:w="9785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Language</w:t>
            </w:r>
            <w:r w:rsidR="00111A9C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</w:t>
            </w:r>
          </w:p>
        </w:tc>
      </w:tr>
      <w:tr w:rsidR="00666074" w:rsidRPr="002E3694" w:rsidTr="00DD3077">
        <w:tc>
          <w:tcPr>
            <w:tcW w:w="2618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English</w:t>
            </w:r>
          </w:p>
        </w:tc>
        <w:tc>
          <w:tcPr>
            <w:tcW w:w="7167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2209A5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YES</w:t>
            </w:r>
          </w:p>
        </w:tc>
      </w:tr>
      <w:tr w:rsidR="00666074" w:rsidRPr="002E3694" w:rsidTr="00DD3077">
        <w:tc>
          <w:tcPr>
            <w:tcW w:w="2618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Arabic</w:t>
            </w:r>
          </w:p>
        </w:tc>
        <w:tc>
          <w:tcPr>
            <w:tcW w:w="7167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2209A5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YES</w:t>
            </w:r>
          </w:p>
        </w:tc>
      </w:tr>
      <w:tr w:rsidR="00EE77ED" w:rsidRPr="002E3694" w:rsidTr="00DD3077">
        <w:tc>
          <w:tcPr>
            <w:tcW w:w="2618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Other</w:t>
            </w:r>
          </w:p>
        </w:tc>
        <w:tc>
          <w:tcPr>
            <w:tcW w:w="7167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666074" w:rsidRPr="002E3694" w:rsidTr="00DD3077">
        <w:tc>
          <w:tcPr>
            <w:tcW w:w="9785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:rsidR="00666074" w:rsidRPr="002E3694" w:rsidRDefault="009546E3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Training </w:t>
            </w:r>
            <w:r w:rsidR="00F8591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</w:t>
            </w:r>
            <w:r w:rsidR="00666074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ourses</w:t>
            </w:r>
            <w:r w:rsidR="00B55EC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/ Workshops</w:t>
            </w:r>
          </w:p>
        </w:tc>
      </w:tr>
      <w:tr w:rsidR="00666074" w:rsidRPr="002E3694" w:rsidTr="00DD3077">
        <w:tc>
          <w:tcPr>
            <w:tcW w:w="2618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666074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Title </w:t>
            </w:r>
          </w:p>
        </w:tc>
        <w:tc>
          <w:tcPr>
            <w:tcW w:w="269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666074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Date </w:t>
            </w:r>
          </w:p>
        </w:tc>
        <w:tc>
          <w:tcPr>
            <w:tcW w:w="1955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F8591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Period</w:t>
            </w:r>
          </w:p>
        </w:tc>
        <w:tc>
          <w:tcPr>
            <w:tcW w:w="2514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666074" w:rsidRPr="002E3694" w:rsidRDefault="00F8591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EE77ED" w:rsidRPr="002E3694" w:rsidTr="00DD3077">
        <w:tc>
          <w:tcPr>
            <w:tcW w:w="2618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Default="00DD3077" w:rsidP="00DD3077">
            <w:pPr>
              <w:pStyle w:val="a7"/>
              <w:numPr>
                <w:ilvl w:val="0"/>
                <w:numId w:val="8"/>
              </w:numPr>
              <w:spacing w:line="360" w:lineRule="auto"/>
              <w:ind w:left="459" w:hanging="425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Risk Auditing</w:t>
            </w:r>
          </w:p>
          <w:p w:rsidR="00DD3077" w:rsidRDefault="00DD3077" w:rsidP="00DD3077">
            <w:pPr>
              <w:pStyle w:val="a7"/>
              <w:numPr>
                <w:ilvl w:val="0"/>
                <w:numId w:val="8"/>
              </w:numPr>
              <w:spacing w:line="360" w:lineRule="auto"/>
              <w:ind w:left="459" w:hanging="425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Performance evaluation institution</w:t>
            </w:r>
          </w:p>
          <w:p w:rsidR="00DD3077" w:rsidRPr="002209A5" w:rsidRDefault="00DD3077" w:rsidP="00DD3077">
            <w:pPr>
              <w:pStyle w:val="a7"/>
              <w:numPr>
                <w:ilvl w:val="0"/>
                <w:numId w:val="8"/>
              </w:numPr>
              <w:spacing w:line="360" w:lineRule="auto"/>
              <w:ind w:left="459" w:hanging="425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Others….</w:t>
            </w:r>
          </w:p>
        </w:tc>
        <w:tc>
          <w:tcPr>
            <w:tcW w:w="269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Default="00DD3077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2013</w:t>
            </w:r>
          </w:p>
          <w:p w:rsidR="00DD3077" w:rsidRPr="002E3694" w:rsidRDefault="00DD3077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2014</w:t>
            </w:r>
          </w:p>
        </w:tc>
        <w:tc>
          <w:tcPr>
            <w:tcW w:w="1955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Default="00DD3077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Week</w:t>
            </w:r>
          </w:p>
          <w:p w:rsidR="00DD3077" w:rsidRPr="002E3694" w:rsidRDefault="00DD3077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week</w:t>
            </w:r>
          </w:p>
        </w:tc>
        <w:tc>
          <w:tcPr>
            <w:tcW w:w="251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Default="00DD3077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Jordan</w:t>
            </w:r>
          </w:p>
          <w:p w:rsidR="00DD3077" w:rsidRDefault="00DD3077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Lebanon</w:t>
            </w:r>
          </w:p>
          <w:p w:rsidR="00DD3077" w:rsidRDefault="00DD3077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  <w:p w:rsidR="00DD3077" w:rsidRDefault="00DD3077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  <w:p w:rsidR="00DD3077" w:rsidRPr="002E3694" w:rsidRDefault="00DD3077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Outside country</w:t>
            </w:r>
          </w:p>
        </w:tc>
      </w:tr>
      <w:tr w:rsidR="00EE77ED" w:rsidRPr="002E3694" w:rsidTr="00DD3077">
        <w:tc>
          <w:tcPr>
            <w:tcW w:w="2618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69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955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514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85913" w:rsidRPr="002E3694" w:rsidTr="00DD3077">
        <w:tc>
          <w:tcPr>
            <w:tcW w:w="9785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:rsidR="00F85913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Managerial </w:t>
            </w:r>
            <w:r w:rsidR="00F8591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Position</w:t>
            </w:r>
          </w:p>
        </w:tc>
      </w:tr>
      <w:tr w:rsidR="00EE77ED" w:rsidRPr="002E3694" w:rsidTr="00DD3077">
        <w:tc>
          <w:tcPr>
            <w:tcW w:w="5287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Title</w:t>
            </w:r>
          </w:p>
        </w:tc>
        <w:tc>
          <w:tcPr>
            <w:tcW w:w="2099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From </w:t>
            </w:r>
          </w:p>
        </w:tc>
        <w:tc>
          <w:tcPr>
            <w:tcW w:w="2399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To </w:t>
            </w:r>
          </w:p>
        </w:tc>
      </w:tr>
      <w:tr w:rsidR="00EE77ED" w:rsidRPr="002E3694" w:rsidTr="00DD3077">
        <w:tc>
          <w:tcPr>
            <w:tcW w:w="5287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Default="00B16CD9" w:rsidP="00B16CD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1-chief staff of the service (education, health)</w:t>
            </w:r>
          </w:p>
          <w:p w:rsidR="00B16CD9" w:rsidRDefault="00B16CD9" w:rsidP="00B16CD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2-chfief staff of the port Iraq </w:t>
            </w:r>
          </w:p>
          <w:p w:rsidR="00B16CD9" w:rsidRPr="00B16CD9" w:rsidRDefault="00B16CD9" w:rsidP="00B16CD9">
            <w:pPr>
              <w:pStyle w:val="a7"/>
              <w:spacing w:line="360" w:lineRule="auto"/>
              <w:ind w:hanging="686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3-Assistant General Manager</w:t>
            </w: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Default="00B16CD9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2014</w:t>
            </w:r>
          </w:p>
          <w:p w:rsidR="00B16CD9" w:rsidRDefault="00B16CD9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2018</w:t>
            </w:r>
          </w:p>
          <w:p w:rsidR="00B16CD9" w:rsidRPr="002E3694" w:rsidRDefault="00B16CD9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2020</w:t>
            </w: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Default="00B16CD9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2018</w:t>
            </w:r>
          </w:p>
          <w:p w:rsidR="00B16CD9" w:rsidRDefault="00B16CD9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2020</w:t>
            </w:r>
          </w:p>
          <w:p w:rsidR="00B16CD9" w:rsidRPr="002E3694" w:rsidRDefault="00F7147E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currently</w:t>
            </w:r>
          </w:p>
        </w:tc>
      </w:tr>
      <w:tr w:rsidR="00EE77ED" w:rsidRPr="002E3694" w:rsidTr="00DD3077">
        <w:tc>
          <w:tcPr>
            <w:tcW w:w="5287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EE77ED" w:rsidRPr="002E3694" w:rsidTr="00DD3077">
        <w:tc>
          <w:tcPr>
            <w:tcW w:w="528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360123" w:rsidRPr="002E3694" w:rsidTr="00DD3077">
        <w:tc>
          <w:tcPr>
            <w:tcW w:w="9785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:rsidR="00360123" w:rsidRPr="002E3694" w:rsidRDefault="009546E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>Scientific Research</w:t>
            </w:r>
          </w:p>
        </w:tc>
      </w:tr>
      <w:tr w:rsidR="00B55EC3" w:rsidRPr="002E3694" w:rsidTr="00DD3077">
        <w:tc>
          <w:tcPr>
            <w:tcW w:w="6845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Title 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lang w:bidi="ar-IQ"/>
              </w:rPr>
              <w:t xml:space="preserve">Place &amp; Date of Publication </w:t>
            </w:r>
          </w:p>
        </w:tc>
      </w:tr>
      <w:tr w:rsidR="00B55EC3" w:rsidRPr="002E3694" w:rsidTr="00DD3077">
        <w:tc>
          <w:tcPr>
            <w:tcW w:w="684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B55EC3" w:rsidRPr="00F7147E" w:rsidRDefault="00926549" w:rsidP="00150CAB">
            <w:pPr>
              <w:pStyle w:val="a7"/>
              <w:numPr>
                <w:ilvl w:val="0"/>
                <w:numId w:val="9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The phenomenon of the spread of administrative </w:t>
            </w:r>
            <w:r w:rsidR="00150CAB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and financial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="00150CAB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corruption in irag 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B55EC3" w:rsidRPr="002E3694" w:rsidRDefault="00150CAB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American scientific research journal - 2018</w:t>
            </w:r>
          </w:p>
        </w:tc>
      </w:tr>
      <w:tr w:rsidR="00B55EC3" w:rsidRPr="002E3694" w:rsidTr="00DD3077">
        <w:tc>
          <w:tcPr>
            <w:tcW w:w="684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B55EC3" w:rsidRPr="00150CAB" w:rsidRDefault="00150CAB" w:rsidP="00150CAB">
            <w:pPr>
              <w:spacing w:line="360" w:lineRule="auto"/>
              <w:rPr>
                <w:rFonts w:asciiTheme="minorHAnsi" w:hAnsiTheme="minorHAnsi" w:cstheme="minorBidi"/>
                <w:b/>
                <w:bCs/>
                <w:sz w:val="26"/>
                <w:szCs w:val="26"/>
                <w:lang w:bidi="ar-IQ"/>
              </w:rPr>
            </w:pPr>
            <w:r w:rsidRPr="00150CAB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اثر أنظمة الرقابة الداخلية في سد فجوة التوقعات في ظل قانون ساربينز </w:t>
            </w:r>
            <w:r w:rsidRPr="00150CAB"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اوكسلي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lang w:bidi="ar-IQ"/>
              </w:rPr>
              <w:t xml:space="preserve"> SOX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B55EC3" w:rsidRPr="002E3694" w:rsidRDefault="00150CAB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research journal in Iraq 2015</w:t>
            </w:r>
          </w:p>
        </w:tc>
      </w:tr>
      <w:tr w:rsidR="007D4DBE" w:rsidRPr="002E3694" w:rsidTr="00DD3077">
        <w:tc>
          <w:tcPr>
            <w:tcW w:w="684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7D4DBE" w:rsidRPr="002E3694" w:rsidRDefault="007D4DBE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7D4DBE" w:rsidRPr="002E3694" w:rsidRDefault="007D4DBE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B55EC3" w:rsidRPr="002E3694" w:rsidTr="00DD3077">
        <w:tc>
          <w:tcPr>
            <w:tcW w:w="684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360123" w:rsidRPr="002E3694" w:rsidTr="00DD3077">
        <w:tc>
          <w:tcPr>
            <w:tcW w:w="9785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:rsidR="00360123" w:rsidRPr="002E3694" w:rsidRDefault="00D00BEA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Awardsand Certificate of Appreciation</w:t>
            </w:r>
          </w:p>
        </w:tc>
      </w:tr>
      <w:tr w:rsidR="0031105E" w:rsidRPr="002E3694" w:rsidTr="00DD3077">
        <w:tc>
          <w:tcPr>
            <w:tcW w:w="2618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4227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31105E" w:rsidRPr="002E3694" w:rsidRDefault="00D00BEA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</w:t>
            </w:r>
            <w:r w:rsidR="0031105E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ate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Issue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 by</w:t>
            </w:r>
          </w:p>
        </w:tc>
      </w:tr>
      <w:tr w:rsidR="0031105E" w:rsidRPr="002E3694" w:rsidTr="00DD3077">
        <w:tc>
          <w:tcPr>
            <w:tcW w:w="2618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31105E" w:rsidRPr="004F6183" w:rsidRDefault="004F6183" w:rsidP="004F6183">
            <w:pPr>
              <w:pStyle w:val="a7"/>
              <w:spacing w:line="360" w:lineRule="auto"/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>مشاركة في مؤتمر بجامعة البصرة</w:t>
            </w: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31105E" w:rsidRPr="002E3694" w:rsidRDefault="004F61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2019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31105E" w:rsidRPr="002E3694" w:rsidTr="00DD3077">
        <w:tc>
          <w:tcPr>
            <w:tcW w:w="2618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31105E" w:rsidRPr="004F6183" w:rsidRDefault="004F6183" w:rsidP="004F6183">
            <w:pPr>
              <w:spacing w:line="360" w:lineRule="auto"/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>دورات عديدة كمحاضر للشركات النفطية والمؤسسات الحكومية</w:t>
            </w: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31105E" w:rsidRPr="002E3694" w:rsidRDefault="004F61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2014-2015-2016-2017-2019-2021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930906" w:rsidRPr="002E3694" w:rsidTr="00DD3077">
        <w:tc>
          <w:tcPr>
            <w:tcW w:w="2618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930906" w:rsidRDefault="00930906" w:rsidP="004F6183">
            <w:pPr>
              <w:spacing w:line="360" w:lineRule="auto"/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حاصل على شهادة متخصص معتمد في الرقابة الداخلية </w:t>
            </w: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930906" w:rsidRPr="00930906" w:rsidRDefault="00930906" w:rsidP="00930906">
            <w:pPr>
              <w:spacing w:line="360" w:lineRule="auto"/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>المعهد الأمريكي للمحاسبين القانونين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930906" w:rsidRPr="002E3694" w:rsidRDefault="00930906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31105E" w:rsidRPr="002E3694" w:rsidTr="00DD3077">
        <w:tc>
          <w:tcPr>
            <w:tcW w:w="9785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Teaching </w:t>
            </w:r>
            <w:r w:rsidR="00D550F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xperience</w:t>
            </w:r>
          </w:p>
        </w:tc>
      </w:tr>
      <w:tr w:rsidR="00B55EC3" w:rsidRPr="002E3694" w:rsidTr="00DD3077">
        <w:tc>
          <w:tcPr>
            <w:tcW w:w="6845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Subject 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Stage</w:t>
            </w:r>
          </w:p>
        </w:tc>
      </w:tr>
      <w:tr w:rsidR="00B55EC3" w:rsidRPr="002E3694" w:rsidTr="00DD3077">
        <w:tc>
          <w:tcPr>
            <w:tcW w:w="684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B55EC3" w:rsidRPr="004F6183" w:rsidRDefault="004F6183" w:rsidP="004F6183">
            <w:pPr>
              <w:spacing w:line="360" w:lineRule="auto"/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محاسبة متوسطة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نظام محاسبي موحد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تدقيق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تكاليف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محاسبة دولية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معايير تدقيق دولية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تدريب محاسبي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تطبيقات محاسبية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محاسبة الوحدات غير ربحية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محاسبة شركات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:rsidR="00B55EC3" w:rsidRPr="004F6183" w:rsidRDefault="004F6183" w:rsidP="004F6183">
            <w:pPr>
              <w:spacing w:line="360" w:lineRule="auto"/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للمراحل( الثانية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الثالثة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الرابعة ) </w:t>
            </w:r>
          </w:p>
        </w:tc>
      </w:tr>
    </w:tbl>
    <w:p w:rsidR="00A32625" w:rsidRPr="002E3694" w:rsidRDefault="00A32625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p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p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sectPr w:rsidR="00835FBC" w:rsidRPr="002E3694" w:rsidSect="007A6A81">
      <w:headerReference w:type="default" r:id="rId8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D36" w:rsidRDefault="00663D36" w:rsidP="00A714BD">
      <w:r>
        <w:separator/>
      </w:r>
    </w:p>
  </w:endnote>
  <w:endnote w:type="continuationSeparator" w:id="1">
    <w:p w:rsidR="00663D36" w:rsidRDefault="00663D36" w:rsidP="00A7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D36" w:rsidRDefault="00663D36" w:rsidP="00A714BD">
      <w:r>
        <w:separator/>
      </w:r>
    </w:p>
  </w:footnote>
  <w:footnote w:type="continuationSeparator" w:id="1">
    <w:p w:rsidR="00663D36" w:rsidRDefault="00663D36" w:rsidP="00A71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BE" w:rsidRPr="007D4DBE" w:rsidRDefault="007D4DBE" w:rsidP="007D4DBE">
    <w:pPr>
      <w:pStyle w:val="a3"/>
      <w:jc w:val="center"/>
      <w:rPr>
        <w:b/>
        <w:bCs/>
        <w:sz w:val="56"/>
        <w:szCs w:val="56"/>
      </w:rPr>
    </w:pPr>
    <w:r w:rsidRPr="007D4DBE">
      <w:rPr>
        <w:rFonts w:asciiTheme="majorBidi" w:hAnsiTheme="majorBidi" w:cstheme="majorBidi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076325" cy="1009650"/>
          <wp:effectExtent l="0" t="0" r="9525" b="0"/>
          <wp:wrapSquare wrapText="bothSides"/>
          <wp:docPr id="2" name="صورة 2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9000" contrast="-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4DBE">
      <w:rPr>
        <w:b/>
        <w:bCs/>
        <w:sz w:val="56"/>
        <w:szCs w:val="56"/>
      </w:rPr>
      <w:t>CV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995ADF"/>
    <w:multiLevelType w:val="hybridMultilevel"/>
    <w:tmpl w:val="97DC5F68"/>
    <w:lvl w:ilvl="0" w:tplc="6CAA21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>
    <w:nsid w:val="3C153BB8"/>
    <w:multiLevelType w:val="hybridMultilevel"/>
    <w:tmpl w:val="4ADA127A"/>
    <w:lvl w:ilvl="0" w:tplc="15D6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24A2E"/>
    <w:multiLevelType w:val="hybridMultilevel"/>
    <w:tmpl w:val="9440DDD4"/>
    <w:lvl w:ilvl="0" w:tplc="CD68B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355C7"/>
    <w:rsid w:val="00005E21"/>
    <w:rsid w:val="000478AA"/>
    <w:rsid w:val="0007065C"/>
    <w:rsid w:val="00071839"/>
    <w:rsid w:val="000A3C4D"/>
    <w:rsid w:val="000C1596"/>
    <w:rsid w:val="000E042A"/>
    <w:rsid w:val="000E36D4"/>
    <w:rsid w:val="00101791"/>
    <w:rsid w:val="00111A9C"/>
    <w:rsid w:val="001164BB"/>
    <w:rsid w:val="001355C7"/>
    <w:rsid w:val="00150CAB"/>
    <w:rsid w:val="00157C89"/>
    <w:rsid w:val="001E413C"/>
    <w:rsid w:val="00200090"/>
    <w:rsid w:val="00200C49"/>
    <w:rsid w:val="00215B2C"/>
    <w:rsid w:val="002209A5"/>
    <w:rsid w:val="00274C2A"/>
    <w:rsid w:val="00275513"/>
    <w:rsid w:val="002D4263"/>
    <w:rsid w:val="002E3694"/>
    <w:rsid w:val="002F187B"/>
    <w:rsid w:val="002F20F7"/>
    <w:rsid w:val="0031105E"/>
    <w:rsid w:val="00314984"/>
    <w:rsid w:val="00315CAC"/>
    <w:rsid w:val="0033456F"/>
    <w:rsid w:val="00345B22"/>
    <w:rsid w:val="00346B11"/>
    <w:rsid w:val="003548DD"/>
    <w:rsid w:val="00360123"/>
    <w:rsid w:val="0036195A"/>
    <w:rsid w:val="003649C9"/>
    <w:rsid w:val="00365072"/>
    <w:rsid w:val="00392055"/>
    <w:rsid w:val="003B1FDE"/>
    <w:rsid w:val="003D5A5C"/>
    <w:rsid w:val="003E0EE6"/>
    <w:rsid w:val="00410DF7"/>
    <w:rsid w:val="004138AD"/>
    <w:rsid w:val="004619EB"/>
    <w:rsid w:val="004B2145"/>
    <w:rsid w:val="004B6FE5"/>
    <w:rsid w:val="004D400D"/>
    <w:rsid w:val="004D7C83"/>
    <w:rsid w:val="004D7F5F"/>
    <w:rsid w:val="004E1498"/>
    <w:rsid w:val="004E6355"/>
    <w:rsid w:val="004F6183"/>
    <w:rsid w:val="005046BA"/>
    <w:rsid w:val="0051633C"/>
    <w:rsid w:val="005365AD"/>
    <w:rsid w:val="00545BE6"/>
    <w:rsid w:val="00570AE7"/>
    <w:rsid w:val="005D2736"/>
    <w:rsid w:val="005E5D8F"/>
    <w:rsid w:val="005E62D7"/>
    <w:rsid w:val="00610F6A"/>
    <w:rsid w:val="006164C0"/>
    <w:rsid w:val="0061673A"/>
    <w:rsid w:val="00631D65"/>
    <w:rsid w:val="00632474"/>
    <w:rsid w:val="00641FCC"/>
    <w:rsid w:val="006567DF"/>
    <w:rsid w:val="00663D36"/>
    <w:rsid w:val="00666074"/>
    <w:rsid w:val="006970EE"/>
    <w:rsid w:val="006A25EE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92053"/>
    <w:rsid w:val="00792824"/>
    <w:rsid w:val="007A6A81"/>
    <w:rsid w:val="007D4DBE"/>
    <w:rsid w:val="00804460"/>
    <w:rsid w:val="008272C7"/>
    <w:rsid w:val="008312D2"/>
    <w:rsid w:val="00835FBC"/>
    <w:rsid w:val="008379B7"/>
    <w:rsid w:val="00854B0F"/>
    <w:rsid w:val="00855A68"/>
    <w:rsid w:val="00882E8B"/>
    <w:rsid w:val="008A08E3"/>
    <w:rsid w:val="008D5E27"/>
    <w:rsid w:val="008D757B"/>
    <w:rsid w:val="008E0A2A"/>
    <w:rsid w:val="008F225B"/>
    <w:rsid w:val="009029D8"/>
    <w:rsid w:val="00926549"/>
    <w:rsid w:val="00930906"/>
    <w:rsid w:val="00946B1C"/>
    <w:rsid w:val="009546E3"/>
    <w:rsid w:val="0096161C"/>
    <w:rsid w:val="00964122"/>
    <w:rsid w:val="009711EC"/>
    <w:rsid w:val="00976501"/>
    <w:rsid w:val="009C1F0F"/>
    <w:rsid w:val="009F71A8"/>
    <w:rsid w:val="00A05C5A"/>
    <w:rsid w:val="00A124E5"/>
    <w:rsid w:val="00A2100B"/>
    <w:rsid w:val="00A32625"/>
    <w:rsid w:val="00A50552"/>
    <w:rsid w:val="00A554D6"/>
    <w:rsid w:val="00A56D3B"/>
    <w:rsid w:val="00A609AA"/>
    <w:rsid w:val="00A6307C"/>
    <w:rsid w:val="00A714BD"/>
    <w:rsid w:val="00A91111"/>
    <w:rsid w:val="00AD633D"/>
    <w:rsid w:val="00B03CAB"/>
    <w:rsid w:val="00B10463"/>
    <w:rsid w:val="00B11AF3"/>
    <w:rsid w:val="00B16CD9"/>
    <w:rsid w:val="00B47347"/>
    <w:rsid w:val="00B5319F"/>
    <w:rsid w:val="00B55EC3"/>
    <w:rsid w:val="00B661E8"/>
    <w:rsid w:val="00B74E3E"/>
    <w:rsid w:val="00B83C70"/>
    <w:rsid w:val="00B90589"/>
    <w:rsid w:val="00BA59B7"/>
    <w:rsid w:val="00BB5885"/>
    <w:rsid w:val="00BE385C"/>
    <w:rsid w:val="00BE7575"/>
    <w:rsid w:val="00BF3561"/>
    <w:rsid w:val="00C06AC6"/>
    <w:rsid w:val="00C21DCF"/>
    <w:rsid w:val="00C37600"/>
    <w:rsid w:val="00C57F68"/>
    <w:rsid w:val="00C76E14"/>
    <w:rsid w:val="00C80F9D"/>
    <w:rsid w:val="00C852FE"/>
    <w:rsid w:val="00CA596B"/>
    <w:rsid w:val="00CA7285"/>
    <w:rsid w:val="00D00BEA"/>
    <w:rsid w:val="00D40C71"/>
    <w:rsid w:val="00D550FA"/>
    <w:rsid w:val="00D80E42"/>
    <w:rsid w:val="00D830F5"/>
    <w:rsid w:val="00D9720E"/>
    <w:rsid w:val="00DB064D"/>
    <w:rsid w:val="00DB06BF"/>
    <w:rsid w:val="00DD3077"/>
    <w:rsid w:val="00DE2BD3"/>
    <w:rsid w:val="00E00764"/>
    <w:rsid w:val="00E53A71"/>
    <w:rsid w:val="00E56ED0"/>
    <w:rsid w:val="00E712F2"/>
    <w:rsid w:val="00E7531F"/>
    <w:rsid w:val="00EB11B3"/>
    <w:rsid w:val="00EE77ED"/>
    <w:rsid w:val="00F17E37"/>
    <w:rsid w:val="00F558F4"/>
    <w:rsid w:val="00F62C4E"/>
    <w:rsid w:val="00F64029"/>
    <w:rsid w:val="00F7147E"/>
    <w:rsid w:val="00F85913"/>
    <w:rsid w:val="00F9130C"/>
    <w:rsid w:val="00FE048A"/>
    <w:rsid w:val="00FF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1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666074"/>
    <w:rPr>
      <w:i/>
      <w:iCs/>
    </w:rPr>
  </w:style>
  <w:style w:type="table" w:styleId="2-1">
    <w:name w:val="Medium List 2 Accent 1"/>
    <w:basedOn w:val="a1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5520-EC91-4EC2-8108-5AA7FC30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censorship</cp:lastModifiedBy>
  <cp:revision>5</cp:revision>
  <cp:lastPrinted>2021-11-10T13:31:00Z</cp:lastPrinted>
  <dcterms:created xsi:type="dcterms:W3CDTF">2022-04-16T11:27:00Z</dcterms:created>
  <dcterms:modified xsi:type="dcterms:W3CDTF">2022-04-19T08:45:00Z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