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6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797"/>
        <w:gridCol w:w="2214"/>
        <w:gridCol w:w="93"/>
        <w:gridCol w:w="178"/>
        <w:gridCol w:w="1445"/>
        <w:gridCol w:w="340"/>
        <w:gridCol w:w="2061"/>
        <w:gridCol w:w="45"/>
      </w:tblGrid>
      <w:tr w:rsidR="00DE2BD3" w:rsidRPr="00582AD2" w14:paraId="6873A4EF" w14:textId="77777777" w:rsidTr="00B16EBD">
        <w:trPr>
          <w:gridAfter w:val="1"/>
          <w:wAfter w:w="45" w:type="dxa"/>
          <w:jc w:val="center"/>
        </w:trPr>
        <w:tc>
          <w:tcPr>
            <w:tcW w:w="9557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8A55" w14:textId="77777777" w:rsidR="00DE2BD3" w:rsidRPr="00582A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DE2BD3" w:rsidRPr="00582AD2" w14:paraId="53420B80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EA9" w14:textId="77777777" w:rsidR="00DE2BD3" w:rsidRPr="00582A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328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A34" w14:textId="41911687" w:rsidR="00DE2BD3" w:rsidRPr="00582AD2" w:rsidRDefault="00DB4ADA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نغم جعفر حسين خلف السلمان</w:t>
            </w:r>
            <w:r w:rsidR="00C344A2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846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1AA" w14:textId="4BD67E75" w:rsidR="00DE2BD3" w:rsidRPr="00582AD2" w:rsidRDefault="00276C8E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BE2B30" wp14:editId="608BC4B9">
                  <wp:extent cx="2295525" cy="2143125"/>
                  <wp:effectExtent l="0" t="0" r="9525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BD3" w:rsidRPr="00582AD2" w14:paraId="22D83585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80D" w14:textId="77777777" w:rsidR="00DE2BD3" w:rsidRPr="00582A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328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6971" w14:textId="761A18B9" w:rsidR="00DE2BD3" w:rsidRPr="00582AD2" w:rsidRDefault="00C344A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B4ADA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1978</w:t>
            </w:r>
          </w:p>
        </w:tc>
        <w:tc>
          <w:tcPr>
            <w:tcW w:w="3846" w:type="dxa"/>
            <w:gridSpan w:val="3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C8CE" w14:textId="77777777" w:rsidR="00DE2BD3" w:rsidRPr="00582A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582AD2" w14:paraId="5C1C4265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903" w14:textId="77777777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328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CAF" w14:textId="6A507DCA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DB4ADA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  <w:tc>
          <w:tcPr>
            <w:tcW w:w="3846" w:type="dxa"/>
            <w:gridSpan w:val="3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ED0D22F" w14:textId="77777777" w:rsidR="00C344A2" w:rsidRPr="00582A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582AD2" w14:paraId="2B1DCDE1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721" w14:textId="77777777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328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00C" w14:textId="2CF699D5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B4ADA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3846" w:type="dxa"/>
            <w:gridSpan w:val="3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206D4C9" w14:textId="77777777" w:rsidR="00C344A2" w:rsidRPr="00582A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582AD2" w14:paraId="521CC5F2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AF" w14:textId="77777777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328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82A" w14:textId="0B7845FE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DB4ADA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متزوجة</w:t>
            </w:r>
          </w:p>
        </w:tc>
        <w:tc>
          <w:tcPr>
            <w:tcW w:w="3846" w:type="dxa"/>
            <w:gridSpan w:val="3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0BA9CC3" w14:textId="77777777" w:rsidR="00C344A2" w:rsidRPr="00582A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582AD2" w14:paraId="3A35979F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E57" w14:textId="77777777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3282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8E2" w14:textId="2021CAF0" w:rsidR="00C344A2" w:rsidRPr="00582AD2" w:rsidRDefault="00DB4ADA" w:rsidP="00C344A2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 w:rsidR="00C344A2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  <w:gridSpan w:val="3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70948AA" w14:textId="77777777" w:rsidR="00C344A2" w:rsidRPr="00582A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582AD2" w14:paraId="0CA6C351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DF6" w14:textId="77777777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1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FFB" w14:textId="17AE27F3" w:rsidR="00C344A2" w:rsidRPr="00582AD2" w:rsidRDefault="00DB4ADA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البصرة الجبيلة</w:t>
            </w:r>
            <w:r w:rsidR="00C344A2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582AD2" w14:paraId="0AAC66F0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9D0" w14:textId="77777777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1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5407" w14:textId="7D112BD2" w:rsidR="00C344A2" w:rsidRPr="00582AD2" w:rsidRDefault="00DB4ADA" w:rsidP="00DB4ADA">
            <w:pPr>
              <w:bidi w:val="0"/>
              <w:jc w:val="right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naghamhussein@sa-uc.edu.iq</w:t>
            </w:r>
          </w:p>
        </w:tc>
      </w:tr>
      <w:tr w:rsidR="00C344A2" w:rsidRPr="00582AD2" w14:paraId="6DB7762F" w14:textId="77777777" w:rsidTr="00B16EBD">
        <w:trPr>
          <w:gridAfter w:val="1"/>
          <w:wAfter w:w="45" w:type="dxa"/>
          <w:trHeight w:val="60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93A" w14:textId="77777777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1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6D8" w14:textId="184A442C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582AD2" w14:paraId="68D8385C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3E2" w14:textId="77777777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1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3DB" w14:textId="0C3E0A1D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B4ADA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استاذ مساعد</w:t>
            </w:r>
          </w:p>
        </w:tc>
      </w:tr>
      <w:tr w:rsidR="00C344A2" w:rsidRPr="00582AD2" w14:paraId="5C74D6F9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0D" w14:textId="28432D7A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1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F94" w14:textId="6A66DD9E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2847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2847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C344A2" w:rsidRPr="00582AD2" w14:paraId="73FB9574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93EF" w14:textId="12FFA25B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1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63" w14:textId="42E126E5" w:rsidR="00C344A2" w:rsidRPr="00582AD2" w:rsidRDefault="00C344A2" w:rsidP="00DB4A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B4ADA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28\11\2001</w:t>
            </w:r>
          </w:p>
        </w:tc>
      </w:tr>
      <w:tr w:rsidR="00C344A2" w:rsidRPr="00582AD2" w14:paraId="171D15D8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D47" w14:textId="77777777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1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04D" w14:textId="0453DFFB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DB4ADA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علم اللغة</w:t>
            </w:r>
          </w:p>
        </w:tc>
      </w:tr>
      <w:tr w:rsidR="00C344A2" w:rsidRPr="00582AD2" w14:paraId="676C6D8E" w14:textId="77777777" w:rsidTr="00B16EBD">
        <w:trPr>
          <w:gridAfter w:val="1"/>
          <w:wAfter w:w="45" w:type="dxa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F7" w14:textId="77777777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1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6EB" w14:textId="614BC142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847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التحليل الناقد للخطاب</w:t>
            </w:r>
          </w:p>
        </w:tc>
      </w:tr>
      <w:tr w:rsidR="00C344A2" w:rsidRPr="00582AD2" w14:paraId="0269D9C8" w14:textId="77777777" w:rsidTr="00B16EBD">
        <w:trPr>
          <w:gridAfter w:val="1"/>
          <w:wAfter w:w="45" w:type="dxa"/>
          <w:trHeight w:val="180"/>
          <w:jc w:val="center"/>
        </w:trPr>
        <w:tc>
          <w:tcPr>
            <w:tcW w:w="2429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7E9" w14:textId="77777777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128" w:type="dxa"/>
            <w:gridSpan w:val="7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1FE" w14:textId="24D57B86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2847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التحليل الناقد للخطاب</w:t>
            </w:r>
          </w:p>
        </w:tc>
      </w:tr>
      <w:tr w:rsidR="00DE2BD3" w:rsidRPr="00582AD2" w14:paraId="3D48CB1C" w14:textId="77777777" w:rsidTr="00B16EBD">
        <w:trPr>
          <w:gridAfter w:val="1"/>
          <w:wAfter w:w="45" w:type="dxa"/>
          <w:trHeight w:val="90"/>
          <w:jc w:val="center"/>
        </w:trPr>
        <w:tc>
          <w:tcPr>
            <w:tcW w:w="9557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C3A" w14:textId="77777777" w:rsidR="00DE2BD3" w:rsidRPr="00582A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610F6A" w:rsidRPr="00582AD2" w14:paraId="0BC509EF" w14:textId="77777777" w:rsidTr="00B16EBD">
        <w:trPr>
          <w:trHeight w:val="124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A14" w14:textId="77777777" w:rsidR="00BE7575" w:rsidRPr="00582A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9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0FD" w14:textId="77777777" w:rsidR="00BE7575" w:rsidRPr="00582A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F1" w14:textId="77777777" w:rsidR="00BE7575" w:rsidRPr="00582A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D6" w14:textId="77777777" w:rsidR="00BE7575" w:rsidRPr="00582A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E1FC1" w14:textId="77777777" w:rsidR="00BE7575" w:rsidRPr="00582A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610F6A" w:rsidRPr="00582AD2" w14:paraId="12CB265D" w14:textId="77777777" w:rsidTr="00B16EBD">
        <w:trPr>
          <w:trHeight w:val="300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FA3" w14:textId="77777777" w:rsidR="00F64029" w:rsidRPr="00582AD2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79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155" w14:textId="7F973F30" w:rsidR="00F64029" w:rsidRPr="00582AD2" w:rsidRDefault="00C344A2" w:rsidP="00DB4A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35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70" w14:textId="6D5693ED" w:rsidR="00F64029" w:rsidRPr="00582AD2" w:rsidRDefault="0033545A" w:rsidP="00DB4ADA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Persuasive Strategies and </w:t>
            </w:r>
            <w:r w:rsidRPr="00335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Ideological Categories in the Discourses of World Health Organization on Covid-19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7F2" w14:textId="1E2681D0" w:rsidR="00F64029" w:rsidRPr="00582AD2" w:rsidRDefault="00C344A2" w:rsidP="00DB4A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3545A" w:rsidRPr="0033545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جامعة</w:t>
            </w:r>
            <w:r w:rsidR="0033545A" w:rsidRPr="0033545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33545A" w:rsidRPr="0033545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البصرة</w:t>
            </w:r>
            <w:r w:rsidR="0033545A" w:rsidRPr="0033545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/</w:t>
            </w:r>
            <w:r w:rsidR="0033545A" w:rsidRPr="0033545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كلية</w:t>
            </w:r>
            <w:r w:rsidR="0033545A" w:rsidRPr="0033545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33545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33545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اداب</w:t>
            </w:r>
            <w:r w:rsidR="0033545A" w:rsidRPr="0033545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/</w:t>
            </w:r>
            <w:r w:rsidR="0033545A" w:rsidRPr="0033545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قسم</w:t>
            </w:r>
            <w:r w:rsidR="0033545A" w:rsidRPr="0033545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33545A" w:rsidRPr="0033545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اللغة</w:t>
            </w:r>
            <w:r w:rsidR="0033545A" w:rsidRPr="0033545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33545A" w:rsidRPr="0033545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الانكليزية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41AF7" w14:textId="797BDB53" w:rsidR="00F64029" w:rsidRPr="00582AD2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354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العراق</w:t>
            </w:r>
          </w:p>
        </w:tc>
      </w:tr>
      <w:tr w:rsidR="00C344A2" w:rsidRPr="00582AD2" w14:paraId="4F266C7C" w14:textId="77777777" w:rsidTr="00B16EBD">
        <w:trPr>
          <w:trHeight w:val="150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CD8" w14:textId="77777777" w:rsidR="00C344A2" w:rsidRPr="00582A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797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50A3" w14:textId="07E9060B" w:rsidR="00C344A2" w:rsidRPr="00582A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B4ADA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9EE" w14:textId="70003D1D" w:rsidR="00C344A2" w:rsidRPr="00582AD2" w:rsidRDefault="00C344A2" w:rsidP="00C344A2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B4ADA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Presupposition as a Linguistic Theory in Samuel Beckett's “Waiting for Godot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E18" w14:textId="03F97D9B" w:rsidR="00C344A2" w:rsidRPr="00582A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B4ADA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جامعة البصرة/كلية التربية/قسم اللغة الانكليزية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91D85E" w14:textId="4B012868" w:rsidR="00C344A2" w:rsidRPr="00582AD2" w:rsidRDefault="001D265F" w:rsidP="001D265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العراق</w:t>
            </w:r>
          </w:p>
        </w:tc>
      </w:tr>
      <w:tr w:rsidR="00315CAC" w:rsidRPr="00582AD2" w14:paraId="3505CCF6" w14:textId="77777777" w:rsidTr="00B16EBD">
        <w:trPr>
          <w:gridAfter w:val="1"/>
          <w:wAfter w:w="45" w:type="dxa"/>
          <w:trHeight w:val="124"/>
          <w:jc w:val="center"/>
        </w:trPr>
        <w:tc>
          <w:tcPr>
            <w:tcW w:w="9557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ED3" w14:textId="77777777" w:rsidR="00315CAC" w:rsidRPr="00582A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315CAC" w:rsidRPr="00582AD2" w14:paraId="3B35B49D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7B5" w14:textId="77777777" w:rsidR="00315CAC" w:rsidRPr="00582A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12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963" w14:textId="77777777" w:rsidR="00315CAC" w:rsidRPr="00582A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5CAC" w:rsidRPr="00582AD2" w14:paraId="7937522F" w14:textId="77777777" w:rsidTr="00B16EBD">
        <w:trPr>
          <w:gridAfter w:val="1"/>
          <w:wAfter w:w="45" w:type="dxa"/>
          <w:trHeight w:val="94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C95F" w14:textId="77777777" w:rsidR="00315CAC" w:rsidRPr="00582A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12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0F49" w14:textId="0677F48D" w:rsidR="00315CAC" w:rsidRPr="00582AD2" w:rsidRDefault="00C344A2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D265F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نعم</w:t>
            </w:r>
          </w:p>
        </w:tc>
      </w:tr>
      <w:tr w:rsidR="00315CAC" w:rsidRPr="00582AD2" w14:paraId="53E466C4" w14:textId="77777777" w:rsidTr="00B16EBD">
        <w:trPr>
          <w:gridAfter w:val="1"/>
          <w:wAfter w:w="45" w:type="dxa"/>
          <w:trHeight w:val="330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024" w14:textId="77777777" w:rsidR="00315CAC" w:rsidRPr="00582A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12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3B7" w14:textId="42ED85BC" w:rsidR="00315CAC" w:rsidRPr="00582AD2" w:rsidRDefault="00C344A2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D265F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نعم</w:t>
            </w:r>
          </w:p>
        </w:tc>
      </w:tr>
      <w:tr w:rsidR="00315CAC" w:rsidRPr="00582AD2" w14:paraId="3D67712B" w14:textId="77777777" w:rsidTr="00B16EBD">
        <w:trPr>
          <w:gridAfter w:val="1"/>
          <w:wAfter w:w="45" w:type="dxa"/>
          <w:trHeight w:val="210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B62" w14:textId="77777777" w:rsidR="00315CAC" w:rsidRPr="00582A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12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B2A" w14:textId="77777777" w:rsidR="00315CAC" w:rsidRPr="00582A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5CAC" w:rsidRPr="00582AD2" w14:paraId="336B8715" w14:textId="77777777" w:rsidTr="00B16EBD">
        <w:trPr>
          <w:gridAfter w:val="1"/>
          <w:wAfter w:w="45" w:type="dxa"/>
          <w:trHeight w:val="154"/>
          <w:jc w:val="center"/>
        </w:trPr>
        <w:tc>
          <w:tcPr>
            <w:tcW w:w="9557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293" w14:textId="77777777" w:rsidR="00315CAC" w:rsidRPr="00582A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الدورات التدريبية</w:t>
            </w:r>
          </w:p>
        </w:tc>
      </w:tr>
      <w:tr w:rsidR="00315CAC" w:rsidRPr="00582AD2" w14:paraId="179FE0A0" w14:textId="77777777" w:rsidTr="00B16EBD">
        <w:trPr>
          <w:gridAfter w:val="1"/>
          <w:wAfter w:w="45" w:type="dxa"/>
          <w:trHeight w:val="13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F6C3" w14:textId="77777777" w:rsidR="00315CAC" w:rsidRPr="00582A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147" w14:textId="77777777" w:rsidR="00315CAC" w:rsidRPr="00582A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3D9" w14:textId="77777777" w:rsidR="00315CAC" w:rsidRPr="00582A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AECA9E" w14:textId="77777777" w:rsidR="00315CAC" w:rsidRPr="00582A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315CAC" w:rsidRPr="00582AD2" w14:paraId="06C27406" w14:textId="77777777" w:rsidTr="00B16EBD">
        <w:trPr>
          <w:gridAfter w:val="1"/>
          <w:wAfter w:w="45" w:type="dxa"/>
          <w:trHeight w:val="285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9B4" w14:textId="6913F18C" w:rsidR="00315CAC" w:rsidRPr="00D96FF4" w:rsidRDefault="00C344A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D96FF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31F59" w:rsidRPr="00D96FF4">
              <w:rPr>
                <w:rFonts w:asciiTheme="majorBidi" w:hAnsiTheme="majorBidi" w:cstheme="majorBidi"/>
                <w:b/>
                <w:bCs/>
                <w:rtl/>
              </w:rPr>
              <w:t>1-دورة تطويرية لطرق التدريس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558" w14:textId="345E1B9F" w:rsidR="00315CAC" w:rsidRPr="00D96FF4" w:rsidRDefault="00C344A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</w:rPr>
            </w:pPr>
            <w:r w:rsidRPr="00D96FF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41A64" w:rsidRPr="00D96FF4">
              <w:rPr>
                <w:rFonts w:asciiTheme="majorBidi" w:hAnsiTheme="majorBidi" w:cstheme="majorBidi"/>
                <w:b/>
                <w:bCs/>
                <w:rtl/>
              </w:rPr>
              <w:t>جامعة البصرة/مركز تطوير طرق التدريس والتدريب الجامعي.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A9F" w14:textId="533D65DB" w:rsidR="00315CAC" w:rsidRPr="00D96FF4" w:rsidRDefault="00C344A2" w:rsidP="008A08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FF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41A64" w:rsidRPr="00D96FF4">
              <w:rPr>
                <w:rFonts w:asciiTheme="majorBidi" w:hAnsiTheme="majorBidi" w:cstheme="majorBidi"/>
                <w:b/>
                <w:bCs/>
                <w:rtl/>
              </w:rPr>
              <w:t>اسبوعين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9E44CE" w14:textId="53B49ED0" w:rsidR="00315CAC" w:rsidRPr="00D96FF4" w:rsidRDefault="00C41A64" w:rsidP="00C41A6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FF4">
              <w:rPr>
                <w:rFonts w:asciiTheme="majorBidi" w:hAnsiTheme="majorBidi" w:cstheme="majorBidi"/>
                <w:b/>
                <w:bCs/>
                <w:rtl/>
              </w:rPr>
              <w:t>2009</w:t>
            </w:r>
          </w:p>
        </w:tc>
      </w:tr>
      <w:tr w:rsidR="00C344A2" w:rsidRPr="00582AD2" w14:paraId="572BA3E3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ADD8" w14:textId="2EEC372A" w:rsidR="00C344A2" w:rsidRPr="00D96FF4" w:rsidRDefault="00C344A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D96FF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41A64" w:rsidRPr="00D96FF4">
              <w:rPr>
                <w:rFonts w:asciiTheme="majorBidi" w:hAnsiTheme="majorBidi" w:cstheme="majorBidi"/>
                <w:b/>
                <w:bCs/>
                <w:rtl/>
              </w:rPr>
              <w:t>2-</w:t>
            </w:r>
            <w:r w:rsidR="00C41A64" w:rsidRPr="00D96FF4">
              <w:rPr>
                <w:rFonts w:asciiTheme="majorBidi" w:hAnsiTheme="majorBidi" w:cstheme="majorBidi"/>
                <w:rtl/>
              </w:rPr>
              <w:t xml:space="preserve"> </w:t>
            </w:r>
            <w:r w:rsidR="00C41A64" w:rsidRPr="00D96FF4">
              <w:rPr>
                <w:rFonts w:asciiTheme="majorBidi" w:hAnsiTheme="majorBidi" w:cstheme="majorBidi"/>
                <w:b/>
                <w:bCs/>
                <w:rtl/>
              </w:rPr>
              <w:t xml:space="preserve">دورة تطويرية لطرق التدريس من قبل سفارة الولايات المتحدة في بغداد 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22FD" w14:textId="0CCBF9CF" w:rsidR="00C344A2" w:rsidRPr="00D96FF4" w:rsidRDefault="00C344A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</w:rPr>
            </w:pPr>
            <w:r w:rsidRPr="00D96FF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41A64" w:rsidRPr="00D96FF4">
              <w:rPr>
                <w:rFonts w:asciiTheme="majorBidi" w:hAnsiTheme="majorBidi" w:cstheme="majorBidi"/>
                <w:b/>
                <w:bCs/>
                <w:rtl/>
              </w:rPr>
              <w:t>البصرة\المطار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6ED" w14:textId="083B4129" w:rsidR="00C344A2" w:rsidRPr="00D96FF4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FF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41A64" w:rsidRPr="00D96FF4">
              <w:rPr>
                <w:rFonts w:asciiTheme="majorBidi" w:hAnsiTheme="majorBidi" w:cstheme="majorBidi"/>
                <w:b/>
                <w:bCs/>
                <w:rtl/>
              </w:rPr>
              <w:t>يومين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7DF4F9" w14:textId="643F75E5" w:rsidR="00C344A2" w:rsidRPr="00D96FF4" w:rsidRDefault="00C41A6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6FF4">
              <w:rPr>
                <w:rFonts w:asciiTheme="majorBidi" w:hAnsiTheme="majorBidi" w:cstheme="majorBidi"/>
                <w:b/>
                <w:bCs/>
                <w:rtl/>
              </w:rPr>
              <w:t>2010</w:t>
            </w:r>
            <w:r w:rsidR="00C344A2" w:rsidRPr="00D96FF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C41A64" w:rsidRPr="00582AD2" w14:paraId="3CB8F8EF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154D" w14:textId="5105543F" w:rsidR="00C41A64" w:rsidRPr="00582AD2" w:rsidRDefault="00C41A64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rtl/>
              </w:rPr>
              <w:t xml:space="preserve">  3</w:t>
            </w:r>
            <w:r w:rsidRPr="00582AD2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دورة تدريبية تطويرية لطرق التدريس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06C3" w14:textId="2CA2428E" w:rsidR="00C41A64" w:rsidRPr="00582AD2" w:rsidRDefault="00C41A64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المركز الوطني للتدريب والتنمية البشرية/اسطنبول/تركيا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DE0" w14:textId="67E01641" w:rsidR="00C41A64" w:rsidRPr="00582AD2" w:rsidRDefault="00C41A6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اسبوع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29A558" w14:textId="1AC29F32" w:rsidR="00C41A64" w:rsidRPr="00582AD2" w:rsidRDefault="00C41A6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rtl/>
              </w:rPr>
              <w:t>2013</w:t>
            </w:r>
          </w:p>
        </w:tc>
      </w:tr>
      <w:tr w:rsidR="00C41A64" w:rsidRPr="00582AD2" w14:paraId="30704DF4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D3DA" w14:textId="2A985E26" w:rsidR="00C41A64" w:rsidRPr="00582AD2" w:rsidRDefault="00C41A64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>4-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دورة تأهيلية للترقيات العلمية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2B5C" w14:textId="32608F1A" w:rsidR="00C41A64" w:rsidRPr="00582AD2" w:rsidRDefault="00C41A64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جامعة البصرة/مركز الحاسبة الالكترونية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81A" w14:textId="3D5EB43C" w:rsidR="00C41A64" w:rsidRPr="00582AD2" w:rsidRDefault="00C41A6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اسبوع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620BED" w14:textId="753528D3" w:rsidR="00C41A64" w:rsidRPr="00582AD2" w:rsidRDefault="00C41A6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2014</w:t>
            </w:r>
          </w:p>
        </w:tc>
      </w:tr>
      <w:tr w:rsidR="00C41A64" w:rsidRPr="00582AD2" w14:paraId="2AC276C8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F9E7" w14:textId="7E345F9D" w:rsidR="00C41A64" w:rsidRPr="00582AD2" w:rsidRDefault="00C41A64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5</w:t>
            </w:r>
            <w:r w:rsidRPr="00582AD2">
              <w:rPr>
                <w:rFonts w:asciiTheme="majorBidi" w:hAnsiTheme="majorBidi" w:cstheme="majorBidi"/>
                <w:b/>
                <w:bCs/>
              </w:rPr>
              <w:t>-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دورة تطويرية لطرق التدريس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FCCB" w14:textId="6BE303DF" w:rsidR="00C41A64" w:rsidRPr="00582AD2" w:rsidRDefault="00C41A64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جامعة البصرة/مركز تطوير طرق التدريس والتدريب الجامعي.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479" w14:textId="7F18698F" w:rsidR="00C41A64" w:rsidRPr="00582AD2" w:rsidRDefault="00C41A6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rtl/>
              </w:rPr>
              <w:t xml:space="preserve"> اسبوعين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9FC2FCD" w14:textId="2A7606C6" w:rsidR="00C41A64" w:rsidRPr="00582AD2" w:rsidRDefault="00C41A6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rtl/>
              </w:rPr>
              <w:t>2015</w:t>
            </w:r>
          </w:p>
        </w:tc>
      </w:tr>
      <w:tr w:rsidR="00C41A64" w:rsidRPr="00582AD2" w14:paraId="3C546CDD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9597" w14:textId="7DCA2F7C" w:rsidR="00C41A64" w:rsidRPr="00582AD2" w:rsidRDefault="00C41A64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5-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دورة تطويرية لطرق التدريس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BBC4" w14:textId="49341A2C" w:rsidR="00C41A64" w:rsidRPr="00582AD2" w:rsidRDefault="00C41A64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جامعة البصرة/</w:t>
            </w:r>
            <w:r w:rsidR="00582AD2" w:rsidRPr="00582AD2">
              <w:rPr>
                <w:rFonts w:asciiTheme="majorBidi" w:hAnsiTheme="majorBidi" w:cstheme="majorBidi"/>
                <w:b/>
                <w:bCs/>
                <w:rtl/>
              </w:rPr>
              <w:t xml:space="preserve"> مركز التعليم المستمر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5FD" w14:textId="40336495" w:rsidR="00C41A64" w:rsidRPr="00582AD2" w:rsidRDefault="00C41A6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rtl/>
              </w:rPr>
              <w:t xml:space="preserve"> اسبوعين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813ED6" w14:textId="2E4A705D" w:rsidR="00C41A64" w:rsidRPr="00582AD2" w:rsidRDefault="00C41A64" w:rsidP="00582AD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582AD2" w:rsidRPr="00582AD2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</w:tr>
      <w:tr w:rsidR="00C41A64" w:rsidRPr="00582AD2" w14:paraId="331590E9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5C15" w14:textId="3F3AFD68" w:rsidR="00C41A64" w:rsidRPr="00582AD2" w:rsidRDefault="00582AD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</w:t>
            </w:r>
            <w:r w:rsidRPr="00582AD2">
              <w:rPr>
                <w:rFonts w:asciiTheme="majorBidi" w:hAnsiTheme="majorBidi" w:cstheme="majorBidi"/>
                <w:rtl/>
              </w:rPr>
              <w:t xml:space="preserve"> 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دورة افتراضية بعنوان منصة 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EDMODO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6FE4" w14:textId="664162DC" w:rsidR="00C41A64" w:rsidRPr="00582AD2" w:rsidRDefault="00582AD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جامعة البصرة/ مركز التعليم المستمر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4A2" w14:textId="78227FDE" w:rsidR="00C41A64" w:rsidRPr="00582AD2" w:rsidRDefault="00582AD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5CEDA5" w14:textId="5E9050C5" w:rsidR="00C41A64" w:rsidRPr="00582AD2" w:rsidRDefault="00582AD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2020</w:t>
            </w:r>
          </w:p>
        </w:tc>
      </w:tr>
      <w:tr w:rsidR="00582AD2" w:rsidRPr="00582AD2" w14:paraId="6D7D517A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90F8" w14:textId="07748599" w:rsidR="00582AD2" w:rsidRPr="00582AD2" w:rsidRDefault="00582AD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</w:t>
            </w:r>
            <w:r w:rsidRPr="00582AD2">
              <w:rPr>
                <w:rFonts w:asciiTheme="majorBidi" w:hAnsiTheme="majorBidi" w:cstheme="majorBidi"/>
                <w:rtl/>
              </w:rPr>
              <w:t xml:space="preserve"> 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دورة افتراضية بعنوان منصة 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GOOGLE CLASSROM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للأستاذ والطالب \جامعة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2E52" w14:textId="3BD185F8" w:rsidR="00582AD2" w:rsidRPr="006013D1" w:rsidRDefault="00582AD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جامعة البصرة/ مركز التعليم المستمر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CA6C" w14:textId="700D45FB" w:rsidR="00582AD2" w:rsidRPr="006013D1" w:rsidRDefault="00582AD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AFF416A" w14:textId="4842B042" w:rsidR="00582AD2" w:rsidRPr="006013D1" w:rsidRDefault="00582AD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582AD2" w:rsidRPr="00582AD2" w14:paraId="4CF05C4B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5151" w14:textId="01711614" w:rsidR="00582AD2" w:rsidRPr="00582AD2" w:rsidRDefault="00582AD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</w:t>
            </w:r>
            <w:r w:rsidRPr="00582AD2">
              <w:rPr>
                <w:rFonts w:asciiTheme="majorBidi" w:hAnsiTheme="majorBidi" w:cstheme="majorBidi"/>
                <w:rtl/>
              </w:rPr>
              <w:t xml:space="preserve"> 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دورة افتراضية بعنوان القيادة .. بين الحقيقة والوهم 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694B" w14:textId="6FECB202" w:rsidR="00582AD2" w:rsidRPr="006013D1" w:rsidRDefault="00582AD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جامعة البصرة/ مركز التعليم المستمر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60E" w14:textId="6675F43B" w:rsidR="00582AD2" w:rsidRPr="006013D1" w:rsidRDefault="00582AD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994CFB0" w14:textId="56275EDD" w:rsidR="00582AD2" w:rsidRPr="006013D1" w:rsidRDefault="00582AD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582AD2" w:rsidRPr="00582AD2" w14:paraId="3EBD0EAF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A351" w14:textId="765BCF91" w:rsidR="00582AD2" w:rsidRPr="00582AD2" w:rsidRDefault="00582AD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9-</w:t>
            </w:r>
            <w:r w:rsidRPr="00582AD2">
              <w:rPr>
                <w:rFonts w:asciiTheme="majorBidi" w:hAnsiTheme="majorBidi" w:cstheme="majorBidi"/>
                <w:rtl/>
              </w:rPr>
              <w:t xml:space="preserve"> 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دو</w:t>
            </w:r>
            <w:r w:rsidR="0083022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رة افتراضية بعنوان الاخطاء الشا</w:t>
            </w:r>
            <w:r w:rsidR="0083022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ئع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ة في اللغة العربية 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43C6" w14:textId="371FD6F0" w:rsidR="00582AD2" w:rsidRPr="006013D1" w:rsidRDefault="00582AD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جامعة البصرة/ مركز التعليم المستمر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BC1" w14:textId="5B85788C" w:rsidR="00582AD2" w:rsidRPr="006013D1" w:rsidRDefault="00582AD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A12960" w14:textId="2A6E7804" w:rsidR="00582AD2" w:rsidRPr="006013D1" w:rsidRDefault="00582AD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582AD2" w:rsidRPr="00582AD2" w14:paraId="7E99526E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9714" w14:textId="67EBB027" w:rsidR="00582AD2" w:rsidRPr="00582AD2" w:rsidRDefault="00582AD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10- دورة افتراضية بعنوان التعليم المستمر .. المفهوم, الاهداف, الخصائص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AC17" w14:textId="18E44A7E" w:rsidR="00582AD2" w:rsidRPr="006013D1" w:rsidRDefault="00582AD2" w:rsidP="00D96FF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جامعة البصرة/ مركز التعليم المستمر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AF52" w14:textId="090A80EB" w:rsidR="00582AD2" w:rsidRPr="006013D1" w:rsidRDefault="00582AD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48A2C5" w14:textId="7300733C" w:rsidR="00582AD2" w:rsidRPr="006013D1" w:rsidRDefault="00582AD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D96FF4" w:rsidRPr="00582AD2" w14:paraId="594F4D56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ECB0" w14:textId="2881B6AD" w:rsidR="00D96FF4" w:rsidRPr="00582AD2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11-</w:t>
            </w:r>
            <w:r>
              <w:rPr>
                <w:rFonts w:hint="cs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دورة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افتراضية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اهمية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القانون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المجتمع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D124" w14:textId="30D9D023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جامعة البصرة/ مركز التعليم المستمر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0436" w14:textId="2F12A2DC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A42C95" w14:textId="78FEAB15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D96FF4" w:rsidRPr="00582AD2" w14:paraId="5AFAF0E8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1B96" w14:textId="3E1071FC" w:rsidR="00D96FF4" w:rsidRPr="00582AD2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12-</w:t>
            </w:r>
            <w:r>
              <w:rPr>
                <w:rFonts w:hint="cs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دورة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افتراضية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ادارة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الاختبارات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الالكترونية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الاستاذ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,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الطالب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,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اللجنة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الامتحانية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105F" w14:textId="3C741DA7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جامعة البصرة/ مركز التعليم المستمر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644" w14:textId="4DA257E6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BD6655A" w14:textId="6812F04A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D96FF4" w:rsidRPr="00582AD2" w14:paraId="57B63A98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A885" w14:textId="1DFC9835" w:rsidR="00D96FF4" w:rsidRPr="00582AD2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13-</w:t>
            </w:r>
            <w:r>
              <w:rPr>
                <w:rFonts w:hint="cs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دورة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افتراضية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تطوير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اعضاء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الهيئات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التدريسية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( 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طرائق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التدريس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DB52" w14:textId="5DEF9DB9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جامعة البصرة/ مركز التعليم المستمر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ACEF" w14:textId="4C82A03E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35825FD" w14:textId="4A4A42CA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D96FF4" w:rsidRPr="00582AD2" w14:paraId="436CE952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ED34" w14:textId="38DB1C8C" w:rsidR="00D96FF4" w:rsidRPr="00582AD2" w:rsidRDefault="00D96FF4" w:rsidP="00D96FF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14-</w:t>
            </w:r>
            <w:r>
              <w:rPr>
                <w:rFonts w:hint="cs"/>
                <w:rtl/>
              </w:rPr>
              <w:t xml:space="preserve"> </w:t>
            </w:r>
            <w:r w:rsidRPr="00D96FF4">
              <w:rPr>
                <w:rFonts w:cs="Arial" w:hint="cs"/>
                <w:b/>
                <w:bCs/>
                <w:rtl/>
              </w:rPr>
              <w:t>دورة</w:t>
            </w:r>
            <w:r w:rsidRPr="00D96FF4">
              <w:rPr>
                <w:rFonts w:cs="Arial"/>
                <w:b/>
                <w:bCs/>
                <w:rtl/>
              </w:rPr>
              <w:t xml:space="preserve"> </w:t>
            </w:r>
            <w:r w:rsidRPr="00D96FF4">
              <w:rPr>
                <w:rFonts w:cs="Arial" w:hint="cs"/>
                <w:b/>
                <w:bCs/>
                <w:rtl/>
              </w:rPr>
              <w:t>افتراضية</w:t>
            </w:r>
            <w:r w:rsidRPr="00D96FF4">
              <w:rPr>
                <w:rFonts w:cs="Arial"/>
                <w:b/>
                <w:bCs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مواعظ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وعبر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منهج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البحث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والتحقيق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8ED4" w14:textId="3D02D60F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\ الجامعة العراقية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190" w14:textId="1CF3DA05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473A424" w14:textId="51FFAE35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D96FF4" w:rsidRPr="00582AD2" w14:paraId="2C8DAB92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F197" w14:textId="3F51A4FB" w:rsidR="00D96FF4" w:rsidRPr="00582AD2" w:rsidRDefault="00D96FF4" w:rsidP="00D96FF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15-</w:t>
            </w:r>
            <w:r>
              <w:rPr>
                <w:rFonts w:hint="cs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دورة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افتراضية</w:t>
            </w:r>
            <w:r>
              <w:rPr>
                <w:rFonts w:hint="cs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رؤية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تقويمية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لطرق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التدريس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المستخدمة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FF61" w14:textId="730D236F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جامعة البصرة\ مركز تطوير طرائق التدريس والتدريب الجامعي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7B1" w14:textId="2D45B0FF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4A517C4" w14:textId="65A3E2CD" w:rsidR="00D96FF4" w:rsidRPr="006013D1" w:rsidRDefault="00D96FF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B37448" w:rsidRPr="00582AD2" w14:paraId="6F7D2DB2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34D9" w14:textId="72E1C041" w:rsidR="00B37448" w:rsidRPr="00582AD2" w:rsidRDefault="00B3744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16-</w:t>
            </w:r>
            <w:r>
              <w:rPr>
                <w:rFonts w:hint="cs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دورة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افتراضية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استراتيجيات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التطوير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الاداري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واسس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وتطبيقات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المراجعة</w:t>
            </w:r>
            <w:r w:rsidRPr="00D96FF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6FF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والتقييم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1B09" w14:textId="07758A87" w:rsidR="00B37448" w:rsidRPr="006013D1" w:rsidRDefault="00B3744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جامعة ذي قار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F691" w14:textId="0F181F1E" w:rsidR="00B37448" w:rsidRPr="006013D1" w:rsidRDefault="00B3744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7311C3" w14:textId="2B6E76E0" w:rsidR="00B37448" w:rsidRPr="006013D1" w:rsidRDefault="00B3744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B37448" w:rsidRPr="00582AD2" w14:paraId="311F6463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97F4" w14:textId="264211FE" w:rsidR="00B37448" w:rsidRPr="00582AD2" w:rsidRDefault="00B3744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17-</w:t>
            </w:r>
            <w:r>
              <w:rPr>
                <w:rFonts w:hint="cs"/>
                <w:rtl/>
              </w:rPr>
              <w:t xml:space="preserve"> </w:t>
            </w:r>
            <w:r w:rsidRPr="00B3744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دورة</w:t>
            </w:r>
            <w:r w:rsidRPr="00B3744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3744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افتراضية</w:t>
            </w:r>
            <w:r w:rsidR="00D33822">
              <w:rPr>
                <w:rFonts w:hint="cs"/>
                <w:rtl/>
              </w:rPr>
              <w:t xml:space="preserve"> </w:t>
            </w:r>
            <w:r w:rsidR="00D33822"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 w:rsidR="00D33822"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D33822"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مهنة</w:t>
            </w:r>
            <w:r w:rsidR="00D33822"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D33822"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التدريس</w:t>
            </w:r>
            <w:r w:rsidR="00D33822"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D33822"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بين</w:t>
            </w:r>
            <w:r w:rsidR="00D33822"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D33822"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المتعة</w:t>
            </w:r>
            <w:r w:rsidR="00D33822"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D33822"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والالم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9E8" w14:textId="19286F76" w:rsidR="00B37448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\ مؤسسة الكفاءات التربوية في العراق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0F3" w14:textId="7DE9E581" w:rsidR="00B37448" w:rsidRPr="006013D1" w:rsidRDefault="00B3744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1AB1B0" w14:textId="111671EA" w:rsidR="00B37448" w:rsidRPr="006013D1" w:rsidRDefault="00B3744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B37448" w:rsidRPr="00582AD2" w14:paraId="498B094C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E92E" w14:textId="61955D09" w:rsidR="00B37448" w:rsidRPr="00582AD2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18-</w:t>
            </w:r>
            <w:r>
              <w:rPr>
                <w:rFonts w:hint="cs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دورة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افتراضية</w:t>
            </w:r>
            <w:r>
              <w:rPr>
                <w:rFonts w:hint="cs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التعليم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المدمج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التعليم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5ADD" w14:textId="377815E6" w:rsidR="00B37448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قسم الاعداد والتدريب في كركوك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8E5" w14:textId="77799B19" w:rsidR="00B37448" w:rsidRPr="006013D1" w:rsidRDefault="00B3744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7BD444" w14:textId="0F400C1D" w:rsidR="00B37448" w:rsidRPr="006013D1" w:rsidRDefault="00B3744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D33822" w:rsidRPr="00582AD2" w14:paraId="445EFBAC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9E21" w14:textId="776136C6" w:rsidR="00D33822" w:rsidRPr="00582AD2" w:rsidRDefault="00D33822" w:rsidP="00D338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</w:t>
            </w:r>
            <w:r w:rsidRPr="00D33822">
              <w:rPr>
                <w:rFonts w:cs="Arial"/>
                <w:rtl/>
              </w:rPr>
              <w:t>-</w:t>
            </w:r>
            <w:r w:rsidRPr="00D33822">
              <w:rPr>
                <w:rFonts w:cs="Arial" w:hint="cs"/>
                <w:b/>
                <w:bCs/>
                <w:rtl/>
              </w:rPr>
              <w:t>ورشة</w:t>
            </w:r>
            <w:r w:rsidRPr="00D33822">
              <w:rPr>
                <w:rFonts w:cs="Arial"/>
                <w:b/>
                <w:bCs/>
                <w:rtl/>
              </w:rPr>
              <w:t xml:space="preserve"> </w:t>
            </w:r>
            <w:r w:rsidRPr="00D33822">
              <w:rPr>
                <w:rFonts w:cs="Arial" w:hint="cs"/>
                <w:b/>
                <w:bCs/>
                <w:rtl/>
              </w:rPr>
              <w:t>الكترونية</w:t>
            </w:r>
            <w:r w:rsidRPr="00D33822">
              <w:rPr>
                <w:rFonts w:cs="Arial"/>
                <w:b/>
                <w:bCs/>
                <w:rtl/>
              </w:rPr>
              <w:t xml:space="preserve"> </w:t>
            </w:r>
            <w:r w:rsidRPr="00D33822">
              <w:rPr>
                <w:rFonts w:cs="Arial" w:hint="cs"/>
                <w:b/>
                <w:bCs/>
                <w:rtl/>
              </w:rPr>
              <w:t>بعنوان</w:t>
            </w:r>
            <w:r w:rsidRPr="00D33822">
              <w:rPr>
                <w:rFonts w:cs="Arial"/>
                <w:b/>
                <w:bCs/>
                <w:rtl/>
              </w:rPr>
              <w:t xml:space="preserve"> </w:t>
            </w:r>
            <w:r w:rsidRPr="00D33822">
              <w:rPr>
                <w:rFonts w:cs="Arial" w:hint="cs"/>
                <w:b/>
                <w:bCs/>
                <w:rtl/>
              </w:rPr>
              <w:t>كتابة</w:t>
            </w:r>
            <w:r w:rsidRPr="00D33822">
              <w:rPr>
                <w:rFonts w:cs="Arial"/>
                <w:b/>
                <w:bCs/>
                <w:rtl/>
              </w:rPr>
              <w:t xml:space="preserve"> </w:t>
            </w:r>
            <w:r w:rsidRPr="00D33822">
              <w:rPr>
                <w:rFonts w:cs="Arial" w:hint="cs"/>
                <w:b/>
                <w:bCs/>
                <w:rtl/>
              </w:rPr>
              <w:t>الرسائل</w:t>
            </w:r>
            <w:r w:rsidRPr="00D33822">
              <w:rPr>
                <w:rFonts w:cs="Arial"/>
                <w:b/>
                <w:bCs/>
                <w:rtl/>
              </w:rPr>
              <w:t xml:space="preserve"> </w:t>
            </w:r>
            <w:r w:rsidRPr="00D33822">
              <w:rPr>
                <w:rFonts w:cs="Arial" w:hint="cs"/>
                <w:b/>
                <w:bCs/>
                <w:rtl/>
              </w:rPr>
              <w:t>والاطاريح</w:t>
            </w:r>
            <w:r w:rsidRPr="00D33822">
              <w:rPr>
                <w:rFonts w:cs="Arial"/>
                <w:b/>
                <w:bCs/>
                <w:rtl/>
              </w:rPr>
              <w:t xml:space="preserve"> </w:t>
            </w:r>
            <w:r w:rsidRPr="00D33822">
              <w:rPr>
                <w:rFonts w:cs="Arial" w:hint="cs"/>
                <w:b/>
                <w:bCs/>
                <w:rtl/>
              </w:rPr>
              <w:t>بأسلوب</w:t>
            </w:r>
            <w:r w:rsidRPr="00D33822">
              <w:rPr>
                <w:rFonts w:cs="Arial"/>
                <w:b/>
                <w:bCs/>
                <w:rtl/>
              </w:rPr>
              <w:t xml:space="preserve"> </w:t>
            </w:r>
            <w:r w:rsidRPr="00D33822">
              <w:rPr>
                <w:rFonts w:cs="Arial" w:hint="cs"/>
                <w:b/>
                <w:bCs/>
                <w:rtl/>
              </w:rPr>
              <w:t>هيكلية</w:t>
            </w:r>
            <w:r w:rsidRPr="00D33822">
              <w:rPr>
                <w:rFonts w:cs="Arial"/>
                <w:b/>
                <w:bCs/>
                <w:rtl/>
              </w:rPr>
              <w:t xml:space="preserve"> </w:t>
            </w:r>
            <w:r w:rsidRPr="00D33822">
              <w:rPr>
                <w:rFonts w:cs="Arial" w:hint="cs"/>
                <w:b/>
                <w:bCs/>
                <w:rtl/>
              </w:rPr>
              <w:t>الجامعات</w:t>
            </w:r>
            <w:r w:rsidRPr="00D33822">
              <w:rPr>
                <w:rFonts w:cs="Arial"/>
                <w:b/>
                <w:bCs/>
                <w:rtl/>
              </w:rPr>
              <w:t xml:space="preserve"> </w:t>
            </w:r>
            <w:r w:rsidRPr="00D33822">
              <w:rPr>
                <w:rFonts w:cs="Arial" w:hint="cs"/>
                <w:b/>
                <w:bCs/>
                <w:rtl/>
              </w:rPr>
              <w:t>الرصينة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4038" w14:textId="255A43CD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ADB" w14:textId="23688E57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879B56" w14:textId="1B750358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2021</w:t>
            </w:r>
          </w:p>
        </w:tc>
      </w:tr>
      <w:tr w:rsidR="00D33822" w:rsidRPr="00582AD2" w14:paraId="018156DB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158A" w14:textId="6990C6A7" w:rsidR="00D33822" w:rsidRPr="00582AD2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20-</w:t>
            </w:r>
            <w:r>
              <w:rPr>
                <w:rFonts w:hint="cs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ورشة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الكترونية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كتابة واستشهاد المصادر في الرسائل والاطاريح والبحوث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56FA" w14:textId="45761019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ACD" w14:textId="5D54797B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353661E" w14:textId="0CC53AD4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2021</w:t>
            </w:r>
          </w:p>
        </w:tc>
      </w:tr>
      <w:tr w:rsidR="00D33822" w:rsidRPr="00582AD2" w14:paraId="299119AE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BF16" w14:textId="0FC8C894" w:rsidR="00D33822" w:rsidRPr="00582AD2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21-</w:t>
            </w:r>
            <w:r>
              <w:rPr>
                <w:rFonts w:hint="cs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ورشة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الكترونية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متى يكون بحثك قابل للاستشهاد وكيف تزيد عدد الاستشهادات له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6EFA" w14:textId="4E4B12E8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1AB" w14:textId="31212B0B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20088E9" w14:textId="607D19E3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2021</w:t>
            </w:r>
          </w:p>
        </w:tc>
      </w:tr>
      <w:tr w:rsidR="00D33822" w:rsidRPr="00582AD2" w14:paraId="664011C3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9A49" w14:textId="4F0AB6F2" w:rsidR="00D33822" w:rsidRPr="00582AD2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22-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ورشة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الكترونية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الجامعات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العراقية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تصنيف</w:t>
            </w:r>
            <w:proofErr w:type="spellStart"/>
            <w:r w:rsidRPr="00D338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SCimago</w:t>
            </w:r>
            <w:proofErr w:type="spellEnd"/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B995" w14:textId="5606871A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BE2" w14:textId="5379DCDE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E70F3B" w14:textId="58858DA7" w:rsidR="00D33822" w:rsidRPr="006013D1" w:rsidRDefault="00D33822" w:rsidP="00D3382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</w:t>
            </w:r>
            <w:r w:rsidR="004D52A2" w:rsidRPr="006013D1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</w:tr>
      <w:tr w:rsidR="00D33822" w:rsidRPr="00582AD2" w14:paraId="708CBBCA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694C" w14:textId="7C359C67" w:rsidR="00D33822" w:rsidRPr="00D33822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23-</w:t>
            </w:r>
            <w:r>
              <w:rPr>
                <w:rFonts w:hint="cs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ورشة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الكترونية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بعنوان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مصطلحات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ومعايير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البحث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العلمي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وتصنيف</w:t>
            </w:r>
            <w:r w:rsidRPr="00D338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3382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المجلات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60F4" w14:textId="1C30CC9C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A09" w14:textId="17264AAD" w:rsidR="00D33822" w:rsidRPr="006013D1" w:rsidRDefault="00D3382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9327A5B" w14:textId="0C4E387B" w:rsidR="00D33822" w:rsidRPr="006013D1" w:rsidRDefault="004D52A2" w:rsidP="004D52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3D1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B16EBD" w:rsidRPr="00582AD2" w14:paraId="4248E806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4817" w14:textId="157362BE" w:rsidR="00B16EBD" w:rsidRPr="00F756F8" w:rsidRDefault="00B16EB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24- ورشة الكترونية بعنوان حساب معايير تصنيف المجلات  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6535" w14:textId="435CEF9A" w:rsidR="00B16EBD" w:rsidRPr="00F756F8" w:rsidRDefault="00B16EB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DB4" w14:textId="5F60CF78" w:rsidR="00B16EBD" w:rsidRPr="00F756F8" w:rsidRDefault="00B16EB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3AF801" w14:textId="20041759" w:rsidR="00B16EBD" w:rsidRPr="00F756F8" w:rsidRDefault="00B16EBD" w:rsidP="004D52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B16EBD" w:rsidRPr="00582AD2" w14:paraId="2BE53053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4325" w14:textId="5BC0E3A6" w:rsidR="00B16EBD" w:rsidRPr="00F756F8" w:rsidRDefault="00B16EBD" w:rsidP="00B16EB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25</w:t>
            </w:r>
            <w:r w:rsidRPr="00F756F8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ورشة الكترونية بعنوان خطوات تقييم البحوث 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C4E6" w14:textId="45096544" w:rsidR="00B16EBD" w:rsidRPr="00F756F8" w:rsidRDefault="00B16EB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8F4" w14:textId="147EBFBE" w:rsidR="00B16EBD" w:rsidRPr="00F756F8" w:rsidRDefault="00B16EB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CEF1AD4" w14:textId="5D8E8DED" w:rsidR="00B16EBD" w:rsidRPr="00F756F8" w:rsidRDefault="00B16EBD" w:rsidP="004D52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B16EBD" w:rsidRPr="00582AD2" w14:paraId="694A08F4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3D35" w14:textId="0DBAAB34" w:rsidR="00B16EBD" w:rsidRPr="00F756F8" w:rsidRDefault="00B16EBD" w:rsidP="00B16EB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26</w:t>
            </w:r>
            <w:r w:rsidRPr="00F756F8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ورشة الكترونية بعنوان نصائح وارشادات عند كتابة اول بحث علمي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EB8D" w14:textId="6FEC7A79" w:rsidR="00B16EBD" w:rsidRPr="00F756F8" w:rsidRDefault="00B16EB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D23" w14:textId="5E237582" w:rsidR="00B16EBD" w:rsidRPr="00F756F8" w:rsidRDefault="00B16EB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C3C42E" w14:textId="115FD851" w:rsidR="00B16EBD" w:rsidRPr="00F756F8" w:rsidRDefault="00B16EBD" w:rsidP="004D52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B16EBD" w:rsidRPr="00582AD2" w14:paraId="74282F34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00A2" w14:textId="6CA073FB" w:rsidR="00B16EBD" w:rsidRPr="00F756F8" w:rsidRDefault="00B16EBD" w:rsidP="00B16EB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27</w:t>
            </w:r>
            <w:r w:rsidRPr="00F756F8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ورشة الكترونية بعنوان  بحث المراجعة المنهجية\البنية الهيكلية والاجراءات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2F86" w14:textId="3DF08554" w:rsidR="00B16EBD" w:rsidRPr="00F756F8" w:rsidRDefault="00B16EB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E5E" w14:textId="4F37AED9" w:rsidR="00B16EBD" w:rsidRPr="00F756F8" w:rsidRDefault="00B16EB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AC8CB33" w14:textId="263B91AD" w:rsidR="00B16EBD" w:rsidRPr="00F756F8" w:rsidRDefault="00B16EBD" w:rsidP="004D52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B16EBD" w:rsidRPr="00582AD2" w14:paraId="446D46A2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F16B" w14:textId="76C5BA71" w:rsidR="00B16EBD" w:rsidRPr="00F756F8" w:rsidRDefault="00B16EBD" w:rsidP="00B16EB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28</w:t>
            </w:r>
            <w:r w:rsidRPr="00F756F8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ورشة الكترونية بعنوان اساسيات النشر العلمي في التخصصات الانسانية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56C3" w14:textId="65541A2C" w:rsidR="00B16EBD" w:rsidRPr="00F756F8" w:rsidRDefault="00B16EB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5DB" w14:textId="667D0218" w:rsidR="00B16EBD" w:rsidRPr="00F756F8" w:rsidRDefault="00B16EB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59E32E" w14:textId="64C63313" w:rsidR="00B16EBD" w:rsidRPr="00F756F8" w:rsidRDefault="00B16EBD" w:rsidP="004D52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F756F8" w:rsidRPr="00582AD2" w14:paraId="0A7E466B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F760" w14:textId="255D77C7" w:rsidR="00F756F8" w:rsidRPr="00F756F8" w:rsidRDefault="00F756F8" w:rsidP="00F756F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29-ورشة الكترونية بعنوان خطوات تقيم البحوث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D5B2" w14:textId="68855703" w:rsidR="00F756F8" w:rsidRPr="00F756F8" w:rsidRDefault="00F756F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F3DE" w14:textId="5E67FA36" w:rsidR="00F756F8" w:rsidRPr="00F756F8" w:rsidRDefault="00F756F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067333" w14:textId="55F6C794" w:rsidR="00F756F8" w:rsidRPr="00F756F8" w:rsidRDefault="00F756F8" w:rsidP="004D52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F756F8" w:rsidRPr="00582AD2" w14:paraId="655C72A7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A40C" w14:textId="345ADC48" w:rsidR="00F756F8" w:rsidRPr="00F756F8" w:rsidRDefault="00F756F8" w:rsidP="00F756F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F756F8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ورشة الكترونية بعنوان  كيفية الرد على ملاحظات المقيمين التي ترد من المجلة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448A" w14:textId="68223B16" w:rsidR="00F756F8" w:rsidRPr="00F756F8" w:rsidRDefault="00F756F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65A" w14:textId="04419F40" w:rsidR="00F756F8" w:rsidRPr="00F756F8" w:rsidRDefault="00F756F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A0DFAD4" w14:textId="64870F13" w:rsidR="00F756F8" w:rsidRPr="00F756F8" w:rsidRDefault="00F756F8" w:rsidP="004D52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F756F8" w:rsidRPr="00582AD2" w14:paraId="6E30D721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7003" w14:textId="41BC7722" w:rsidR="00F756F8" w:rsidRPr="00F756F8" w:rsidRDefault="00F756F8" w:rsidP="00F756F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31-ورشة الكترونية بعنوان كيفية اختيار المجلة الرصينة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113C" w14:textId="3947175E" w:rsidR="00F756F8" w:rsidRPr="00F756F8" w:rsidRDefault="00F756F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53C" w14:textId="77584DE8" w:rsidR="00F756F8" w:rsidRPr="00F756F8" w:rsidRDefault="00F756F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8A1B1D9" w14:textId="11B1B88B" w:rsidR="00F756F8" w:rsidRPr="00F756F8" w:rsidRDefault="00F756F8" w:rsidP="004D52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F756F8" w:rsidRPr="00582AD2" w14:paraId="6C056F63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49CD" w14:textId="6BC28B4F" w:rsidR="00F756F8" w:rsidRPr="00F756F8" w:rsidRDefault="00F756F8" w:rsidP="00F756F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32</w:t>
            </w:r>
            <w:r w:rsidRPr="00F756F8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ورشة الكترونية بعنوان  كيفية كتابة البحث الرصين ومنهجية ومتطلبات وكيفية ارسال البحث الى مجلة علمية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0B2C" w14:textId="68B7EE20" w:rsidR="00F756F8" w:rsidRPr="00F756F8" w:rsidRDefault="00F756F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EAF" w14:textId="7337304B" w:rsidR="00F756F8" w:rsidRPr="00F756F8" w:rsidRDefault="00F756F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69E867" w14:textId="274491F4" w:rsidR="00F756F8" w:rsidRPr="00F756F8" w:rsidRDefault="00F756F8" w:rsidP="004D52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F756F8" w:rsidRPr="00582AD2" w14:paraId="2466A01C" w14:textId="77777777" w:rsidTr="00B16EBD">
        <w:trPr>
          <w:gridAfter w:val="1"/>
          <w:wAfter w:w="45" w:type="dxa"/>
          <w:trHeight w:val="199"/>
          <w:jc w:val="center"/>
        </w:trPr>
        <w:tc>
          <w:tcPr>
            <w:tcW w:w="2429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0712" w14:textId="213FEFA9" w:rsidR="00F756F8" w:rsidRPr="00F756F8" w:rsidRDefault="00F756F8" w:rsidP="00F756F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33-ورشة الكترونية بعنوان كيفية استمرار الباحث في سلسلة خطه الحثي الذي اختاره وتطوير نتائجه العلمية في المسار الذي اختاره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FCA1" w14:textId="550E1619" w:rsidR="00F756F8" w:rsidRPr="00F756F8" w:rsidRDefault="00F756F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نضمها جهاز الاشراف والتقويم العلمي \وزارة التعليم العالي والبحث العلمي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8415" w14:textId="187295CD" w:rsidR="00F756F8" w:rsidRPr="00F756F8" w:rsidRDefault="00F756F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 xml:space="preserve">يوم واحد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9CDA12" w14:textId="7EE98F58" w:rsidR="00F756F8" w:rsidRPr="00F756F8" w:rsidRDefault="00F756F8" w:rsidP="004D52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756F8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315CAC" w:rsidRPr="00582AD2" w14:paraId="358D846E" w14:textId="77777777" w:rsidTr="00B16EBD">
        <w:trPr>
          <w:gridAfter w:val="1"/>
          <w:wAfter w:w="45" w:type="dxa"/>
          <w:trHeight w:val="180"/>
          <w:jc w:val="center"/>
        </w:trPr>
        <w:tc>
          <w:tcPr>
            <w:tcW w:w="9557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47B" w14:textId="77777777" w:rsidR="00315CAC" w:rsidRPr="00582A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315CAC" w:rsidRPr="00582AD2" w14:paraId="6453163E" w14:textId="77777777" w:rsidTr="00B16EBD">
        <w:trPr>
          <w:gridAfter w:val="1"/>
          <w:wAfter w:w="45" w:type="dxa"/>
          <w:trHeight w:val="157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5052" w14:textId="03ABF5A6" w:rsidR="00315CAC" w:rsidRPr="00582AD2" w:rsidRDefault="00315CAC" w:rsidP="002078F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الوظيفة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E4" w14:textId="77777777" w:rsidR="00315CAC" w:rsidRPr="00582A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9D452" w14:textId="77777777" w:rsidR="00315CAC" w:rsidRPr="00582A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C344A2" w:rsidRPr="00582AD2" w14:paraId="58064288" w14:textId="77777777" w:rsidTr="00B16EBD">
        <w:trPr>
          <w:gridAfter w:val="1"/>
          <w:wAfter w:w="45" w:type="dxa"/>
          <w:trHeight w:val="165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B29" w14:textId="2D94E05D" w:rsidR="00C344A2" w:rsidRPr="00582AD2" w:rsidRDefault="006013D1" w:rsidP="002078F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مساعد باحث</w:t>
            </w:r>
            <w:r w:rsidR="002078F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</w:t>
            </w:r>
            <w:r w:rsidR="002078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في  كلية شط العرب الجامعة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0A6" w14:textId="4C7CE7B8" w:rsidR="00C344A2" w:rsidRPr="00582AD2" w:rsidRDefault="006013D1" w:rsidP="006013D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4D1AB3" w14:textId="70140E7E" w:rsidR="00C344A2" w:rsidRPr="00582AD2" w:rsidRDefault="00C344A2" w:rsidP="006013D1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013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</w:tr>
      <w:tr w:rsidR="00C344A2" w:rsidRPr="00582AD2" w14:paraId="3EAA684B" w14:textId="77777777" w:rsidTr="00B16EBD">
        <w:trPr>
          <w:gridAfter w:val="1"/>
          <w:wAfter w:w="45" w:type="dxa"/>
          <w:trHeight w:val="165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93A" w14:textId="23BE2FCC" w:rsidR="00C344A2" w:rsidRPr="00582AD2" w:rsidRDefault="006013D1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تدريسية</w:t>
            </w:r>
            <w:r w:rsidR="00C344A2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078FA" w:rsidRPr="002078F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كلية</w:t>
            </w:r>
            <w:r w:rsidR="002078FA" w:rsidRPr="002078F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2078FA" w:rsidRPr="002078F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شط</w:t>
            </w:r>
            <w:r w:rsidR="002078FA" w:rsidRPr="002078F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2078FA" w:rsidRPr="002078F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العرب</w:t>
            </w:r>
            <w:r w:rsidR="002078FA" w:rsidRPr="002078F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2078FA" w:rsidRPr="002078F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3F" w14:textId="08F119F5" w:rsidR="00C344A2" w:rsidRPr="00582A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013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81A52D" w14:textId="416999C2" w:rsidR="00C344A2" w:rsidRPr="00582AD2" w:rsidRDefault="00C344A2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FE5D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</w:t>
            </w:r>
          </w:p>
        </w:tc>
      </w:tr>
      <w:tr w:rsidR="002078FA" w:rsidRPr="00582AD2" w14:paraId="635ADAEF" w14:textId="77777777" w:rsidTr="00B16EBD">
        <w:trPr>
          <w:gridAfter w:val="1"/>
          <w:wAfter w:w="45" w:type="dxa"/>
          <w:trHeight w:val="165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C88F" w14:textId="1B997AC5" w:rsidR="002078FA" w:rsidRDefault="002078FA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تدريسية في جامعة العراق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DA8" w14:textId="6A0798FA" w:rsidR="002078FA" w:rsidRPr="00582AD2" w:rsidRDefault="002078FA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2005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D90495A" w14:textId="40849E9D" w:rsidR="002078FA" w:rsidRPr="00582AD2" w:rsidRDefault="002078FA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2008</w:t>
            </w:r>
          </w:p>
        </w:tc>
      </w:tr>
      <w:tr w:rsidR="002078FA" w:rsidRPr="00582AD2" w14:paraId="67260F42" w14:textId="77777777" w:rsidTr="00B16EBD">
        <w:trPr>
          <w:gridAfter w:val="1"/>
          <w:wAfter w:w="45" w:type="dxa"/>
          <w:trHeight w:val="165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ED98" w14:textId="5076D087" w:rsidR="002078FA" w:rsidRDefault="002078FA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تدريسية في جامعة البصرة \كلية الدراسات التاريخية (محاضر)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796" w14:textId="792ABA4F" w:rsidR="002078FA" w:rsidRPr="00582AD2" w:rsidRDefault="002078FA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398C764" w14:textId="773A5EC8" w:rsidR="002078FA" w:rsidRPr="00582AD2" w:rsidRDefault="002078FA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2009</w:t>
            </w:r>
          </w:p>
        </w:tc>
      </w:tr>
      <w:tr w:rsidR="00597B55" w:rsidRPr="00582AD2" w14:paraId="3322C652" w14:textId="77777777" w:rsidTr="00B16EBD">
        <w:trPr>
          <w:gridAfter w:val="1"/>
          <w:wAfter w:w="45" w:type="dxa"/>
          <w:trHeight w:val="165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0F27" w14:textId="6EFFD7EA" w:rsidR="00597B55" w:rsidRDefault="00597B55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97B5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محاضرة</w:t>
            </w:r>
            <w:r w:rsidRPr="00597B5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97B5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597B5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97B5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أكاديمية</w:t>
            </w:r>
            <w:r w:rsidRPr="00597B5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97B5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597B5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97B5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العالمية</w:t>
            </w:r>
            <w:r w:rsidRPr="00597B5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97B5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للتدريب</w:t>
            </w:r>
            <w:r w:rsidRPr="00597B5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BITA)</w:t>
            </w:r>
            <w:r w:rsidRPr="00597B5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468" w14:textId="680B1102" w:rsidR="00597B55" w:rsidRDefault="00597B55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2008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325906E" w14:textId="0B98743D" w:rsidR="00597B55" w:rsidRDefault="00597B55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</w:tr>
      <w:tr w:rsidR="002C3467" w:rsidRPr="00582AD2" w14:paraId="0110511B" w14:textId="77777777" w:rsidTr="00B16EBD">
        <w:trPr>
          <w:gridAfter w:val="1"/>
          <w:wAfter w:w="45" w:type="dxa"/>
          <w:trHeight w:val="165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6E67" w14:textId="47DEC496" w:rsidR="002C3467" w:rsidRDefault="002C3467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C346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مسؤولة</w:t>
            </w:r>
            <w:r w:rsidRPr="002C346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46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وحدة</w:t>
            </w:r>
            <w:r w:rsidRPr="002C346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46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تمكين</w:t>
            </w:r>
            <w:r w:rsidRPr="002C346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46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المرأة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268" w14:textId="48288901" w:rsidR="002C3467" w:rsidRDefault="002C3467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2023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1075338" w14:textId="77777777" w:rsidR="002C3467" w:rsidRDefault="002C3467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24A97" w:rsidRPr="00582AD2" w14:paraId="03B1655A" w14:textId="77777777" w:rsidTr="00B16EBD">
        <w:trPr>
          <w:gridAfter w:val="1"/>
          <w:wAfter w:w="45" w:type="dxa"/>
          <w:trHeight w:val="165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76C3" w14:textId="028F89EE" w:rsidR="00524A97" w:rsidRPr="002C3467" w:rsidRDefault="00524A97" w:rsidP="00C344A2">
            <w:pPr>
              <w:spacing w:before="100" w:beforeAutospacing="1" w:after="0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معاون العميد الاداري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1B8" w14:textId="57AB14ED" w:rsidR="00524A97" w:rsidRDefault="00524A97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2024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A96BBD9" w14:textId="77777777" w:rsidR="00524A97" w:rsidRDefault="00524A97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711EC" w:rsidRPr="00582AD2" w14:paraId="4AB66D51" w14:textId="77777777" w:rsidTr="00B16EBD">
        <w:trPr>
          <w:gridAfter w:val="1"/>
          <w:wAfter w:w="45" w:type="dxa"/>
          <w:trHeight w:val="142"/>
          <w:jc w:val="center"/>
        </w:trPr>
        <w:tc>
          <w:tcPr>
            <w:tcW w:w="9557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E1B2" w14:textId="77777777" w:rsidR="00C344A2" w:rsidRPr="00582AD2" w:rsidRDefault="00C344A2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17D49ED1" w14:textId="77777777" w:rsidR="00C344A2" w:rsidRPr="00582AD2" w:rsidRDefault="00C344A2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252655CD" w14:textId="5E9867D7" w:rsidR="009711EC" w:rsidRPr="00582AD2" w:rsidRDefault="009711EC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9711EC" w:rsidRPr="00582AD2" w14:paraId="2BFA314E" w14:textId="77777777" w:rsidTr="00B16EBD">
        <w:trPr>
          <w:gridAfter w:val="1"/>
          <w:wAfter w:w="45" w:type="dxa"/>
          <w:trHeight w:val="142"/>
          <w:jc w:val="center"/>
        </w:trPr>
        <w:tc>
          <w:tcPr>
            <w:tcW w:w="9557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8CC8" w14:textId="57979BBE" w:rsidR="001D265F" w:rsidRPr="00582AD2" w:rsidRDefault="001D265F" w:rsidP="001D265F">
            <w:pPr>
              <w:bidi w:val="0"/>
              <w:spacing w:beforeLines="50" w:before="120"/>
              <w:ind w:left="482" w:hangingChars="200" w:hanging="48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1-Spatial Deixis in James Joyce's "</w:t>
            </w:r>
            <w:proofErr w:type="spellStart"/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Araby</w:t>
            </w:r>
            <w:proofErr w:type="spellEnd"/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": A Pragmatic Study</w:t>
            </w:r>
          </w:p>
          <w:p w14:paraId="75F9AA5F" w14:textId="77777777" w:rsidR="001D265F" w:rsidRPr="00582AD2" w:rsidRDefault="001D265F" w:rsidP="001D265F">
            <w:pPr>
              <w:bidi w:val="0"/>
              <w:spacing w:beforeLines="50" w:before="120"/>
              <w:ind w:left="482" w:hangingChars="200" w:hanging="48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2-The Difficulties Faced by Advanced Iraqi Foreign Learners in Passing ITP TOEFL Test</w:t>
            </w:r>
          </w:p>
          <w:p w14:paraId="0609F6ED" w14:textId="77777777" w:rsidR="001D265F" w:rsidRPr="00582AD2" w:rsidRDefault="001D265F" w:rsidP="001D265F">
            <w:pPr>
              <w:bidi w:val="0"/>
              <w:spacing w:beforeLines="50" w:before="120"/>
              <w:ind w:left="482" w:hangingChars="200" w:hanging="48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3-The Role of Context in the Interpretation of Ernest Hemingway's " Hills Like White Elephants" in Terms of </w:t>
            </w:r>
            <w:proofErr w:type="spellStart"/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Verschueren's</w:t>
            </w:r>
            <w:proofErr w:type="spellEnd"/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Mental World</w:t>
            </w:r>
          </w:p>
          <w:p w14:paraId="475291AD" w14:textId="77777777" w:rsidR="001D265F" w:rsidRPr="00582AD2" w:rsidRDefault="001D265F" w:rsidP="001D265F">
            <w:pPr>
              <w:bidi w:val="0"/>
              <w:spacing w:beforeLines="50" w:before="120"/>
              <w:ind w:left="482" w:hangingChars="200" w:hanging="48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 On the Function of Near-Synonymy in the Analysis of Nathaniel Hawthorne’s ''Young Goodman Brown''</w:t>
            </w:r>
          </w:p>
          <w:p w14:paraId="45AB80CD" w14:textId="77777777" w:rsidR="001D265F" w:rsidRPr="00582AD2" w:rsidRDefault="001D265F" w:rsidP="001D265F">
            <w:pPr>
              <w:bidi w:val="0"/>
              <w:spacing w:beforeLines="50" w:before="120"/>
              <w:ind w:left="482" w:hangingChars="200" w:hanging="48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 A Study of Pragmatic Functions of Hedging Devices in D. H. Lawrence’s “The Blind Man”</w:t>
            </w:r>
          </w:p>
          <w:p w14:paraId="60D146D7" w14:textId="77777777" w:rsidR="009711EC" w:rsidRDefault="001D265F" w:rsidP="001D265F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6- On the Cognitive Function of Conceptual Metaphor: A Discourse Analytic Study of  Obama’s Speech on ISIL</w:t>
            </w:r>
            <w:r w:rsidR="00851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7C5EF56F" w14:textId="1E11A6D0" w:rsidR="008512B8" w:rsidRDefault="008512B8" w:rsidP="008512B8">
            <w:pPr>
              <w:spacing w:beforeLines="50" w:before="120"/>
              <w:ind w:left="482" w:hangingChars="200" w:hanging="482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7-Analyzing Ideology in Katherine Mansfield’s The Fly” in Terms of Barbra Johnstone’s Model. </w:t>
            </w:r>
          </w:p>
          <w:p w14:paraId="619548BB" w14:textId="47FAB241" w:rsidR="00CC37AC" w:rsidRDefault="00CC37AC" w:rsidP="008512B8">
            <w:pPr>
              <w:spacing w:beforeLines="50" w:before="120"/>
              <w:ind w:left="482" w:hangingChars="200" w:hanging="482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8- Persuasive Strategies </w:t>
            </w:r>
            <w:r w:rsidRPr="00CC37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 the Discourses of World Health Organization on Covid-19</w:t>
            </w:r>
          </w:p>
          <w:p w14:paraId="12825BFE" w14:textId="276ED2AF" w:rsidR="00CC37AC" w:rsidRDefault="00CC37AC" w:rsidP="008512B8">
            <w:pPr>
              <w:spacing w:beforeLines="50" w:before="120"/>
              <w:ind w:left="482" w:hangingChars="200" w:hanging="482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9-</w:t>
            </w:r>
            <w:r>
              <w:t xml:space="preserve"> </w:t>
            </w:r>
            <w:r w:rsidRPr="00CC37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Ideological Categories in the Discourses of World Health Organization on Covid-19</w:t>
            </w:r>
          </w:p>
          <w:p w14:paraId="1276DB09" w14:textId="77777777" w:rsidR="00CC37AC" w:rsidRDefault="00CC37AC" w:rsidP="008512B8">
            <w:pPr>
              <w:spacing w:beforeLines="50" w:before="120"/>
              <w:ind w:left="482" w:hangingChars="200" w:hanging="482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7B3B95" w14:textId="661431A4" w:rsidR="002B7B30" w:rsidRPr="00582AD2" w:rsidRDefault="002B7B30" w:rsidP="002B7B30">
            <w:pPr>
              <w:spacing w:beforeLines="50" w:before="120"/>
              <w:ind w:left="482" w:hangingChars="200" w:hanging="48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06D17174" w14:textId="30B8EF08" w:rsidR="008512B8" w:rsidRPr="00582AD2" w:rsidRDefault="008512B8" w:rsidP="008512B8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093737F" w14:textId="059224E1" w:rsidR="00A32625" w:rsidRPr="00582AD2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5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1508"/>
        <w:gridCol w:w="1919"/>
        <w:gridCol w:w="633"/>
        <w:gridCol w:w="2643"/>
      </w:tblGrid>
      <w:tr w:rsidR="00E53A71" w:rsidRPr="00582AD2" w14:paraId="5359E7F3" w14:textId="77777777" w:rsidTr="00CE39B4">
        <w:trPr>
          <w:trHeight w:val="195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2F0" w14:textId="77777777" w:rsidR="00E53A71" w:rsidRPr="00582A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582AD2" w14:paraId="41619901" w14:textId="77777777" w:rsidTr="00CE39B4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B4C" w14:textId="77777777" w:rsidR="00E53A71" w:rsidRPr="00582A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9DCA2A" w14:textId="77777777" w:rsidR="00E53A71" w:rsidRPr="00582A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582AD2" w14:paraId="45071B55" w14:textId="77777777" w:rsidTr="00CE39B4">
        <w:trPr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C5BC" w14:textId="77777777" w:rsidR="00B32C0E" w:rsidRPr="00582AD2" w:rsidRDefault="00C344A2" w:rsidP="00B32C0E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32C0E" w:rsidRPr="00582AD2">
              <w:rPr>
                <w:rFonts w:asciiTheme="majorBidi" w:hAnsiTheme="majorBidi" w:cstheme="majorBidi"/>
                <w:b/>
                <w:bCs/>
              </w:rPr>
              <w:t xml:space="preserve">1- </w:t>
            </w:r>
            <w:r w:rsidR="00B32C0E" w:rsidRPr="00582AD2">
              <w:rPr>
                <w:rFonts w:asciiTheme="majorBidi" w:hAnsiTheme="majorBidi" w:cstheme="majorBidi"/>
                <w:b/>
                <w:bCs/>
                <w:rtl/>
              </w:rPr>
              <w:t>المشاركة كمحاضر في دورات تدريبية أو في التعليم المستمر\ كلية شط العرب الجامعة</w:t>
            </w:r>
            <w:r w:rsidR="00B32C0E" w:rsidRPr="00582AD2"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  <w:p w14:paraId="58379CFE" w14:textId="5091AC1D" w:rsidR="00CA7285" w:rsidRPr="00582AD2" w:rsidRDefault="00B32C0E" w:rsidP="00B32C0E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>-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دورة تدريبية في مجال مهارات اللغة الانكليزية \كجزء من انظمة التعليم المستمر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88EB01C" w14:textId="1A0C2C1B" w:rsidR="00CA7285" w:rsidRPr="00582AD2" w:rsidRDefault="00C344A2" w:rsidP="00493FCB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32C0E" w:rsidRPr="00582AD2">
              <w:rPr>
                <w:rFonts w:asciiTheme="majorBidi" w:hAnsiTheme="majorBidi" w:cstheme="majorBidi"/>
                <w:b/>
                <w:bCs/>
                <w:rtl/>
              </w:rPr>
              <w:t>كلية شط العرب\ 2019</w:t>
            </w:r>
          </w:p>
        </w:tc>
      </w:tr>
      <w:tr w:rsidR="00C344A2" w:rsidRPr="00582AD2" w14:paraId="6146746A" w14:textId="77777777" w:rsidTr="00CE39B4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AB4" w14:textId="3640831C" w:rsidR="00C344A2" w:rsidRPr="00582AD2" w:rsidRDefault="0052515F" w:rsidP="00B32C0E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rtl/>
              </w:rPr>
              <w:t>2</w:t>
            </w:r>
            <w:r w:rsidR="00C344A2"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32C0E" w:rsidRPr="00582AD2">
              <w:rPr>
                <w:rFonts w:asciiTheme="majorBidi" w:hAnsiTheme="majorBidi" w:cstheme="majorBidi"/>
                <w:b/>
                <w:bCs/>
                <w:rtl/>
              </w:rPr>
              <w:t>- دورة تدريبية في مجال مهارات اللغة الانكليزية \كجزء من انظمة التعليم المستمر.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4948887" w14:textId="7231378C" w:rsidR="00C344A2" w:rsidRPr="00582AD2" w:rsidRDefault="00C344A2" w:rsidP="00493FCB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32C0E" w:rsidRPr="00582AD2">
              <w:rPr>
                <w:rFonts w:asciiTheme="majorBidi" w:hAnsiTheme="majorBidi" w:cstheme="majorBidi"/>
                <w:b/>
                <w:bCs/>
                <w:rtl/>
              </w:rPr>
              <w:t>كلية شط العرب\ 2019</w:t>
            </w:r>
          </w:p>
        </w:tc>
      </w:tr>
      <w:tr w:rsidR="00C344A2" w:rsidRPr="00582AD2" w14:paraId="5FB4D51A" w14:textId="77777777" w:rsidTr="00CE39B4">
        <w:trPr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A63" w14:textId="26A0482F" w:rsidR="00C344A2" w:rsidRPr="00582AD2" w:rsidRDefault="00C344A2" w:rsidP="0052515F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2515F" w:rsidRPr="00582AD2">
              <w:rPr>
                <w:rFonts w:asciiTheme="majorBidi" w:hAnsiTheme="majorBidi" w:cstheme="majorBidi"/>
                <w:b/>
                <w:bCs/>
                <w:rtl/>
              </w:rPr>
              <w:t xml:space="preserve">3- الاشراف على الطلبة من قسم اللغة الانكليزية في اقامة معرض للرسم في كلية شط العرب الجامعة\كنشاط لا صفي. 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9E8B6AD" w14:textId="6F52F174" w:rsidR="00C344A2" w:rsidRPr="00582AD2" w:rsidRDefault="00C344A2" w:rsidP="00493FCB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2515F" w:rsidRPr="00582AD2">
              <w:rPr>
                <w:rFonts w:asciiTheme="majorBidi" w:hAnsiTheme="majorBidi" w:cstheme="majorBidi"/>
                <w:b/>
                <w:bCs/>
                <w:rtl/>
              </w:rPr>
              <w:t>كلية شط العرب\ 2019</w:t>
            </w:r>
          </w:p>
        </w:tc>
      </w:tr>
      <w:tr w:rsidR="00C344A2" w:rsidRPr="00582AD2" w14:paraId="166E08DD" w14:textId="77777777" w:rsidTr="00CE39B4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2083" w14:textId="176FE30B" w:rsidR="00C344A2" w:rsidRPr="00582AD2" w:rsidRDefault="00C344A2" w:rsidP="00493FCB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3FCB" w:rsidRPr="00582AD2">
              <w:rPr>
                <w:rFonts w:asciiTheme="majorBidi" w:hAnsiTheme="majorBidi" w:cstheme="majorBidi"/>
                <w:b/>
                <w:bCs/>
              </w:rPr>
              <w:t>-</w:t>
            </w:r>
            <w:r w:rsidR="00493FCB" w:rsidRPr="00582AD2">
              <w:rPr>
                <w:rFonts w:asciiTheme="majorBidi" w:hAnsiTheme="majorBidi" w:cstheme="majorBidi"/>
                <w:b/>
                <w:bCs/>
                <w:rtl/>
              </w:rPr>
              <w:t>4-الاشراف على الطلبة من قسم اللغة الانكليزية في زيارة للمكتبة المركزية في جامعة البصرة \كنشاط لا صفي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CC01CD" w14:textId="42F04ABC" w:rsidR="00C344A2" w:rsidRPr="00582AD2" w:rsidRDefault="00C344A2" w:rsidP="00493FCB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3FCB" w:rsidRPr="00582AD2">
              <w:rPr>
                <w:rFonts w:asciiTheme="majorBidi" w:hAnsiTheme="majorBidi" w:cstheme="majorBidi"/>
                <w:b/>
                <w:bCs/>
                <w:rtl/>
              </w:rPr>
              <w:t>جامعة البصرة\ 2019</w:t>
            </w:r>
          </w:p>
        </w:tc>
      </w:tr>
      <w:tr w:rsidR="00C344A2" w:rsidRPr="00582AD2" w14:paraId="0CE03D4F" w14:textId="77777777" w:rsidTr="00CE39B4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D5A3" w14:textId="4BBFC1D1" w:rsidR="00C344A2" w:rsidRPr="00582AD2" w:rsidRDefault="00C344A2" w:rsidP="00493FCB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3FCB" w:rsidRPr="00582AD2">
              <w:rPr>
                <w:rFonts w:asciiTheme="majorBidi" w:hAnsiTheme="majorBidi" w:cstheme="majorBidi"/>
                <w:b/>
                <w:bCs/>
                <w:rtl/>
              </w:rPr>
              <w:t>5-</w:t>
            </w:r>
            <w:r w:rsidR="00493FCB" w:rsidRPr="00582AD2">
              <w:rPr>
                <w:rFonts w:asciiTheme="majorBidi" w:hAnsiTheme="majorBidi" w:cstheme="majorBidi"/>
                <w:rtl/>
              </w:rPr>
              <w:t xml:space="preserve"> </w:t>
            </w:r>
            <w:r w:rsidR="00493FCB" w:rsidRPr="00582AD2">
              <w:rPr>
                <w:rFonts w:asciiTheme="majorBidi" w:hAnsiTheme="majorBidi" w:cstheme="majorBidi"/>
                <w:b/>
                <w:bCs/>
                <w:rtl/>
              </w:rPr>
              <w:t>الاشراف على الطلبة من قسم اللغة الانكليزية في زيارة لمستشفى الطفل التخصصي في البصرة\كنشاط لاصفي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E8F68" w14:textId="13C2CBF2" w:rsidR="00C344A2" w:rsidRPr="00582AD2" w:rsidRDefault="00C344A2" w:rsidP="00493FCB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93FCB" w:rsidRPr="00582AD2">
              <w:rPr>
                <w:rFonts w:asciiTheme="majorBidi" w:hAnsiTheme="majorBidi" w:cstheme="majorBidi"/>
                <w:b/>
                <w:bCs/>
                <w:rtl/>
              </w:rPr>
              <w:t>مستشفى الطفل\2019</w:t>
            </w:r>
          </w:p>
        </w:tc>
      </w:tr>
      <w:tr w:rsidR="00493FCB" w:rsidRPr="00582AD2" w14:paraId="1AEB72D6" w14:textId="77777777" w:rsidTr="00CE39B4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B39E" w14:textId="1247FD33" w:rsidR="00493FCB" w:rsidRPr="00582AD2" w:rsidRDefault="00493FCB" w:rsidP="00493FCB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82AD2">
              <w:rPr>
                <w:rFonts w:asciiTheme="majorBidi" w:hAnsiTheme="majorBidi" w:cstheme="majorBidi"/>
                <w:b/>
                <w:bCs/>
                <w:rtl/>
              </w:rPr>
              <w:t>6-</w:t>
            </w:r>
            <w:r w:rsidRPr="00582AD2">
              <w:rPr>
                <w:rFonts w:asciiTheme="majorBidi" w:hAnsiTheme="majorBidi" w:cstheme="majorBidi"/>
                <w:rtl/>
              </w:rPr>
              <w:t xml:space="preserve"> </w:t>
            </w:r>
            <w:r w:rsidRPr="00582AD2">
              <w:rPr>
                <w:rFonts w:asciiTheme="majorBidi" w:hAnsiTheme="majorBidi" w:cstheme="majorBidi"/>
                <w:b/>
                <w:bCs/>
                <w:rtl/>
              </w:rPr>
              <w:t>الاشراف على الطلبة من قسم اللغة الانكليزية في زيارة لمركز سارة للتأهيل النفسي في البصرة \كنشاط لا صفي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818651A" w14:textId="0B65F8E4" w:rsidR="00493FCB" w:rsidRPr="00582AD2" w:rsidRDefault="00493FCB" w:rsidP="00493FCB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82AD2">
              <w:rPr>
                <w:rFonts w:asciiTheme="majorBidi" w:hAnsiTheme="majorBidi" w:cstheme="majorBidi"/>
                <w:b/>
                <w:bCs/>
                <w:rtl/>
              </w:rPr>
              <w:t xml:space="preserve"> مركز سارة للتأهيل النفسي\2019</w:t>
            </w:r>
          </w:p>
        </w:tc>
      </w:tr>
      <w:tr w:rsidR="00033D6D" w:rsidRPr="00582AD2" w14:paraId="119B0080" w14:textId="77777777" w:rsidTr="00CE39B4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4DC9" w14:textId="0D438574" w:rsidR="00033D6D" w:rsidRPr="00582AD2" w:rsidRDefault="00033D6D" w:rsidP="00493FCB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7-</w:t>
            </w:r>
            <w:r>
              <w:rPr>
                <w:rFonts w:hint="cs"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الاشراف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على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الطلبة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من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قسم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اللغة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الانكليزية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في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زيارة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لمستشفى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الطفل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التخصصي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في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البصرة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>\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كنشاط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لاصفي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88FD996" w14:textId="2CB56AF4" w:rsidR="00033D6D" w:rsidRPr="00582AD2" w:rsidRDefault="00033D6D" w:rsidP="00033D6D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مستشفى</w:t>
            </w:r>
            <w:r w:rsidRPr="00033D6D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033D6D">
              <w:rPr>
                <w:rFonts w:asciiTheme="majorBidi" w:hAnsiTheme="majorBidi" w:cs="Times New Roman" w:hint="cs"/>
                <w:b/>
                <w:bCs/>
                <w:rtl/>
              </w:rPr>
              <w:t>الطفل</w:t>
            </w:r>
            <w:r>
              <w:rPr>
                <w:rFonts w:asciiTheme="majorBidi" w:hAnsiTheme="majorBidi" w:cs="Times New Roman"/>
                <w:b/>
                <w:bCs/>
                <w:rtl/>
              </w:rPr>
              <w:t>\</w:t>
            </w:r>
            <w:r>
              <w:rPr>
                <w:rFonts w:asciiTheme="majorBidi" w:hAnsiTheme="majorBidi" w:cs="Times New Roman" w:hint="cs"/>
                <w:b/>
                <w:bCs/>
                <w:rtl/>
              </w:rPr>
              <w:t>2022</w:t>
            </w:r>
          </w:p>
        </w:tc>
      </w:tr>
      <w:tr w:rsidR="002B7B30" w:rsidRPr="00582AD2" w14:paraId="44236B06" w14:textId="77777777" w:rsidTr="00CE39B4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2FAC" w14:textId="6E17B3C1" w:rsidR="002B7B30" w:rsidRPr="00582AD2" w:rsidRDefault="00033D6D" w:rsidP="00033D6D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="002B7B30">
              <w:rPr>
                <w:rFonts w:asciiTheme="majorBidi" w:hAnsiTheme="majorBidi" w:cstheme="majorBidi" w:hint="cs"/>
                <w:b/>
                <w:bCs/>
                <w:rtl/>
              </w:rPr>
              <w:t>- المشاركة في المؤتمر العلمي النسوي السنوي الاول الموسوم "المرأة وتحديات العولمة".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188B20E" w14:textId="1999F178" w:rsidR="002B7B30" w:rsidRPr="00582AD2" w:rsidRDefault="002B7B30" w:rsidP="00493FCB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جامعة البصرة\كلية الآداب\2022</w:t>
            </w:r>
          </w:p>
        </w:tc>
      </w:tr>
      <w:tr w:rsidR="002B7B30" w:rsidRPr="00582AD2" w14:paraId="010ABC88" w14:textId="77777777" w:rsidTr="00CE39B4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9143" w14:textId="2ADFAD0F" w:rsidR="002B7B30" w:rsidRDefault="00033D6D" w:rsidP="00493FCB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="002B7B30">
              <w:rPr>
                <w:rFonts w:asciiTheme="majorBidi" w:hAnsiTheme="majorBidi" w:cstheme="majorBidi" w:hint="cs"/>
                <w:b/>
                <w:bCs/>
                <w:rtl/>
              </w:rPr>
              <w:t>-المشاركة في مؤتمر المرأة نحو التنمية المستدامة في المجتمعات العربية والاسلامية.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BF49526" w14:textId="7C136C5A" w:rsidR="002B7B30" w:rsidRDefault="002B7B30" w:rsidP="00493FCB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المملكة الاردنية \2023</w:t>
            </w:r>
          </w:p>
        </w:tc>
      </w:tr>
      <w:tr w:rsidR="00E53A71" w:rsidRPr="00582AD2" w14:paraId="21A7DECC" w14:textId="77777777" w:rsidTr="00CE39B4">
        <w:trPr>
          <w:trHeight w:val="165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C0" w14:textId="42EF0FB1" w:rsidR="00E53A71" w:rsidRPr="00582A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 w:rsidR="00C57F68"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ة</w:t>
            </w: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 w:rsidR="00C57F68"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وات</w:t>
            </w: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A05C5A" w:rsidRPr="00582AD2" w14:paraId="17CD85FF" w14:textId="77777777" w:rsidTr="00CE39B4">
        <w:trPr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CDB" w14:textId="77777777" w:rsidR="00A05C5A" w:rsidRPr="00582A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1BE" w14:textId="77777777" w:rsidR="00A05C5A" w:rsidRPr="00582A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19" w14:textId="77777777" w:rsidR="00A05C5A" w:rsidRPr="00582A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BE1F90" w14:textId="77777777" w:rsidR="00A05C5A" w:rsidRPr="00582A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945F38" w:rsidRPr="00582AD2" w14:paraId="7B1C832D" w14:textId="77777777" w:rsidTr="00CE39B4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7147" w14:textId="3D6F4350" w:rsidR="00945F38" w:rsidRDefault="00945F38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كتاب 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59E" w14:textId="3C2BFDB4" w:rsidR="00945F38" w:rsidRDefault="00945F38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330" w14:textId="5683F791" w:rsidR="00945F38" w:rsidRPr="00B16EBD" w:rsidRDefault="00945F38" w:rsidP="000A3C4D">
            <w:pPr>
              <w:spacing w:before="100" w:beforeAutospacing="1" w:after="0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 البصرة \كلية الآداب\قسم الترجمة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8504965" w14:textId="327E537A" w:rsidR="00945F38" w:rsidRPr="00B16EBD" w:rsidRDefault="00945F38" w:rsidP="00945F38">
            <w:pPr>
              <w:spacing w:after="0" w:line="240" w:lineRule="auto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945F3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لمشاركة</w:t>
            </w:r>
            <w:r w:rsidRPr="00945F3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</w:t>
            </w:r>
            <w:r w:rsidRPr="00945F3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Pr="00945F3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45F3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المؤتمر</w:t>
            </w:r>
            <w:r w:rsidRPr="00945F3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45F3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السنوي</w:t>
            </w:r>
            <w:r w:rsidRPr="00945F3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45F3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الثاني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B16EBD" w:rsidRPr="00582AD2" w14:paraId="04493D2C" w14:textId="77777777" w:rsidTr="00CE39B4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2547" w14:textId="1722E32A" w:rsidR="00B16EBD" w:rsidRDefault="00B16EBD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كتاب شكر</w:t>
            </w:r>
            <w:r w:rsidR="006D4B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وتقدير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7B2" w14:textId="34ADA020" w:rsidR="00B16EBD" w:rsidRDefault="00B16EBD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EE0" w14:textId="40DF83E1" w:rsidR="00B16EBD" w:rsidRDefault="00B16EBD" w:rsidP="000A3C4D">
            <w:pPr>
              <w:spacing w:before="100" w:beforeAutospacing="1" w:after="0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كلية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شط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العرب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F4990EA" w14:textId="234C832B" w:rsidR="00B16EBD" w:rsidRPr="00B16EBD" w:rsidRDefault="00B16EBD" w:rsidP="000A3C4D">
            <w:pPr>
              <w:spacing w:after="0" w:line="240" w:lineRule="auto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اقامة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معرض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للرسم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شط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العرب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</w:tr>
      <w:tr w:rsidR="00B16EBD" w:rsidRPr="00582AD2" w14:paraId="5D7FCCF5" w14:textId="77777777" w:rsidTr="00CE39B4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952" w14:textId="307190DC" w:rsidR="00B16EBD" w:rsidRDefault="00B16EBD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كتاب شكر</w:t>
            </w:r>
            <w:r w:rsidR="006D4B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وتقدير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3CB" w14:textId="776236FB" w:rsidR="00B16EBD" w:rsidRPr="00582AD2" w:rsidRDefault="00B16EBD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6E3" w14:textId="7D463713" w:rsidR="00B16EBD" w:rsidRPr="00582AD2" w:rsidRDefault="00B16EBD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كل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ية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شط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العرب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5881FF" w14:textId="40E32881" w:rsidR="00B16EBD" w:rsidRPr="00582AD2" w:rsidRDefault="00B16EBD" w:rsidP="000A3C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زيارة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لمستشفى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الطفل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التخصصي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B16EB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6EB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</w:tr>
      <w:tr w:rsidR="006D4B36" w:rsidRPr="00582AD2" w14:paraId="5908C449" w14:textId="77777777" w:rsidTr="00CE39B4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9003" w14:textId="703CD1AC" w:rsidR="006D4B36" w:rsidRDefault="006D4B36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كتاب شكر وتقدير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840" w14:textId="68449CC2" w:rsidR="006D4B36" w:rsidRDefault="006D4B36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BD4" w14:textId="1C96DF64" w:rsidR="006D4B36" w:rsidRDefault="006D4B36" w:rsidP="000A3C4D">
            <w:pPr>
              <w:spacing w:before="100" w:beforeAutospacing="1" w:after="0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السيد وزير التعليم العالي والبحث العلمي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5EA4FEC" w14:textId="49C1B2AD" w:rsidR="006D4B36" w:rsidRPr="00B16EBD" w:rsidRDefault="006D4B36" w:rsidP="000A3C4D">
            <w:pPr>
              <w:spacing w:after="0" w:line="240" w:lineRule="auto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تثمينا لجهود اعضاء الهيئة التدريسية والملاكات الوظيفية</w:t>
            </w:r>
          </w:p>
        </w:tc>
      </w:tr>
      <w:tr w:rsidR="000A3C4D" w:rsidRPr="00582AD2" w14:paraId="7D59E4C2" w14:textId="77777777" w:rsidTr="00CE39B4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1974" w14:textId="249713A7" w:rsidR="000A3C4D" w:rsidRPr="00582AD2" w:rsidRDefault="00BB30AE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  <w:r w:rsidR="00C344A2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E2" w14:textId="52D9AB2F" w:rsidR="000A3C4D" w:rsidRPr="00582AD2" w:rsidRDefault="00C344A2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BB30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F5C" w14:textId="0FE0CC20" w:rsidR="000A3C4D" w:rsidRPr="00582AD2" w:rsidRDefault="00C344A2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B30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البصرة\كلية الآداب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FE6AF4" w14:textId="720AF3D5" w:rsidR="000A3C4D" w:rsidRPr="00582AD2" w:rsidRDefault="00C344A2" w:rsidP="000A3C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BB30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 في مؤتمر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النسوي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السنوي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الاول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الموسوم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"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المرأة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وتحديات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العولمة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".</w:t>
            </w:r>
            <w:r w:rsidR="00BB30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C344A2" w:rsidRPr="00582AD2" w14:paraId="08ADFD00" w14:textId="77777777" w:rsidTr="00CE39B4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59B" w14:textId="2E56041B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BB30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7EB" w14:textId="34E84F89" w:rsidR="00C344A2" w:rsidRPr="00582A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BB30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B0" w14:textId="1C85D68D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B30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فريق ريادة الاعمال في الوطن العربي وكلية كنجستون البريطانية  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FDD3AA" w14:textId="3B9FDBBD" w:rsidR="00C344A2" w:rsidRPr="00582AD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مؤتمر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المرأة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نحو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التنمية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المستدامة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المجتمعات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العربية</w:t>
            </w:r>
            <w:r w:rsidR="00BB30AE" w:rsidRPr="00BB30A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BB30AE" w:rsidRPr="00BB30A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والاسلامية</w:t>
            </w:r>
          </w:p>
        </w:tc>
      </w:tr>
      <w:tr w:rsidR="00C344A2" w:rsidRPr="00582AD2" w14:paraId="3A1A152E" w14:textId="77777777" w:rsidTr="00CE39B4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A7" w14:textId="0FCF1028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923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كتاب شكر</w:t>
            </w:r>
            <w:r w:rsidR="006D4B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وتقدير</w:t>
            </w:r>
            <w:r w:rsidR="00F923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21" w14:textId="544B5157" w:rsidR="00C344A2" w:rsidRPr="00582A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923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77F" w14:textId="0499F1EB" w:rsidR="00C344A2" w:rsidRPr="00582A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F923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كلية شط العرب الجامعة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6A879" w14:textId="40354D1A" w:rsidR="00C344A2" w:rsidRPr="00582AD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923F1" w:rsidRPr="00F923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="00F923F1" w:rsidRPr="00F923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923F1" w:rsidRPr="00F923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="00F923F1" w:rsidRPr="00F923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923F1" w:rsidRPr="00F923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مؤتمر</w:t>
            </w:r>
            <w:r w:rsidR="00F923F1" w:rsidRPr="00F923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923F1" w:rsidRPr="00F923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المرأة</w:t>
            </w:r>
            <w:r w:rsidR="00F923F1" w:rsidRPr="00F923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923F1" w:rsidRPr="00F923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نحو</w:t>
            </w:r>
            <w:r w:rsidR="00F923F1" w:rsidRPr="00F923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923F1" w:rsidRPr="00F923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التنمية</w:t>
            </w:r>
            <w:r w:rsidR="00F923F1" w:rsidRPr="00F923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923F1" w:rsidRPr="00F923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المستدامة</w:t>
            </w:r>
            <w:r w:rsidR="00F923F1" w:rsidRPr="00F923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923F1" w:rsidRPr="00F923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="00F923F1" w:rsidRPr="00F923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923F1" w:rsidRPr="00F923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المجتمعات</w:t>
            </w:r>
            <w:r w:rsidR="00F923F1" w:rsidRPr="00F923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923F1" w:rsidRPr="00F923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العربية</w:t>
            </w:r>
            <w:r w:rsidR="00F923F1" w:rsidRPr="00F923F1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923F1" w:rsidRPr="00F923F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والاسلامية</w:t>
            </w:r>
          </w:p>
        </w:tc>
      </w:tr>
      <w:tr w:rsidR="00CE39B4" w:rsidRPr="00582AD2" w14:paraId="58BFA278" w14:textId="77777777" w:rsidTr="00CE39B4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1349" w14:textId="77777777" w:rsidR="00CE39B4" w:rsidRPr="00582AD2" w:rsidRDefault="00CE39B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800" w14:textId="77777777" w:rsidR="00CE39B4" w:rsidRPr="00582AD2" w:rsidRDefault="00CE39B4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2F7C" w14:textId="77777777" w:rsidR="00CE39B4" w:rsidRPr="00582AD2" w:rsidRDefault="00CE39B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2386676" w14:textId="77777777" w:rsidR="00CE39B4" w:rsidRPr="00582AD2" w:rsidRDefault="00CE39B4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312D2" w:rsidRPr="00582AD2" w14:paraId="0E0AB175" w14:textId="77777777" w:rsidTr="00CE39B4">
        <w:trPr>
          <w:gridBefore w:val="1"/>
          <w:wBefore w:w="10" w:type="dxa"/>
          <w:trHeight w:val="12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7E0" w14:textId="302CD571" w:rsidR="008312D2" w:rsidRPr="00582AD2" w:rsidRDefault="00A3262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</w:rPr>
              <w:br w:type="page"/>
            </w:r>
            <w:r w:rsidR="008312D2"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8312D2" w:rsidRPr="00582AD2" w14:paraId="70497116" w14:textId="77777777" w:rsidTr="00CE39B4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8A41" w14:textId="77777777" w:rsidR="008312D2" w:rsidRPr="00582AD2" w:rsidRDefault="008312D2" w:rsidP="0033456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2B4A8" w14:textId="77777777" w:rsidR="008312D2" w:rsidRPr="00582AD2" w:rsidRDefault="008312D2" w:rsidP="0033456F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8312D2" w:rsidRPr="00582AD2" w14:paraId="1B4DC68C" w14:textId="77777777" w:rsidTr="00CE39B4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9687" w14:textId="041E6A2D" w:rsidR="008312D2" w:rsidRPr="00582AD2" w:rsidRDefault="00C344A2" w:rsidP="0033456F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1D265F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الاستيعاب\محاثة\انشاء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5" w14:textId="5C8B91B0" w:rsidR="008312D2" w:rsidRPr="00582AD2" w:rsidRDefault="00C344A2" w:rsidP="0033456F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1D265F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المرحلة الاولى</w:t>
            </w:r>
          </w:p>
        </w:tc>
      </w:tr>
      <w:tr w:rsidR="00C344A2" w:rsidRPr="00582AD2" w14:paraId="10470119" w14:textId="77777777" w:rsidTr="00CE39B4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2CF" w14:textId="1093136E" w:rsidR="00C344A2" w:rsidRPr="00582AD2" w:rsidRDefault="00C344A2" w:rsidP="00B63770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B637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الرواية\ </w:t>
            </w:r>
            <w:r w:rsidR="00B637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الاستيعاب\الانشاء\المحادث</w:t>
            </w:r>
            <w:r w:rsidR="00B637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555" w14:textId="57699F9B" w:rsidR="00C344A2" w:rsidRPr="00582AD2" w:rsidRDefault="00C344A2" w:rsidP="00C344A2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1D265F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المرحلة الثانية</w:t>
            </w:r>
          </w:p>
        </w:tc>
      </w:tr>
      <w:tr w:rsidR="00C344A2" w:rsidRPr="00582AD2" w14:paraId="7370AE60" w14:textId="77777777" w:rsidTr="00CE39B4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DCC" w14:textId="779E40B0" w:rsidR="00C344A2" w:rsidRPr="00582AD2" w:rsidRDefault="00C344A2" w:rsidP="00C344A2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1D265F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المقالة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A0C" w14:textId="385D892C" w:rsidR="00C344A2" w:rsidRPr="00582AD2" w:rsidRDefault="00C344A2" w:rsidP="00C344A2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1D265F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المرحلة ثالثة</w:t>
            </w:r>
          </w:p>
        </w:tc>
      </w:tr>
      <w:tr w:rsidR="001D265F" w:rsidRPr="00582AD2" w14:paraId="1F8F1A52" w14:textId="77777777" w:rsidTr="00CE39B4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AEE6" w14:textId="244BF217" w:rsidR="001D265F" w:rsidRPr="00582AD2" w:rsidRDefault="001D265F" w:rsidP="00C344A2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اللغة\الرواية</w:t>
            </w:r>
            <w:r w:rsidR="00B637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\النقد 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A51" w14:textId="00B8EF8E" w:rsidR="001D265F" w:rsidRPr="00582AD2" w:rsidRDefault="001D265F" w:rsidP="00C344A2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مرحلة رابعة</w:t>
            </w:r>
          </w:p>
        </w:tc>
      </w:tr>
      <w:tr w:rsidR="00D40C71" w:rsidRPr="00582AD2" w14:paraId="33E881EB" w14:textId="77777777" w:rsidTr="00CE39B4">
        <w:trPr>
          <w:gridBefore w:val="1"/>
          <w:wBefore w:w="10" w:type="dxa"/>
          <w:trHeight w:val="12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9D3" w14:textId="2C319ECC" w:rsidR="00D40C71" w:rsidRPr="00582AD2" w:rsidRDefault="00D40C71" w:rsidP="00B61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</w:rPr>
              <w:br w:type="page"/>
            </w:r>
            <w:r w:rsidRPr="00582A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D40C71" w:rsidRPr="00582AD2" w14:paraId="0DE97485" w14:textId="77777777" w:rsidTr="00CE39B4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09" w14:textId="0BA0B684" w:rsidR="00D40C71" w:rsidRPr="00582A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8030A" w14:textId="77777777" w:rsidR="00D40C71" w:rsidRPr="00582A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40C71" w:rsidRPr="00582AD2" w14:paraId="0D6EE0EB" w14:textId="77777777" w:rsidTr="00CE39B4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D3D9" w14:textId="79B585B3" w:rsidR="00FA0E99" w:rsidRPr="00582AD2" w:rsidRDefault="00FA0E99" w:rsidP="00FA0E99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1-الجنة الامتحانية</w:t>
            </w:r>
          </w:p>
          <w:p w14:paraId="04676B1E" w14:textId="33F5D9E9" w:rsidR="00FA0E99" w:rsidRPr="00582AD2" w:rsidRDefault="00FA0E99" w:rsidP="00FA0E99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( 2012\2011)\ (2015\2014)\(2014\2013)\</w:t>
            </w:r>
          </w:p>
          <w:p w14:paraId="5027DCA5" w14:textId="6D76DF75" w:rsidR="00D40C71" w:rsidRPr="00582AD2" w:rsidRDefault="00FA0E99" w:rsidP="00FA0E99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(2013\2012)(2021\2022) 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في قسم المحاسبة\قسم القانون\قسم اللغة الانكليزية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.</w:t>
            </w:r>
            <w:r w:rsidR="00C344A2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FA" w14:textId="2EA16840" w:rsidR="00D40C71" w:rsidRPr="00582AD2" w:rsidRDefault="00C344A2" w:rsidP="00D40C71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A0E99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كافة المراحل</w:t>
            </w:r>
          </w:p>
        </w:tc>
      </w:tr>
      <w:tr w:rsidR="00C344A2" w:rsidRPr="00582AD2" w14:paraId="096A119C" w14:textId="77777777" w:rsidTr="00CE39B4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DC68" w14:textId="2A52651E" w:rsidR="00C344A2" w:rsidRPr="00582AD2" w:rsidRDefault="00FA0E99" w:rsidP="00FA0E9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2- عضو في لجنة</w:t>
            </w:r>
            <w:r w:rsidR="000278FC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وحدة</w:t>
            </w:r>
            <w:r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الاعلام (2022).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82D" w14:textId="63B48B21" w:rsidR="00C344A2" w:rsidRPr="00582AD2" w:rsidRDefault="00C344A2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  <w:r w:rsidRPr="00582AD2"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 </w:t>
            </w:r>
          </w:p>
        </w:tc>
      </w:tr>
      <w:tr w:rsidR="00C344A2" w:rsidRPr="00582AD2" w14:paraId="1CF83CAA" w14:textId="77777777" w:rsidTr="00CE39B4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DAB" w14:textId="71040EE2" w:rsidR="00C344A2" w:rsidRPr="00582AD2" w:rsidRDefault="00B63770" w:rsidP="0078572C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3-عضو في لجنة انضباط الطلبة ( 2023)</w:t>
            </w:r>
            <w:r w:rsidR="007857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( 2024)</w:t>
            </w:r>
            <w:r w:rsidR="00C344A2" w:rsidRPr="00582A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DD" w14:textId="766D9BC8" w:rsidR="00C344A2" w:rsidRPr="00582AD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2D5B2B3A" w14:textId="35267FC6" w:rsidR="00315CAC" w:rsidRPr="00582AD2" w:rsidRDefault="00315CAC" w:rsidP="00CE39B4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RPr="00582AD2" w:rsidSect="007A6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23B0" w14:textId="77777777" w:rsidR="00BE2C82" w:rsidRDefault="00BE2C82" w:rsidP="00A714BD">
      <w:pPr>
        <w:spacing w:after="0" w:line="240" w:lineRule="auto"/>
      </w:pPr>
      <w:r>
        <w:separator/>
      </w:r>
    </w:p>
  </w:endnote>
  <w:endnote w:type="continuationSeparator" w:id="0">
    <w:p w14:paraId="64F66F61" w14:textId="77777777" w:rsidR="00BE2C82" w:rsidRDefault="00BE2C82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356F" w14:textId="77777777" w:rsidR="00AD2256" w:rsidRDefault="00AD2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68186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D2799" w14:textId="02853160" w:rsidR="00CE39B4" w:rsidRDefault="00CE39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45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AD34F12" w14:textId="77777777" w:rsidR="00CE39B4" w:rsidRDefault="00CE3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94FA" w14:textId="77777777" w:rsidR="00AD2256" w:rsidRDefault="00AD2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24A5" w14:textId="77777777" w:rsidR="00BE2C82" w:rsidRDefault="00BE2C82" w:rsidP="00A714BD">
      <w:pPr>
        <w:spacing w:after="0" w:line="240" w:lineRule="auto"/>
      </w:pPr>
      <w:r>
        <w:separator/>
      </w:r>
    </w:p>
  </w:footnote>
  <w:footnote w:type="continuationSeparator" w:id="0">
    <w:p w14:paraId="340C88FD" w14:textId="77777777" w:rsidR="00BE2C82" w:rsidRDefault="00BE2C82" w:rsidP="00A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0458" w14:textId="77777777" w:rsidR="00AD2256" w:rsidRDefault="00AD2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ED3D" w14:textId="4244C14D" w:rsidR="00AD2256" w:rsidRPr="00C2055C" w:rsidRDefault="00AD2256" w:rsidP="00AD2256">
    <w:pPr>
      <w:pStyle w:val="Header"/>
      <w:rPr>
        <w:b/>
        <w:bCs/>
        <w:color w:val="0000CC"/>
        <w:sz w:val="36"/>
        <w:szCs w:val="36"/>
        <w:rtl/>
        <w:lang w:bidi="ar-IQ"/>
      </w:rPr>
    </w:pPr>
    <w:r w:rsidRPr="00C2055C">
      <w:rPr>
        <w:b/>
        <w:bCs/>
        <w:noProof/>
        <w:color w:val="0000CC"/>
        <w:sz w:val="36"/>
        <w:szCs w:val="36"/>
      </w:rPr>
      <w:drawing>
        <wp:anchor distT="0" distB="0" distL="114300" distR="114300" simplePos="0" relativeHeight="251659264" behindDoc="0" locked="0" layoutInCell="1" allowOverlap="1" wp14:anchorId="61D4D2A6" wp14:editId="3CA215C1">
          <wp:simplePos x="0" y="0"/>
          <wp:positionH relativeFrom="column">
            <wp:posOffset>69850</wp:posOffset>
          </wp:positionH>
          <wp:positionV relativeFrom="paragraph">
            <wp:posOffset>-318135</wp:posOffset>
          </wp:positionV>
          <wp:extent cx="1093470" cy="10934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color w:val="0000CC"/>
        <w:sz w:val="36"/>
        <w:szCs w:val="36"/>
        <w:rtl/>
        <w:lang w:bidi="ar-IQ"/>
      </w:rPr>
      <w:t xml:space="preserve">                                     </w:t>
    </w:r>
    <w:r w:rsidRPr="00C2055C">
      <w:rPr>
        <w:rFonts w:hint="cs"/>
        <w:b/>
        <w:bCs/>
        <w:color w:val="0000CC"/>
        <w:sz w:val="36"/>
        <w:szCs w:val="36"/>
        <w:rtl/>
        <w:lang w:bidi="ar-IQ"/>
      </w:rPr>
      <w:t xml:space="preserve">السيرة الذاتية                                                                  </w:t>
    </w:r>
  </w:p>
  <w:p w14:paraId="710F13C6" w14:textId="77777777" w:rsidR="00AD2256" w:rsidRDefault="00AD2256" w:rsidP="00AD2256">
    <w:pPr>
      <w:pStyle w:val="Header"/>
    </w:pPr>
  </w:p>
  <w:p w14:paraId="75512B89" w14:textId="312DB9FC" w:rsidR="00AD2256" w:rsidRDefault="00AD2256">
    <w:pPr>
      <w:pStyle w:val="Header"/>
    </w:pPr>
  </w:p>
  <w:p w14:paraId="3FC58EBA" w14:textId="77777777" w:rsidR="00AD2256" w:rsidRDefault="00AD2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627E" w14:textId="77777777" w:rsidR="00AD2256" w:rsidRDefault="00AD2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C7"/>
    <w:rsid w:val="000278FC"/>
    <w:rsid w:val="00031F59"/>
    <w:rsid w:val="00033D6D"/>
    <w:rsid w:val="000478AA"/>
    <w:rsid w:val="00071839"/>
    <w:rsid w:val="000A3C4D"/>
    <w:rsid w:val="000C1596"/>
    <w:rsid w:val="000E042A"/>
    <w:rsid w:val="000E1940"/>
    <w:rsid w:val="000E36D4"/>
    <w:rsid w:val="00101791"/>
    <w:rsid w:val="001164BB"/>
    <w:rsid w:val="001355C7"/>
    <w:rsid w:val="00157C89"/>
    <w:rsid w:val="001D265F"/>
    <w:rsid w:val="001E413C"/>
    <w:rsid w:val="00200090"/>
    <w:rsid w:val="00200C49"/>
    <w:rsid w:val="002078FA"/>
    <w:rsid w:val="00215B2C"/>
    <w:rsid w:val="002404BE"/>
    <w:rsid w:val="00275513"/>
    <w:rsid w:val="00276C8E"/>
    <w:rsid w:val="002847C2"/>
    <w:rsid w:val="002B7B30"/>
    <w:rsid w:val="002C3467"/>
    <w:rsid w:val="002F187B"/>
    <w:rsid w:val="002F20F7"/>
    <w:rsid w:val="00314984"/>
    <w:rsid w:val="00315CAC"/>
    <w:rsid w:val="0033456F"/>
    <w:rsid w:val="0033545A"/>
    <w:rsid w:val="00346B11"/>
    <w:rsid w:val="003548DD"/>
    <w:rsid w:val="0036195A"/>
    <w:rsid w:val="003649C9"/>
    <w:rsid w:val="00365072"/>
    <w:rsid w:val="00392055"/>
    <w:rsid w:val="003B1FDE"/>
    <w:rsid w:val="003E0EE6"/>
    <w:rsid w:val="00410DF7"/>
    <w:rsid w:val="004619EB"/>
    <w:rsid w:val="00493FCB"/>
    <w:rsid w:val="004B2145"/>
    <w:rsid w:val="004B6FE5"/>
    <w:rsid w:val="004D400D"/>
    <w:rsid w:val="004D52A2"/>
    <w:rsid w:val="004D7F5F"/>
    <w:rsid w:val="004E0CDC"/>
    <w:rsid w:val="004E1498"/>
    <w:rsid w:val="005046BA"/>
    <w:rsid w:val="0051633C"/>
    <w:rsid w:val="00524A97"/>
    <w:rsid w:val="0052515F"/>
    <w:rsid w:val="005365AD"/>
    <w:rsid w:val="00545BE6"/>
    <w:rsid w:val="00582AD2"/>
    <w:rsid w:val="00597B55"/>
    <w:rsid w:val="005D2736"/>
    <w:rsid w:val="005E5D8F"/>
    <w:rsid w:val="006013D1"/>
    <w:rsid w:val="00610F6A"/>
    <w:rsid w:val="006164C0"/>
    <w:rsid w:val="0061673A"/>
    <w:rsid w:val="00641FCC"/>
    <w:rsid w:val="006567DF"/>
    <w:rsid w:val="006970EE"/>
    <w:rsid w:val="006A25EE"/>
    <w:rsid w:val="006B6E7E"/>
    <w:rsid w:val="006C3336"/>
    <w:rsid w:val="006D4B36"/>
    <w:rsid w:val="006F0E67"/>
    <w:rsid w:val="006F33B2"/>
    <w:rsid w:val="00711FFD"/>
    <w:rsid w:val="007123F0"/>
    <w:rsid w:val="00715F69"/>
    <w:rsid w:val="0072102A"/>
    <w:rsid w:val="00750B9D"/>
    <w:rsid w:val="0078572C"/>
    <w:rsid w:val="00792824"/>
    <w:rsid w:val="007A6A81"/>
    <w:rsid w:val="007C6F92"/>
    <w:rsid w:val="00804460"/>
    <w:rsid w:val="0083022F"/>
    <w:rsid w:val="008312D2"/>
    <w:rsid w:val="008379B7"/>
    <w:rsid w:val="008512B8"/>
    <w:rsid w:val="00854B0F"/>
    <w:rsid w:val="00855A68"/>
    <w:rsid w:val="00855CE8"/>
    <w:rsid w:val="00882E8B"/>
    <w:rsid w:val="008A08E3"/>
    <w:rsid w:val="008D5E27"/>
    <w:rsid w:val="008E0A2A"/>
    <w:rsid w:val="008F225B"/>
    <w:rsid w:val="009029D8"/>
    <w:rsid w:val="00945F38"/>
    <w:rsid w:val="00946B1C"/>
    <w:rsid w:val="00964122"/>
    <w:rsid w:val="009711EC"/>
    <w:rsid w:val="00976501"/>
    <w:rsid w:val="009C1F0F"/>
    <w:rsid w:val="009C6100"/>
    <w:rsid w:val="00A05C5A"/>
    <w:rsid w:val="00A124E5"/>
    <w:rsid w:val="00A32625"/>
    <w:rsid w:val="00A35FF4"/>
    <w:rsid w:val="00A50552"/>
    <w:rsid w:val="00A554D6"/>
    <w:rsid w:val="00A56D3B"/>
    <w:rsid w:val="00A6307C"/>
    <w:rsid w:val="00A714BD"/>
    <w:rsid w:val="00A91111"/>
    <w:rsid w:val="00AD2256"/>
    <w:rsid w:val="00AD633D"/>
    <w:rsid w:val="00AF7B35"/>
    <w:rsid w:val="00B10463"/>
    <w:rsid w:val="00B11AF3"/>
    <w:rsid w:val="00B16EBD"/>
    <w:rsid w:val="00B32C0E"/>
    <w:rsid w:val="00B37448"/>
    <w:rsid w:val="00B5319F"/>
    <w:rsid w:val="00B63770"/>
    <w:rsid w:val="00B661E8"/>
    <w:rsid w:val="00B74E3E"/>
    <w:rsid w:val="00B83C70"/>
    <w:rsid w:val="00B90589"/>
    <w:rsid w:val="00BA59B7"/>
    <w:rsid w:val="00BB30AE"/>
    <w:rsid w:val="00BB5885"/>
    <w:rsid w:val="00BE2C82"/>
    <w:rsid w:val="00BE385C"/>
    <w:rsid w:val="00BE7575"/>
    <w:rsid w:val="00BF3561"/>
    <w:rsid w:val="00C21DCF"/>
    <w:rsid w:val="00C344A2"/>
    <w:rsid w:val="00C37600"/>
    <w:rsid w:val="00C41A64"/>
    <w:rsid w:val="00C57F68"/>
    <w:rsid w:val="00C76E14"/>
    <w:rsid w:val="00C80F9D"/>
    <w:rsid w:val="00C852FE"/>
    <w:rsid w:val="00CA7285"/>
    <w:rsid w:val="00CC37AC"/>
    <w:rsid w:val="00CE39B4"/>
    <w:rsid w:val="00D33822"/>
    <w:rsid w:val="00D40C71"/>
    <w:rsid w:val="00D80E42"/>
    <w:rsid w:val="00D87874"/>
    <w:rsid w:val="00D96FF4"/>
    <w:rsid w:val="00D9720E"/>
    <w:rsid w:val="00DB064D"/>
    <w:rsid w:val="00DB4ADA"/>
    <w:rsid w:val="00DE2BD3"/>
    <w:rsid w:val="00DF38FB"/>
    <w:rsid w:val="00E00764"/>
    <w:rsid w:val="00E53A71"/>
    <w:rsid w:val="00E55429"/>
    <w:rsid w:val="00E712F2"/>
    <w:rsid w:val="00EB11B3"/>
    <w:rsid w:val="00F17E37"/>
    <w:rsid w:val="00F558F4"/>
    <w:rsid w:val="00F64029"/>
    <w:rsid w:val="00F756F8"/>
    <w:rsid w:val="00F9130C"/>
    <w:rsid w:val="00F923F1"/>
    <w:rsid w:val="00FA0E99"/>
    <w:rsid w:val="00FE048A"/>
    <w:rsid w:val="00FE5D83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F829F31D-1B31-4062-92CB-381CC5FC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AD1E-B986-4E71-8842-A7563D86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NARUTO</cp:lastModifiedBy>
  <cp:revision>3</cp:revision>
  <cp:lastPrinted>2021-11-10T13:31:00Z</cp:lastPrinted>
  <dcterms:created xsi:type="dcterms:W3CDTF">2024-10-05T20:08:00Z</dcterms:created>
  <dcterms:modified xsi:type="dcterms:W3CDTF">2024-10-08T15:36:00Z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