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43" w:rsidRDefault="00D83443">
      <w:pPr>
        <w:jc w:val="center"/>
        <w:rPr>
          <w:b/>
          <w:color w:val="2F5496"/>
          <w:sz w:val="36"/>
          <w:szCs w:val="36"/>
        </w:rPr>
      </w:pPr>
    </w:p>
    <w:tbl>
      <w:tblPr>
        <w:tblStyle w:val="a5"/>
        <w:bidiVisual/>
        <w:tblW w:w="10496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01"/>
        <w:gridCol w:w="1302"/>
        <w:gridCol w:w="1352"/>
        <w:gridCol w:w="1245"/>
        <w:gridCol w:w="2303"/>
      </w:tblGrid>
      <w:tr w:rsidR="00D83443"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أ.د</w:t>
            </w:r>
            <w:proofErr w:type="spellEnd"/>
            <w:r>
              <w:rPr>
                <w:sz w:val="32"/>
                <w:szCs w:val="32"/>
                <w:rtl/>
              </w:rPr>
              <w:t>. عامر جميل عبد الحسين</w:t>
            </w:r>
          </w:p>
        </w:tc>
      </w:tr>
      <w:tr w:rsidR="00D83443"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dr_amerj@sa-uc.edu.iq</w:t>
            </w:r>
          </w:p>
        </w:tc>
      </w:tr>
      <w:tr w:rsidR="00D83443"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المادة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5270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اقتصاد</w:t>
            </w:r>
            <w:r w:rsidR="004043D3">
              <w:rPr>
                <w:sz w:val="32"/>
                <w:szCs w:val="32"/>
                <w:rtl/>
              </w:rPr>
              <w:t xml:space="preserve"> 2 ( اقتصاد كلي )</w:t>
            </w:r>
          </w:p>
        </w:tc>
      </w:tr>
      <w:tr w:rsidR="00D83443"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الأولى / الكورس الثاني</w:t>
            </w:r>
          </w:p>
        </w:tc>
      </w:tr>
      <w:tr w:rsidR="00D83443">
        <w:trPr>
          <w:trHeight w:val="1038"/>
        </w:trPr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>تزويد الطالب بأهم النظريات الاقتصادية الكلية وعلى مستوى الدولة والتعرف على اهم المتغيرات الاقتصادية الكلية</w:t>
            </w:r>
          </w:p>
        </w:tc>
      </w:tr>
      <w:tr w:rsidR="00D83443">
        <w:trPr>
          <w:trHeight w:val="1126"/>
        </w:trPr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  <w:rtl/>
              </w:rPr>
              <w:t xml:space="preserve">اطلاع الطلبة على النظريات الاقتصادية والمتغيرات التي تخص الاقتصاد ككل و اكتساب الخريج المعرفة بالمتغيرات الاقتصادية على مستوى الدولة  </w:t>
            </w:r>
          </w:p>
        </w:tc>
      </w:tr>
      <w:tr w:rsidR="00D83443">
        <w:trPr>
          <w:trHeight w:val="828"/>
        </w:trPr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ind w:left="720"/>
              <w:rPr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  <w:rtl/>
              </w:rPr>
              <w:t>التحليل الاقتصادي الكلي/ د. عبد السلام ياسين الإدريسي</w:t>
            </w:r>
          </w:p>
        </w:tc>
      </w:tr>
      <w:tr w:rsidR="00D83443">
        <w:trPr>
          <w:trHeight w:val="982"/>
        </w:trPr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4043D3">
            <w:pPr>
              <w:spacing w:before="240" w:after="240"/>
              <w:rPr>
                <w:rFonts w:ascii="Traditional Arabic" w:eastAsia="Traditional Arabic" w:hAnsi="Traditional Arabic" w:cs="Traditional Arabic"/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مبادئ الاقتصاد الكلي /د. خزعل </w:t>
            </w:r>
            <w:proofErr w:type="spellStart"/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البيرماني</w:t>
            </w:r>
            <w:proofErr w:type="spellEnd"/>
          </w:p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مبادئ الاقتصاد الكلي / د. عبد الوهاب الامين</w:t>
            </w:r>
          </w:p>
        </w:tc>
      </w:tr>
      <w:tr w:rsidR="00D83443">
        <w:trPr>
          <w:trHeight w:val="654"/>
        </w:trPr>
        <w:tc>
          <w:tcPr>
            <w:tcW w:w="2993" w:type="dxa"/>
            <w:vMerge w:val="restart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تقديرات المقرر</w:t>
            </w:r>
          </w:p>
        </w:tc>
        <w:tc>
          <w:tcPr>
            <w:tcW w:w="1301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1302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1352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1245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درجة السعي</w:t>
            </w:r>
          </w:p>
        </w:tc>
        <w:tc>
          <w:tcPr>
            <w:tcW w:w="2303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الامتحان النهائي</w:t>
            </w:r>
          </w:p>
        </w:tc>
      </w:tr>
      <w:tr w:rsidR="00D83443">
        <w:tc>
          <w:tcPr>
            <w:tcW w:w="2993" w:type="dxa"/>
            <w:vMerge/>
            <w:vAlign w:val="center"/>
          </w:tcPr>
          <w:p w:rsidR="00D83443" w:rsidRDefault="00D83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02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52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5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303" w:type="dxa"/>
            <w:vAlign w:val="center"/>
          </w:tcPr>
          <w:p w:rsidR="00D83443" w:rsidRDefault="00404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D83443">
        <w:tc>
          <w:tcPr>
            <w:tcW w:w="2993" w:type="dxa"/>
            <w:vAlign w:val="center"/>
          </w:tcPr>
          <w:p w:rsidR="00D83443" w:rsidRDefault="004043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معلومات إضافية</w:t>
            </w:r>
          </w:p>
        </w:tc>
        <w:tc>
          <w:tcPr>
            <w:tcW w:w="7503" w:type="dxa"/>
            <w:gridSpan w:val="5"/>
            <w:vAlign w:val="center"/>
          </w:tcPr>
          <w:p w:rsidR="00D83443" w:rsidRDefault="00D83443">
            <w:pPr>
              <w:rPr>
                <w:sz w:val="32"/>
                <w:szCs w:val="32"/>
              </w:rPr>
            </w:pPr>
          </w:p>
        </w:tc>
      </w:tr>
    </w:tbl>
    <w:p w:rsidR="00D83443" w:rsidRDefault="00D83443"/>
    <w:p w:rsidR="00D83443" w:rsidRDefault="004043D3">
      <w:pPr>
        <w:spacing w:after="160" w:line="259" w:lineRule="auto"/>
      </w:pPr>
      <w:r>
        <w:br w:type="page"/>
      </w:r>
    </w:p>
    <w:p w:rsidR="00D83443" w:rsidRDefault="00D83443">
      <w:pPr>
        <w:jc w:val="center"/>
        <w:rPr>
          <w:b/>
          <w:sz w:val="36"/>
          <w:szCs w:val="36"/>
        </w:rPr>
      </w:pPr>
    </w:p>
    <w:tbl>
      <w:tblPr>
        <w:tblStyle w:val="a6"/>
        <w:bidiVisual/>
        <w:tblW w:w="10935" w:type="dxa"/>
        <w:tblInd w:w="-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80"/>
        <w:gridCol w:w="3120"/>
        <w:gridCol w:w="2325"/>
        <w:gridCol w:w="2760"/>
      </w:tblGrid>
      <w:tr w:rsidR="00D83443">
        <w:trPr>
          <w:cantSplit/>
          <w:trHeight w:val="1134"/>
        </w:trPr>
        <w:tc>
          <w:tcPr>
            <w:tcW w:w="1350" w:type="dxa"/>
            <w:vAlign w:val="center"/>
          </w:tcPr>
          <w:p w:rsidR="00D83443" w:rsidRDefault="004043D3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الاسبوع</w:t>
            </w:r>
          </w:p>
        </w:tc>
        <w:tc>
          <w:tcPr>
            <w:tcW w:w="138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276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الملاحظات</w:t>
            </w: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25/2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أهمية دراسة علم الاقتصاد وعلاقته بالعلوم الاخرى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3/3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المشكلات الاقتصادية الأساسية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10/3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المفاهيم الأساسية لعلم الاقتصاد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17/3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الاقتصاد الجزئي والاقتصاد الكلي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24/3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منحنى إمكانات الإنتاج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31/3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التدفق الدائري للدخل والانتاج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7/4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تقديرات الناتج القومي الإجمالي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14/</w:t>
            </w:r>
            <w:bookmarkStart w:id="0" w:name="_GoBack"/>
            <w:bookmarkEnd w:id="0"/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كيفية التوصل للدخل القومي والمفاهيم الأخرى للدخل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21/4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أهمية دراسة تغيرات الأسعار في تقدير الناتج القومي الإجمالي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28/4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العوامل المحددة لمستوى الطلب الكلي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380" w:type="dxa"/>
            <w:vAlign w:val="center"/>
          </w:tcPr>
          <w:p w:rsidR="00D83443" w:rsidRDefault="00F77E3A" w:rsidP="004527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5/5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الإنفاق الحكومي وصافي الصادرات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380" w:type="dxa"/>
            <w:vAlign w:val="center"/>
          </w:tcPr>
          <w:p w:rsidR="00D83443" w:rsidRDefault="00F77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12/5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 xml:space="preserve">البطالة والاستخدام الكامل 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380" w:type="dxa"/>
            <w:vAlign w:val="center"/>
          </w:tcPr>
          <w:p w:rsidR="00D83443" w:rsidRDefault="00F77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18/5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النقود والبنوك التجارية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14</w:t>
            </w:r>
          </w:p>
        </w:tc>
        <w:tc>
          <w:tcPr>
            <w:tcW w:w="1380" w:type="dxa"/>
            <w:vAlign w:val="center"/>
          </w:tcPr>
          <w:p w:rsidR="00D83443" w:rsidRDefault="00F77E3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</w:rPr>
              <w:t>امتحان</w:t>
            </w: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نظرية التضخم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83443">
        <w:trPr>
          <w:trHeight w:val="567"/>
        </w:trPr>
        <w:tc>
          <w:tcPr>
            <w:tcW w:w="135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38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b/>
                <w:sz w:val="32"/>
                <w:szCs w:val="32"/>
                <w:rtl/>
              </w:rPr>
              <w:t>السياسات الاقتصادية</w:t>
            </w:r>
          </w:p>
        </w:tc>
        <w:tc>
          <w:tcPr>
            <w:tcW w:w="2325" w:type="dxa"/>
            <w:vAlign w:val="center"/>
          </w:tcPr>
          <w:p w:rsidR="00D83443" w:rsidRDefault="004043D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محاضرات نظرية وتطبيقية وحل تمارين</w:t>
            </w:r>
          </w:p>
        </w:tc>
        <w:tc>
          <w:tcPr>
            <w:tcW w:w="2760" w:type="dxa"/>
            <w:vAlign w:val="center"/>
          </w:tcPr>
          <w:p w:rsidR="00D83443" w:rsidRDefault="00D8344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D83443" w:rsidRDefault="00D83443"/>
    <w:sectPr w:rsidR="00D83443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32" w:rsidRDefault="00F55132">
      <w:r>
        <w:separator/>
      </w:r>
    </w:p>
  </w:endnote>
  <w:endnote w:type="continuationSeparator" w:id="0">
    <w:p w:rsidR="00F55132" w:rsidRDefault="00F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32" w:rsidRDefault="00F55132">
      <w:r>
        <w:separator/>
      </w:r>
    </w:p>
  </w:footnote>
  <w:footnote w:type="continuationSeparator" w:id="0">
    <w:p w:rsidR="00F55132" w:rsidRDefault="00F5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43" w:rsidRDefault="00D834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bidiVisual/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97"/>
      <w:gridCol w:w="2685"/>
      <w:gridCol w:w="4249"/>
    </w:tblGrid>
    <w:tr w:rsidR="00D83443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جمهورية العراق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الكلية : شط العرب الجامعة</w:t>
          </w:r>
        </w:p>
      </w:tc>
    </w:tr>
    <w:tr w:rsidR="00D83443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وزارة التعليم العالي والبحث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القســم : ادارة الاعمال</w:t>
          </w:r>
        </w:p>
      </w:tc>
    </w:tr>
    <w:tr w:rsidR="00D83443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جهاز الاشراف والتقويم العلمي</w:t>
          </w: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المرحلة</w:t>
          </w:r>
          <w:r>
            <w:rPr>
              <w:rFonts w:ascii="Calibri" w:eastAsia="Calibri" w:hAnsi="Calibri" w:cs="Calibri"/>
              <w:b/>
              <w:sz w:val="28"/>
              <w:szCs w:val="28"/>
              <w:rtl/>
            </w:rPr>
            <w:t>: الأولى</w:t>
          </w:r>
        </w:p>
      </w:tc>
    </w:tr>
    <w:tr w:rsidR="00D83443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 xml:space="preserve">اسم المحاضر الثلاثي : </w:t>
          </w:r>
          <w:proofErr w:type="spellStart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أ.د</w:t>
          </w:r>
          <w:proofErr w:type="spellEnd"/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. عامر جميل عبد الحسين</w:t>
          </w:r>
        </w:p>
      </w:tc>
    </w:tr>
    <w:tr w:rsidR="00D83443">
      <w:trPr>
        <w:jc w:val="center"/>
      </w:trPr>
      <w:tc>
        <w:tcPr>
          <w:tcW w:w="3697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2685" w:type="dxa"/>
          <w:tcBorders>
            <w:top w:val="nil"/>
            <w:left w:val="nil"/>
            <w:bottom w:val="nil"/>
            <w:right w:val="nil"/>
          </w:tcBorders>
        </w:tcPr>
        <w:p w:rsidR="00D83443" w:rsidRDefault="00D834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اللقب العلمي: أستاذ</w:t>
          </w:r>
        </w:p>
      </w:tc>
    </w:tr>
    <w:tr w:rsidR="00D83443">
      <w:trPr>
        <w:jc w:val="center"/>
      </w:trPr>
      <w:tc>
        <w:tcPr>
          <w:tcW w:w="1063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D83443" w:rsidRDefault="004043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2F5496"/>
              <w:sz w:val="36"/>
              <w:szCs w:val="36"/>
              <w:rtl/>
            </w:rPr>
            <w:t>جدول الدروس الاسبوعي</w:t>
          </w:r>
        </w:p>
      </w:tc>
    </w:tr>
  </w:tbl>
  <w:p w:rsidR="00D83443" w:rsidRDefault="004043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2276475</wp:posOffset>
          </wp:positionH>
          <wp:positionV relativeFrom="paragraph">
            <wp:posOffset>-1614169</wp:posOffset>
          </wp:positionV>
          <wp:extent cx="1266825" cy="117644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76200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3"/>
    <w:rsid w:val="004043D3"/>
    <w:rsid w:val="00452708"/>
    <w:rsid w:val="007969D8"/>
    <w:rsid w:val="008513C7"/>
    <w:rsid w:val="00D83443"/>
    <w:rsid w:val="00F55132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A3C4B-11E1-4067-B736-45AE6CAE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Char"/>
    <w:uiPriority w:val="99"/>
    <w:unhideWhenUsed/>
    <w:rsid w:val="0045270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8"/>
    <w:uiPriority w:val="99"/>
    <w:rsid w:val="00452708"/>
  </w:style>
  <w:style w:type="paragraph" w:styleId="a9">
    <w:name w:val="footer"/>
    <w:basedOn w:val="a"/>
    <w:link w:val="Char0"/>
    <w:uiPriority w:val="99"/>
    <w:unhideWhenUsed/>
    <w:rsid w:val="0045270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9"/>
    <w:uiPriority w:val="99"/>
    <w:rsid w:val="0045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6E61-6499-479B-B64E-20313F8C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Laith Co</dc:creator>
  <cp:lastModifiedBy>Khalid</cp:lastModifiedBy>
  <cp:revision>4</cp:revision>
  <dcterms:created xsi:type="dcterms:W3CDTF">2023-11-22T08:54:00Z</dcterms:created>
  <dcterms:modified xsi:type="dcterms:W3CDTF">2023-11-22T11:14:00Z</dcterms:modified>
</cp:coreProperties>
</file>