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CF5034" w14:paraId="02A7D18D" w14:textId="77777777" w:rsidTr="003431F3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093E1808" w14:textId="77777777" w:rsidR="00CF5034" w:rsidRDefault="00CF5034" w:rsidP="003431F3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2E2CAAF9" w14:textId="77777777" w:rsidR="00CF5034" w:rsidRDefault="00CF5034" w:rsidP="00343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CF5034" w14:paraId="4D4877C6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B1EBF73" w14:textId="77777777" w:rsidR="00CF5034" w:rsidRDefault="00CF5034" w:rsidP="003431F3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5A38594" w14:textId="77777777" w:rsidR="00CF5034" w:rsidRPr="00FD1B83" w:rsidRDefault="00CF5034" w:rsidP="003431F3">
            <w:pPr>
              <w:spacing w:line="360" w:lineRule="auto"/>
              <w:jc w:val="center"/>
              <w:rPr>
                <w:rFonts w:cs="Arial"/>
                <w:bCs/>
                <w:sz w:val="24"/>
                <w:szCs w:val="24"/>
              </w:rPr>
            </w:pPr>
            <w:r w:rsidRPr="00FD1B83">
              <w:rPr>
                <w:rFonts w:cs="Arial" w:hint="cs"/>
                <w:bCs/>
                <w:rtl/>
              </w:rPr>
              <w:t>الم</w:t>
            </w:r>
            <w:r>
              <w:rPr>
                <w:rFonts w:cs="Arial" w:hint="cs"/>
                <w:bCs/>
                <w:rtl/>
              </w:rPr>
              <w:t>واد المغطاة</w:t>
            </w:r>
          </w:p>
        </w:tc>
      </w:tr>
      <w:tr w:rsidR="00CF5034" w14:paraId="0593630F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027CE2E" w14:textId="77777777" w:rsidR="00CF5034" w:rsidRPr="00607041" w:rsidRDefault="00CF5034" w:rsidP="003431F3">
            <w:pPr>
              <w:bidi/>
              <w:spacing w:line="360" w:lineRule="auto"/>
              <w:ind w:left="-18" w:firstLine="18"/>
              <w:jc w:val="center"/>
              <w:rPr>
                <w:rFonts w:cs="Arial"/>
                <w:bCs/>
                <w:sz w:val="28"/>
                <w:szCs w:val="28"/>
                <w:lang w:bidi="ar-IQ"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A017" w14:textId="77777777" w:rsidR="00CF5034" w:rsidRPr="00DF5B10" w:rsidRDefault="00CF5034" w:rsidP="003431F3">
            <w:pPr>
              <w:bidi/>
              <w:spacing w:line="360" w:lineRule="auto"/>
              <w:jc w:val="center"/>
              <w:rPr>
                <w:rFonts w:cstheme="minorBidi"/>
                <w:sz w:val="28"/>
                <w:szCs w:val="28"/>
                <w:rtl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مفهوم</w:t>
            </w:r>
            <w:r w:rsidRPr="0040680F">
              <w:rPr>
                <w:rFonts w:asciiTheme="majorHAnsi" w:hAnsiTheme="majorHAnsi"/>
                <w:sz w:val="28"/>
                <w:szCs w:val="28"/>
                <w:rtl/>
              </w:rPr>
              <w:t xml:space="preserve"> و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>طرق</w:t>
            </w:r>
            <w:r w:rsidRPr="0040680F">
              <w:rPr>
                <w:rFonts w:asciiTheme="majorHAnsi" w:hAnsiTheme="majorHAnsi"/>
                <w:sz w:val="28"/>
                <w:szCs w:val="28"/>
                <w:rtl/>
              </w:rPr>
              <w:t xml:space="preserve"> بحوث العمليات</w:t>
            </w:r>
          </w:p>
        </w:tc>
      </w:tr>
      <w:tr w:rsidR="00CF5034" w14:paraId="116D2FD8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24BDB9E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F379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40680F">
              <w:rPr>
                <w:rFonts w:asciiTheme="majorHAnsi" w:hAnsiTheme="majorHAnsi"/>
                <w:sz w:val="28"/>
                <w:szCs w:val="28"/>
                <w:rtl/>
              </w:rPr>
              <w:t>الصياغة الرياضية للبرمجة الخطية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CF5034" w14:paraId="23A8A2B8" w14:textId="77777777" w:rsidTr="003431F3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4D13581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6D02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امثلة على الأشكال القانونية والقياسية والعامة</w:t>
            </w:r>
          </w:p>
        </w:tc>
      </w:tr>
      <w:tr w:rsidR="00CF5034" w14:paraId="18E0A35F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774124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C2D1" w14:textId="77777777" w:rsidR="00CF5034" w:rsidRPr="00F96A98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الرسوم البيانية للبرمجة الخطية </w:t>
            </w:r>
          </w:p>
        </w:tc>
      </w:tr>
      <w:tr w:rsidR="00CF5034" w14:paraId="3B139204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CE82603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2B43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  <w:rtl/>
                <w:lang w:bidi="ar-IQ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>النموذ</w:t>
            </w:r>
            <w:r>
              <w:rPr>
                <w:rFonts w:asciiTheme="majorHAnsi" w:hAnsiTheme="majorHAnsi" w:hint="eastAsia"/>
                <w:sz w:val="28"/>
                <w:szCs w:val="28"/>
                <w:rtl/>
              </w:rPr>
              <w:t>ج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 الثنائي او المقابل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 للبرمجة الخطية</w:t>
            </w:r>
          </w:p>
        </w:tc>
      </w:tr>
      <w:tr w:rsidR="00CF5034" w14:paraId="7E412D8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8D573D9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4837" w14:textId="77777777" w:rsidR="00CF5034" w:rsidRPr="00F96A98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F96A98">
              <w:rPr>
                <w:rFonts w:asciiTheme="majorHAnsi" w:hAnsiTheme="majorHAnsi"/>
                <w:sz w:val="28"/>
                <w:szCs w:val="28"/>
                <w:rtl/>
              </w:rPr>
              <w:t xml:space="preserve">طريقة </w:t>
            </w:r>
            <w:proofErr w:type="spellStart"/>
            <w:r w:rsidRPr="00F96A98">
              <w:rPr>
                <w:rFonts w:asciiTheme="majorHAnsi" w:hAnsiTheme="majorHAnsi"/>
                <w:sz w:val="28"/>
                <w:szCs w:val="28"/>
                <w:rtl/>
              </w:rPr>
              <w:t>السمبلكس</w:t>
            </w:r>
            <w:proofErr w:type="spellEnd"/>
          </w:p>
        </w:tc>
      </w:tr>
      <w:tr w:rsidR="00CF5034" w14:paraId="14AED8F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57CCC85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C596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 w:rsidRPr="00DF5B10">
              <w:rPr>
                <w:rFonts w:asciiTheme="majorHAnsi" w:hAnsiTheme="majorHAnsi"/>
                <w:sz w:val="28"/>
                <w:szCs w:val="28"/>
                <w:rtl/>
              </w:rPr>
              <w:t>اختبار منتصف الفصل الدراسي</w:t>
            </w:r>
          </w:p>
        </w:tc>
      </w:tr>
      <w:tr w:rsidR="00CF5034" w14:paraId="41A16CCE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2C674E5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F1DA7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  <w:rtl/>
                <w:lang w:bidi="ar-IQ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أمثلة على طريقة </w:t>
            </w:r>
            <w:proofErr w:type="spellStart"/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>السمبلكس</w:t>
            </w:r>
            <w:proofErr w:type="spellEnd"/>
          </w:p>
        </w:tc>
      </w:tr>
      <w:tr w:rsidR="00CF5034" w14:paraId="5805A40F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8D7EC35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D9122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>نماذج النقل (طريقة الركن الشمالي الغربي)</w:t>
            </w:r>
          </w:p>
        </w:tc>
      </w:tr>
      <w:tr w:rsidR="00CF5034" w14:paraId="4A6AFCE3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B73C410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9A3D" w14:textId="77777777" w:rsidR="00CF5034" w:rsidRPr="00F96A98" w:rsidRDefault="00CF5034" w:rsidP="003431F3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نماذج النقل (طريقة اقل كلفة)</w:t>
            </w:r>
          </w:p>
        </w:tc>
      </w:tr>
      <w:tr w:rsidR="00CF5034" w14:paraId="5D09CE79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5746B6F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A2211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نماذج النقل (طريقة فوجل)</w:t>
            </w:r>
          </w:p>
        </w:tc>
      </w:tr>
      <w:tr w:rsidR="00CF5034" w14:paraId="353592D0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C42F22A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118EA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</w:rPr>
              <w:t>تخصيص الأرباح</w:t>
            </w:r>
          </w:p>
        </w:tc>
      </w:tr>
      <w:tr w:rsidR="00CF5034" w14:paraId="6A82E672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34E0C2E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19A7" w14:textId="77777777" w:rsidR="00CF5034" w:rsidRPr="00C63E56" w:rsidRDefault="00CF5034" w:rsidP="003431F3">
            <w:pPr>
              <w:spacing w:line="360" w:lineRule="auto"/>
              <w:jc w:val="center"/>
              <w:rPr>
                <w:rFonts w:cs="Arial"/>
                <w:b/>
                <w:sz w:val="28"/>
                <w:szCs w:val="28"/>
                <w:lang w:bidi="ar-IQ"/>
              </w:rPr>
            </w:pPr>
            <w:r>
              <w:rPr>
                <w:rFonts w:asciiTheme="majorHAnsi" w:hAnsiTheme="majorHAnsi" w:cstheme="majorHAnsi" w:hint="cs"/>
                <w:b/>
                <w:sz w:val="28"/>
                <w:szCs w:val="28"/>
                <w:rtl/>
              </w:rPr>
              <w:t>تخصيص التكاليف</w:t>
            </w:r>
          </w:p>
        </w:tc>
      </w:tr>
      <w:tr w:rsidR="00CF5034" w14:paraId="15C49E63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ACF87E5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25EC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asciiTheme="majorHAnsi" w:hAnsiTheme="majorHAnsi" w:hint="cs"/>
                <w:sz w:val="28"/>
                <w:szCs w:val="28"/>
                <w:rtl/>
              </w:rPr>
              <w:t>نظرية المباراة</w:t>
            </w:r>
            <w:r>
              <w:rPr>
                <w:rFonts w:asciiTheme="majorHAnsi" w:hAnsiTheme="majorHAnsi" w:hint="cs"/>
                <w:sz w:val="28"/>
                <w:szCs w:val="28"/>
                <w:rtl/>
                <w:lang w:bidi="ar-IQ"/>
              </w:rPr>
              <w:t xml:space="preserve"> (باستخدام الرسوم البيانية</w:t>
            </w:r>
            <w:r>
              <w:rPr>
                <w:rFonts w:asciiTheme="majorHAnsi" w:hAnsiTheme="majorHAnsi" w:hint="cs"/>
                <w:sz w:val="28"/>
                <w:szCs w:val="28"/>
                <w:rtl/>
              </w:rPr>
              <w:t xml:space="preserve">) </w:t>
            </w:r>
          </w:p>
        </w:tc>
      </w:tr>
      <w:tr w:rsidR="00CF5034" w14:paraId="7B55C2E4" w14:textId="77777777" w:rsidTr="003431F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2FCF2AA" w14:textId="77777777" w:rsidR="00CF5034" w:rsidRPr="004A38C3" w:rsidRDefault="00CF5034" w:rsidP="003431F3">
            <w:pPr>
              <w:spacing w:line="360" w:lineRule="auto"/>
              <w:ind w:left="-18" w:firstLine="18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 w:val="28"/>
                <w:szCs w:val="28"/>
                <w:lang w:bidi="ar-IQ"/>
              </w:rPr>
              <w:t>Week15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62E2A" w14:textId="77777777" w:rsidR="00CF5034" w:rsidRPr="00DF5B10" w:rsidRDefault="00CF5034" w:rsidP="003431F3">
            <w:pPr>
              <w:spacing w:line="36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DF5B10">
              <w:rPr>
                <w:rFonts w:asciiTheme="majorHAnsi" w:hAnsiTheme="majorHAnsi" w:cstheme="majorHAnsi" w:hint="cs"/>
                <w:sz w:val="28"/>
                <w:szCs w:val="28"/>
                <w:rtl/>
              </w:rPr>
              <w:t>امتحان</w:t>
            </w:r>
          </w:p>
        </w:tc>
      </w:tr>
    </w:tbl>
    <w:p w14:paraId="66517E31" w14:textId="77777777" w:rsidR="00B83F7E" w:rsidRDefault="00B83F7E"/>
    <w:sectPr w:rsidR="00B83F7E" w:rsidSect="009D72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7A1"/>
    <w:rsid w:val="006277A1"/>
    <w:rsid w:val="009D7297"/>
    <w:rsid w:val="00B83F7E"/>
    <w:rsid w:val="00C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C84C2"/>
  <w15:chartTrackingRefBased/>
  <w15:docId w15:val="{BB0BA467-AB33-4567-89A6-2AAEBC82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034"/>
    <w:pPr>
      <w:bidi w:val="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shahad</dc:creator>
  <cp:keywords/>
  <dc:description/>
  <cp:lastModifiedBy>shahad</cp:lastModifiedBy>
  <cp:revision>2</cp:revision>
  <dcterms:created xsi:type="dcterms:W3CDTF">2026-08-09T10:17:00Z</dcterms:created>
  <dcterms:modified xsi:type="dcterms:W3CDTF">2026-08-09T10:17:00Z</dcterms:modified>
</cp:coreProperties>
</file>