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82C9D" w14:textId="44D3D097" w:rsidR="006D3AE9" w:rsidRDefault="00D624C2" w:rsidP="00D624C2">
      <w:pPr>
        <w:bidi/>
        <w:jc w:val="center"/>
        <w:rPr>
          <w:sz w:val="28"/>
          <w:szCs w:val="28"/>
          <w:rtl/>
        </w:rPr>
      </w:pPr>
      <w:r w:rsidRPr="00D624C2">
        <w:rPr>
          <w:rFonts w:hint="cs"/>
          <w:sz w:val="28"/>
          <w:szCs w:val="28"/>
          <w:rtl/>
        </w:rPr>
        <w:t>الخطة</w:t>
      </w:r>
    </w:p>
    <w:tbl>
      <w:tblPr>
        <w:tblStyle w:val="TableNormal"/>
        <w:tblW w:w="90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1"/>
        <w:gridCol w:w="7929"/>
      </w:tblGrid>
      <w:tr w:rsidR="002A6069" w:rsidRPr="006B737C" w14:paraId="6CC7DBB9" w14:textId="77777777" w:rsidTr="00044766">
        <w:trPr>
          <w:trHeight w:val="952"/>
        </w:trPr>
        <w:tc>
          <w:tcPr>
            <w:tcW w:w="9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6BBEB" w14:textId="77777777" w:rsidR="002A6069" w:rsidRPr="006B737C" w:rsidRDefault="002A6069" w:rsidP="00044766">
            <w:pPr>
              <w:spacing w:line="360" w:lineRule="auto"/>
              <w:jc w:val="center"/>
              <w:rPr>
                <w:rFonts w:eastAsia="Times New Roman"/>
                <w:b/>
                <w:bCs/>
                <w:color w:val="17365D"/>
                <w:sz w:val="28"/>
                <w:szCs w:val="28"/>
                <w:u w:color="17365D"/>
              </w:rPr>
            </w:pPr>
            <w:r w:rsidRPr="006B737C">
              <w:rPr>
                <w:b/>
                <w:bCs/>
                <w:color w:val="17365D"/>
                <w:sz w:val="28"/>
                <w:szCs w:val="28"/>
                <w:u w:color="17365D"/>
              </w:rPr>
              <w:t>Delivery Plan (Weekly Syllabus)</w:t>
            </w:r>
          </w:p>
          <w:p w14:paraId="2523E2FD" w14:textId="77777777" w:rsidR="002A6069" w:rsidRPr="006B737C" w:rsidRDefault="002A6069" w:rsidP="00044766">
            <w:pPr>
              <w:bidi/>
              <w:spacing w:line="360" w:lineRule="auto"/>
              <w:jc w:val="center"/>
              <w:rPr>
                <w:rtl/>
              </w:rPr>
            </w:pPr>
            <w:r w:rsidRPr="006B737C">
              <w:rPr>
                <w:color w:val="17365D"/>
                <w:sz w:val="28"/>
                <w:szCs w:val="28"/>
                <w:u w:color="17365D"/>
                <w:rtl/>
                <w:lang w:val="ar-SA"/>
              </w:rPr>
              <w:t>المنهاج الاسبوعي النظري</w:t>
            </w:r>
          </w:p>
        </w:tc>
      </w:tr>
      <w:tr w:rsidR="002A6069" w:rsidRPr="006B737C" w14:paraId="0788FAC0" w14:textId="77777777" w:rsidTr="00044766">
        <w:trPr>
          <w:trHeight w:val="24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543EA" w14:textId="77777777" w:rsidR="002A6069" w:rsidRPr="006B737C" w:rsidRDefault="002A6069" w:rsidP="00044766">
            <w:pPr>
              <w:spacing w:line="360" w:lineRule="auto"/>
            </w:pPr>
            <w:r w:rsidRPr="006B737C">
              <w:rPr>
                <w:b/>
                <w:bCs/>
              </w:rPr>
              <w:t xml:space="preserve">Week  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B3DA6" w14:textId="77777777" w:rsidR="002A6069" w:rsidRPr="006B737C" w:rsidRDefault="002A6069" w:rsidP="00044766">
            <w:pPr>
              <w:bidi/>
              <w:spacing w:line="360" w:lineRule="auto"/>
              <w:jc w:val="right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المواد المغطاة</w:t>
            </w:r>
          </w:p>
        </w:tc>
      </w:tr>
      <w:tr w:rsidR="002A6069" w:rsidRPr="006B737C" w14:paraId="6FB44331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84B61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الاول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0817C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  <w:rPr>
                <w:rtl/>
              </w:rPr>
            </w:pPr>
            <w:r w:rsidRPr="006B737C">
              <w:rPr>
                <w:sz w:val="24"/>
                <w:szCs w:val="24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1_ الاطار المفاهيمي للمحاسبة المالية</w:t>
            </w:r>
          </w:p>
        </w:tc>
      </w:tr>
      <w:tr w:rsidR="002A6069" w:rsidRPr="006B737C" w14:paraId="11867755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2A423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الثاني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FBDF0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قائمة الدخل  في الشركات التجارية والخدمية</w:t>
            </w:r>
          </w:p>
        </w:tc>
      </w:tr>
      <w:tr w:rsidR="002A6069" w:rsidRPr="006B737C" w14:paraId="2E2CCE83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CB4DE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الثالث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3A34F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 قائمة الدخل</w:t>
            </w:r>
          </w:p>
        </w:tc>
      </w:tr>
      <w:tr w:rsidR="002A6069" w:rsidRPr="006B737C" w14:paraId="531EED92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B5601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الرابع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F12BE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4_ 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قائمة الارباح المحتجزة </w:t>
            </w:r>
          </w:p>
        </w:tc>
      </w:tr>
      <w:tr w:rsidR="002A6069" w:rsidRPr="006B737C" w14:paraId="57F51122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CDF1E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الخامس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85D04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5_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قائمة المركز المالي في الشركات </w:t>
            </w:r>
            <w:proofErr w:type="spellStart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التجاريه</w:t>
            </w:r>
            <w:proofErr w:type="spellEnd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والخدمية</w:t>
            </w:r>
          </w:p>
        </w:tc>
      </w:tr>
      <w:tr w:rsidR="002A6069" w:rsidRPr="006B737C" w14:paraId="6F2E8C58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F2568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 xml:space="preserve">الأسبوع السادس 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B01BD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6_ 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حل تمارين </w:t>
            </w:r>
          </w:p>
        </w:tc>
      </w:tr>
      <w:tr w:rsidR="002A6069" w:rsidRPr="006B737C" w14:paraId="2F55D2CE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B0041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السابع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5BA37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7_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امتحان الفصل الاول </w:t>
            </w:r>
          </w:p>
        </w:tc>
      </w:tr>
      <w:tr w:rsidR="002A6069" w:rsidRPr="006B737C" w14:paraId="6837CF65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50860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الثامن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EEEB1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8_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التسويات </w:t>
            </w:r>
            <w:proofErr w:type="spellStart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القيدية</w:t>
            </w:r>
            <w:proofErr w:type="spellEnd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للمصاريف والايرادات</w:t>
            </w:r>
          </w:p>
        </w:tc>
      </w:tr>
      <w:tr w:rsidR="002A6069" w:rsidRPr="006B737C" w14:paraId="0568580F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C4064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التاسع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F08FC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9_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حل تمارين </w:t>
            </w:r>
          </w:p>
        </w:tc>
      </w:tr>
      <w:tr w:rsidR="002A6069" w:rsidRPr="006B737C" w14:paraId="62ACA3DC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6E6E2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العاشر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41EC2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10_ 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كشف التدفقات النقدية وطرق اعداده</w:t>
            </w:r>
          </w:p>
        </w:tc>
      </w:tr>
      <w:tr w:rsidR="002A6069" w:rsidRPr="006B737C" w14:paraId="6FCD6177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70F48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الحادي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20742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11_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</w:t>
            </w:r>
          </w:p>
        </w:tc>
      </w:tr>
      <w:tr w:rsidR="002A6069" w:rsidRPr="006B737C" w14:paraId="736BE243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1010D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الثاني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21C13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12_ 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كشف مطابقه حساب البنك</w:t>
            </w:r>
          </w:p>
        </w:tc>
      </w:tr>
      <w:tr w:rsidR="002A6069" w:rsidRPr="006B737C" w14:paraId="76EC9EB5" w14:textId="77777777" w:rsidTr="00044766">
        <w:trPr>
          <w:trHeight w:val="59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40A9F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الثالث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826FD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13_ 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</w:t>
            </w:r>
          </w:p>
        </w:tc>
      </w:tr>
      <w:tr w:rsidR="002A6069" w:rsidRPr="006B737C" w14:paraId="567F2760" w14:textId="77777777" w:rsidTr="00044766">
        <w:trPr>
          <w:trHeight w:val="600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18E0C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lastRenderedPageBreak/>
              <w:t>الأسبوع الرابع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34BC8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14 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المدينون المحاسبية تعريفها والافصاح عنها بالكشوفات </w:t>
            </w:r>
            <w:proofErr w:type="spellStart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الماليه</w:t>
            </w:r>
            <w:proofErr w:type="spellEnd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انواع الديون وطرق شطب الديون </w:t>
            </w:r>
            <w:proofErr w:type="spellStart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المعدومه</w:t>
            </w:r>
            <w:proofErr w:type="spellEnd"/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وتحصيلها </w:t>
            </w:r>
          </w:p>
        </w:tc>
      </w:tr>
      <w:tr w:rsidR="002A6069" w:rsidRPr="006B737C" w14:paraId="6F0C4649" w14:textId="77777777" w:rsidTr="00044766">
        <w:trPr>
          <w:trHeight w:val="9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6610B" w14:textId="77777777" w:rsidR="002A6069" w:rsidRPr="006B737C" w:rsidRDefault="002A6069" w:rsidP="00044766">
            <w:pPr>
              <w:bidi/>
              <w:spacing w:line="360" w:lineRule="auto"/>
              <w:rPr>
                <w:rtl/>
              </w:rPr>
            </w:pPr>
            <w:r w:rsidRPr="006B737C">
              <w:rPr>
                <w:b/>
                <w:bCs/>
                <w:rtl/>
                <w:lang w:val="ar-SA"/>
              </w:rPr>
              <w:t>الأسبوع الخامس عشر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5D4A9" w14:textId="77777777" w:rsidR="002A6069" w:rsidRPr="006B737C" w:rsidRDefault="002A6069" w:rsidP="0004476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uppressAutoHyphens/>
              <w:bidi/>
            </w:pPr>
            <w:r w:rsidRPr="006B737C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15_ </w:t>
            </w:r>
            <w:r w:rsidRPr="006B737C">
              <w:rPr>
                <w:sz w:val="24"/>
                <w:szCs w:val="24"/>
                <w:rtl/>
                <w: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حل تمارين</w:t>
            </w:r>
          </w:p>
        </w:tc>
      </w:tr>
    </w:tbl>
    <w:p w14:paraId="0CF5FB1D" w14:textId="53B51CFE" w:rsidR="00D624C2" w:rsidRDefault="00D624C2" w:rsidP="00D624C2">
      <w:pPr>
        <w:bidi/>
        <w:jc w:val="center"/>
        <w:rPr>
          <w:sz w:val="28"/>
          <w:szCs w:val="28"/>
          <w:rtl/>
        </w:rPr>
      </w:pPr>
    </w:p>
    <w:p w14:paraId="6626185C" w14:textId="5E816453" w:rsidR="009A758B" w:rsidRDefault="009A758B" w:rsidP="009A758B">
      <w:pPr>
        <w:bidi/>
        <w:jc w:val="center"/>
        <w:rPr>
          <w:sz w:val="28"/>
          <w:szCs w:val="28"/>
          <w:rtl/>
        </w:rPr>
      </w:pPr>
    </w:p>
    <w:p w14:paraId="24F2BB5D" w14:textId="294B4472" w:rsidR="009A758B" w:rsidRPr="00D624C2" w:rsidRDefault="009A758B" w:rsidP="009A758B">
      <w:pPr>
        <w:bidi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val="en-US"/>
        </w:rPr>
        <w:drawing>
          <wp:inline distT="0" distB="0" distL="0" distR="0" wp14:anchorId="478D910C" wp14:editId="5D994F2C">
            <wp:extent cx="5731510" cy="5615305"/>
            <wp:effectExtent l="0" t="0" r="2540" b="444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9-21 at 14.43.46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758B" w:rsidRPr="00D624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4C2"/>
    <w:rsid w:val="002A6069"/>
    <w:rsid w:val="006D3AE9"/>
    <w:rsid w:val="009A758B"/>
    <w:rsid w:val="00D6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438C0"/>
  <w15:chartTrackingRefBased/>
  <w15:docId w15:val="{D449C9CD-E7CA-4790-81F2-EF7EDCAB0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A60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jhaxjshjh@outlook.sa</dc:creator>
  <cp:keywords/>
  <dc:description/>
  <cp:lastModifiedBy>Mohammed HASSAN</cp:lastModifiedBy>
  <cp:revision>3</cp:revision>
  <dcterms:created xsi:type="dcterms:W3CDTF">2026-07-09T14:44:00Z</dcterms:created>
  <dcterms:modified xsi:type="dcterms:W3CDTF">2026-09-21T11:54:00Z</dcterms:modified>
</cp:coreProperties>
</file>