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82C9D" w14:textId="44D3D097" w:rsidR="006D3AE9" w:rsidRDefault="00D624C2" w:rsidP="00D624C2">
      <w:pPr>
        <w:bidi/>
        <w:jc w:val="center"/>
        <w:rPr>
          <w:sz w:val="28"/>
          <w:szCs w:val="28"/>
          <w:rtl/>
        </w:rPr>
      </w:pPr>
      <w:r w:rsidRPr="00D624C2">
        <w:rPr>
          <w:rFonts w:hint="cs"/>
          <w:sz w:val="28"/>
          <w:szCs w:val="28"/>
          <w:rtl/>
        </w:rPr>
        <w:t>الخطة</w:t>
      </w:r>
    </w:p>
    <w:tbl>
      <w:tblPr>
        <w:tblW w:w="901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81"/>
        <w:gridCol w:w="7929"/>
      </w:tblGrid>
      <w:tr w:rsidR="00A9577C" w14:paraId="0CF3D47A" w14:textId="77777777" w:rsidTr="006A3C1B">
        <w:trPr>
          <w:trHeight w:val="1041"/>
        </w:trPr>
        <w:tc>
          <w:tcPr>
            <w:tcW w:w="9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B6A37A" w14:textId="77777777" w:rsidR="00A9577C" w:rsidRDefault="00A9577C" w:rsidP="006A3C1B">
            <w:pPr>
              <w:spacing w:line="360" w:lineRule="auto"/>
              <w:jc w:val="center"/>
              <w:rPr>
                <w:b/>
                <w:bCs/>
                <w:color w:val="17365D"/>
                <w:sz w:val="28"/>
                <w:szCs w:val="28"/>
                <w:u w:color="17365D"/>
              </w:rPr>
            </w:pPr>
            <w:r>
              <w:rPr>
                <w:b/>
                <w:bCs/>
                <w:color w:val="17365D"/>
                <w:sz w:val="28"/>
                <w:szCs w:val="28"/>
                <w:u w:color="17365D"/>
              </w:rPr>
              <w:t>Delivery Plan (Weekly Syllabus)</w:t>
            </w:r>
          </w:p>
          <w:p w14:paraId="1EAA7915" w14:textId="77777777" w:rsidR="00A9577C" w:rsidRDefault="00A9577C" w:rsidP="006A3C1B">
            <w:pPr>
              <w:bidi/>
              <w:spacing w:after="0" w:line="360" w:lineRule="auto"/>
              <w:jc w:val="center"/>
              <w:rPr>
                <w:rtl/>
              </w:rPr>
            </w:pP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المنهاج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الاسبوعي</w:t>
            </w:r>
            <w:r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 xml:space="preserve"> </w:t>
            </w:r>
            <w:r>
              <w:rPr>
                <w:rFonts w:ascii="Arial Unicode MS" w:hAnsi="Arial Unicode MS" w:cs="Times New Roman" w:hint="cs"/>
                <w:color w:val="17365D"/>
                <w:sz w:val="28"/>
                <w:szCs w:val="28"/>
                <w:u w:color="17365D"/>
                <w:rtl/>
                <w:lang w:val="ar-SA"/>
              </w:rPr>
              <w:t>النظري</w:t>
            </w:r>
          </w:p>
        </w:tc>
      </w:tr>
      <w:tr w:rsidR="00A9577C" w14:paraId="4C8CFB5D" w14:textId="77777777" w:rsidTr="006A3C1B">
        <w:trPr>
          <w:trHeight w:val="22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2B087E" w14:textId="77777777" w:rsidR="00A9577C" w:rsidRDefault="00A9577C" w:rsidP="006A3C1B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177C7" w14:textId="77777777" w:rsidR="00A9577C" w:rsidRPr="00B13288" w:rsidRDefault="00A9577C" w:rsidP="006A3C1B">
            <w:pPr>
              <w:spacing w:after="0" w:line="360" w:lineRule="auto"/>
              <w:jc w:val="center"/>
              <w:rPr>
                <w:sz w:val="28"/>
                <w:szCs w:val="26"/>
              </w:rPr>
            </w:pPr>
            <w:r w:rsidRPr="00B13288">
              <w:rPr>
                <w:b/>
                <w:bCs/>
                <w:sz w:val="28"/>
                <w:szCs w:val="26"/>
              </w:rPr>
              <w:t>Material Covered</w:t>
            </w:r>
          </w:p>
        </w:tc>
      </w:tr>
      <w:tr w:rsidR="00A9577C" w14:paraId="41A50310" w14:textId="77777777" w:rsidTr="006A3C1B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93FDB8" w14:textId="77777777" w:rsidR="00A9577C" w:rsidRDefault="00A9577C" w:rsidP="006A3C1B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1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95B00" w14:textId="77777777" w:rsidR="00A9577C" w:rsidRPr="00351624" w:rsidRDefault="00A9577C" w:rsidP="006A3C1B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Marketing Concepts and Principles</w:t>
            </w:r>
          </w:p>
        </w:tc>
      </w:tr>
      <w:tr w:rsidR="00A9577C" w14:paraId="73D866D7" w14:textId="77777777" w:rsidTr="006A3C1B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736483" w14:textId="77777777" w:rsidR="00A9577C" w:rsidRDefault="00A9577C" w:rsidP="006A3C1B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2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3DE6A" w14:textId="77777777" w:rsidR="00A9577C" w:rsidRPr="00351624" w:rsidRDefault="00A9577C" w:rsidP="006A3C1B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Marketing Management</w:t>
            </w:r>
          </w:p>
        </w:tc>
      </w:tr>
      <w:tr w:rsidR="00A9577C" w14:paraId="27803B3F" w14:textId="77777777" w:rsidTr="006A3C1B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EE3A3E" w14:textId="77777777" w:rsidR="00A9577C" w:rsidRDefault="00A9577C" w:rsidP="006A3C1B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3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D4B59" w14:textId="77777777" w:rsidR="00A9577C" w:rsidRPr="00351624" w:rsidRDefault="00A9577C" w:rsidP="006A3C1B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Marketing Environment</w:t>
            </w:r>
          </w:p>
        </w:tc>
      </w:tr>
      <w:tr w:rsidR="00A9577C" w14:paraId="37F1E721" w14:textId="77777777" w:rsidTr="006A3C1B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6DB647" w14:textId="77777777" w:rsidR="00A9577C" w:rsidRDefault="00A9577C" w:rsidP="006A3C1B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4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6B7B1" w14:textId="77777777" w:rsidR="00A9577C" w:rsidRPr="00351624" w:rsidRDefault="00A9577C" w:rsidP="006A3C1B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Elements of the Marketing Mix</w:t>
            </w:r>
          </w:p>
        </w:tc>
      </w:tr>
      <w:tr w:rsidR="00A9577C" w14:paraId="2DBF2DA3" w14:textId="77777777" w:rsidTr="006A3C1B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CB122" w14:textId="77777777" w:rsidR="00A9577C" w:rsidRDefault="00A9577C" w:rsidP="006A3C1B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5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43E83" w14:textId="77777777" w:rsidR="00A9577C" w:rsidRPr="00351624" w:rsidRDefault="00A9577C" w:rsidP="006A3C1B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Consumer Markets</w:t>
            </w:r>
          </w:p>
        </w:tc>
      </w:tr>
      <w:tr w:rsidR="00A9577C" w14:paraId="51D77445" w14:textId="77777777" w:rsidTr="006A3C1B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69E68" w14:textId="77777777" w:rsidR="00A9577C" w:rsidRDefault="00A9577C" w:rsidP="006A3C1B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6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7CD9B" w14:textId="77777777" w:rsidR="00A9577C" w:rsidRPr="00351624" w:rsidRDefault="00A9577C" w:rsidP="006A3C1B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 xml:space="preserve">Consumer Buying </w:t>
            </w:r>
            <w:proofErr w:type="spellStart"/>
            <w:r w:rsidRPr="00351624">
              <w:rPr>
                <w:sz w:val="28"/>
                <w:szCs w:val="26"/>
              </w:rPr>
              <w:t>Behavior</w:t>
            </w:r>
            <w:proofErr w:type="spellEnd"/>
          </w:p>
        </w:tc>
      </w:tr>
      <w:tr w:rsidR="00A9577C" w14:paraId="2D02AA06" w14:textId="77777777" w:rsidTr="006A3C1B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946769" w14:textId="77777777" w:rsidR="00A9577C" w:rsidRDefault="00A9577C" w:rsidP="006A3C1B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7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01A02" w14:textId="77777777" w:rsidR="00A9577C" w:rsidRPr="00351624" w:rsidRDefault="00A9577C" w:rsidP="006A3C1B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Midterm Exam</w:t>
            </w:r>
          </w:p>
        </w:tc>
      </w:tr>
      <w:tr w:rsidR="00A9577C" w14:paraId="4A637DAD" w14:textId="77777777" w:rsidTr="006A3C1B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418637" w14:textId="77777777" w:rsidR="00A9577C" w:rsidRDefault="00A9577C" w:rsidP="006A3C1B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8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6C440" w14:textId="77777777" w:rsidR="00A9577C" w:rsidRPr="00351624" w:rsidRDefault="00A9577C" w:rsidP="006A3C1B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Product Strategy</w:t>
            </w:r>
          </w:p>
        </w:tc>
      </w:tr>
      <w:tr w:rsidR="00A9577C" w14:paraId="0241A266" w14:textId="77777777" w:rsidTr="006A3C1B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9390D" w14:textId="77777777" w:rsidR="00A9577C" w:rsidRDefault="00A9577C" w:rsidP="006A3C1B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9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E9471" w14:textId="77777777" w:rsidR="00A9577C" w:rsidRPr="00351624" w:rsidRDefault="00A9577C" w:rsidP="006A3C1B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Pricing Strategy</w:t>
            </w:r>
          </w:p>
        </w:tc>
      </w:tr>
      <w:tr w:rsidR="00A9577C" w14:paraId="1A011D41" w14:textId="77777777" w:rsidTr="006A3C1B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FD363" w14:textId="77777777" w:rsidR="00A9577C" w:rsidRDefault="00A9577C" w:rsidP="006A3C1B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10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D3683" w14:textId="77777777" w:rsidR="00A9577C" w:rsidRPr="00351624" w:rsidRDefault="00A9577C" w:rsidP="006A3C1B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Promotion Strategy</w:t>
            </w:r>
          </w:p>
        </w:tc>
      </w:tr>
      <w:tr w:rsidR="00A9577C" w14:paraId="79EEA516" w14:textId="77777777" w:rsidTr="006A3C1B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CBFC0A" w14:textId="77777777" w:rsidR="00A9577C" w:rsidRDefault="00A9577C" w:rsidP="006A3C1B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11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0D2AB" w14:textId="77777777" w:rsidR="00A9577C" w:rsidRPr="00351624" w:rsidRDefault="00A9577C" w:rsidP="006A3C1B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Marketing Channel (Distribution)</w:t>
            </w:r>
          </w:p>
        </w:tc>
      </w:tr>
      <w:tr w:rsidR="00A9577C" w14:paraId="7DE5EB9A" w14:textId="77777777" w:rsidTr="006A3C1B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03B52" w14:textId="77777777" w:rsidR="00A9577C" w:rsidRDefault="00A9577C" w:rsidP="006A3C1B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12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09C38" w14:textId="77777777" w:rsidR="00A9577C" w:rsidRPr="00351624" w:rsidRDefault="00A9577C" w:rsidP="006A3C1B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Services</w:t>
            </w:r>
          </w:p>
        </w:tc>
      </w:tr>
      <w:tr w:rsidR="00A9577C" w14:paraId="62095A51" w14:textId="77777777" w:rsidTr="006A3C1B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C7C49" w14:textId="77777777" w:rsidR="00A9577C" w:rsidRDefault="00A9577C" w:rsidP="006A3C1B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13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8FAC6" w14:textId="77777777" w:rsidR="00A9577C" w:rsidRPr="00351624" w:rsidRDefault="00A9577C" w:rsidP="006A3C1B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Sales</w:t>
            </w:r>
          </w:p>
        </w:tc>
      </w:tr>
      <w:tr w:rsidR="00A9577C" w14:paraId="106F8158" w14:textId="77777777" w:rsidTr="006A3C1B">
        <w:trPr>
          <w:trHeight w:val="693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DAADD8" w14:textId="77777777" w:rsidR="00A9577C" w:rsidRDefault="00A9577C" w:rsidP="006A3C1B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14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BF7D5" w14:textId="77777777" w:rsidR="00A9577C" w:rsidRPr="00351624" w:rsidRDefault="00A9577C" w:rsidP="006A3C1B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Purchasing</w:t>
            </w:r>
          </w:p>
        </w:tc>
      </w:tr>
      <w:tr w:rsidR="00A9577C" w14:paraId="44272FBC" w14:textId="77777777" w:rsidTr="006A3C1B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1D414" w14:textId="77777777" w:rsidR="00A9577C" w:rsidRDefault="00A9577C" w:rsidP="006A3C1B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Week 15</w:t>
            </w: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1C534" w14:textId="77777777" w:rsidR="00A9577C" w:rsidRPr="00351624" w:rsidRDefault="00A9577C" w:rsidP="006A3C1B">
            <w:pPr>
              <w:jc w:val="center"/>
              <w:rPr>
                <w:sz w:val="28"/>
                <w:szCs w:val="26"/>
              </w:rPr>
            </w:pPr>
            <w:r w:rsidRPr="00351624">
              <w:rPr>
                <w:sz w:val="28"/>
                <w:szCs w:val="26"/>
              </w:rPr>
              <w:t>Exam</w:t>
            </w:r>
          </w:p>
        </w:tc>
      </w:tr>
    </w:tbl>
    <w:p w14:paraId="0CF5FB1D" w14:textId="40D02488" w:rsidR="00D624C2" w:rsidRDefault="00D624C2" w:rsidP="00D624C2">
      <w:pPr>
        <w:bidi/>
        <w:jc w:val="center"/>
        <w:rPr>
          <w:sz w:val="28"/>
          <w:szCs w:val="28"/>
          <w:rtl/>
        </w:rPr>
      </w:pPr>
      <w:bookmarkStart w:id="0" w:name="_GoBack"/>
      <w:bookmarkEnd w:id="0"/>
    </w:p>
    <w:p w14:paraId="0C163F84" w14:textId="4C8F50B7" w:rsidR="004E78C0" w:rsidRDefault="004E78C0" w:rsidP="004E78C0">
      <w:pPr>
        <w:bidi/>
        <w:jc w:val="center"/>
        <w:rPr>
          <w:sz w:val="28"/>
          <w:szCs w:val="28"/>
          <w:rtl/>
        </w:rPr>
      </w:pPr>
    </w:p>
    <w:p w14:paraId="31186B4D" w14:textId="1F5E1FB7" w:rsidR="004E78C0" w:rsidRDefault="004E78C0" w:rsidP="004E78C0">
      <w:pPr>
        <w:bidi/>
        <w:jc w:val="center"/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5120D0F3" wp14:editId="2F1EBF37">
            <wp:simplePos x="0" y="0"/>
            <wp:positionH relativeFrom="column">
              <wp:posOffset>4029075</wp:posOffset>
            </wp:positionH>
            <wp:positionV relativeFrom="paragraph">
              <wp:posOffset>1276350</wp:posOffset>
            </wp:positionV>
            <wp:extent cx="1320165" cy="878205"/>
            <wp:effectExtent l="0" t="0" r="0" b="0"/>
            <wp:wrapNone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6-08-30 at 11.28.30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0165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val="en-US"/>
        </w:rPr>
        <w:drawing>
          <wp:inline distT="0" distB="0" distL="0" distR="0" wp14:anchorId="6824B3F9" wp14:editId="187E6538">
            <wp:extent cx="5731510" cy="5062855"/>
            <wp:effectExtent l="0" t="0" r="2540" b="4445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afdf4ea-df46-422c-b04b-725e6720ab56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6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ECFD5" w14:textId="5534CCCB" w:rsidR="004E78C0" w:rsidRDefault="004E78C0" w:rsidP="004E78C0">
      <w:pPr>
        <w:bidi/>
        <w:rPr>
          <w:sz w:val="28"/>
          <w:szCs w:val="28"/>
        </w:rPr>
      </w:pPr>
    </w:p>
    <w:p w14:paraId="759ED4AB" w14:textId="0D3402DA" w:rsidR="004E78C0" w:rsidRPr="004E78C0" w:rsidRDefault="004E78C0" w:rsidP="004E78C0">
      <w:pPr>
        <w:tabs>
          <w:tab w:val="left" w:pos="1511"/>
        </w:tabs>
        <w:bidi/>
        <w:rPr>
          <w:sz w:val="28"/>
          <w:szCs w:val="28"/>
        </w:rPr>
      </w:pPr>
      <w:r>
        <w:rPr>
          <w:sz w:val="28"/>
          <w:szCs w:val="28"/>
          <w:rtl/>
        </w:rPr>
        <w:tab/>
      </w:r>
    </w:p>
    <w:sectPr w:rsidR="004E78C0" w:rsidRPr="004E78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4C2"/>
    <w:rsid w:val="000130E2"/>
    <w:rsid w:val="002A6069"/>
    <w:rsid w:val="004E78C0"/>
    <w:rsid w:val="005F0884"/>
    <w:rsid w:val="006D3AE9"/>
    <w:rsid w:val="00A9577C"/>
    <w:rsid w:val="00D6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438C0"/>
  <w15:chartTrackingRefBased/>
  <w15:docId w15:val="{D449C9CD-E7CA-4790-81F2-EF7EDCAB0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2A60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jhaxjshjh@outlook.sa</dc:creator>
  <cp:keywords/>
  <dc:description/>
  <cp:lastModifiedBy>Mohammed HASSAN</cp:lastModifiedBy>
  <cp:revision>4</cp:revision>
  <dcterms:created xsi:type="dcterms:W3CDTF">2026-07-09T14:47:00Z</dcterms:created>
  <dcterms:modified xsi:type="dcterms:W3CDTF">2026-09-21T12:11:00Z</dcterms:modified>
</cp:coreProperties>
</file>