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EDF03" w14:textId="26E67FF3" w:rsidR="002C53DC" w:rsidRDefault="008810F7" w:rsidP="004A7D3C">
      <w:pPr>
        <w:jc w:val="center"/>
        <w:rPr>
          <w:rtl/>
        </w:rPr>
      </w:pPr>
      <w:r>
        <w:rPr>
          <w:noProof/>
          <w:rtl/>
        </w:rPr>
        <w:pict w14:anchorId="755CDEE2">
          <v:shapetype id="_x0000_t202" coordsize="21600,21600" o:spt="202" path="m,l,21600r21600,l21600,xe">
            <v:stroke joinstyle="miter"/>
            <v:path gradientshapeok="t" o:connecttype="rect"/>
          </v:shapetype>
          <v:shape id="_x0000_s1028" type="#_x0000_t202" style="position:absolute;left:0;text-align:left;margin-left:-68.7pt;margin-top:.1pt;width:241pt;height:147.85pt;z-index:251655168" stroked="f">
            <v:textbox style="mso-next-textbox:#_x0000_s1028">
              <w:txbxContent>
                <w:p w14:paraId="32EE609A" w14:textId="77777777" w:rsidR="002C53DC" w:rsidRDefault="002C53DC" w:rsidP="00743E5E">
                  <w:pPr>
                    <w:rPr>
                      <w:rFonts w:cs="Arabic Transparent"/>
                      <w:b/>
                      <w:bCs/>
                      <w:noProof/>
                      <w:rtl/>
                      <w:lang w:bidi="ar-IQ"/>
                    </w:rPr>
                  </w:pPr>
                  <w:r w:rsidRPr="004A7D3C">
                    <w:rPr>
                      <w:rFonts w:cs="Arabic Transparent" w:hint="cs"/>
                      <w:b/>
                      <w:noProof/>
                    </w:rPr>
                    <w:t xml:space="preserve">University : </w:t>
                  </w:r>
                  <w:r w:rsidRPr="009D2FB8">
                    <w:rPr>
                      <w:rFonts w:cs="Arabic Transparent"/>
                      <w:b/>
                      <w:noProof/>
                    </w:rPr>
                    <w:t xml:space="preserve"> Shatt Al Arab </w:t>
                  </w:r>
                  <w:r>
                    <w:rPr>
                      <w:rFonts w:cs="Arabic Transparent" w:hint="cs"/>
                      <w:b/>
                      <w:noProof/>
                    </w:rPr>
                    <w:t>University</w:t>
                  </w:r>
                </w:p>
                <w:p w14:paraId="7DFCBDBF" w14:textId="77777777" w:rsidR="002C53DC" w:rsidRPr="004A7D3C" w:rsidRDefault="002C53DC" w:rsidP="00743E5E">
                  <w:pPr>
                    <w:rPr>
                      <w:rFonts w:cs="Arabic Transparent"/>
                      <w:b/>
                      <w:bCs/>
                      <w:noProof/>
                      <w:rtl/>
                      <w:lang w:bidi="ar-IQ"/>
                    </w:rPr>
                  </w:pPr>
                  <w:r w:rsidRPr="004A7D3C">
                    <w:rPr>
                      <w:rFonts w:cs="Arabic Transparent" w:hint="cs"/>
                      <w:b/>
                      <w:noProof/>
                    </w:rPr>
                    <w:t xml:space="preserve">College : College of Administration and Economics </w:t>
                  </w:r>
                </w:p>
                <w:p w14:paraId="6408455D" w14:textId="77777777" w:rsidR="002C53DC" w:rsidRPr="004A7D3C" w:rsidRDefault="002C53DC" w:rsidP="00743E5E">
                  <w:pPr>
                    <w:rPr>
                      <w:rFonts w:cs="Arabic Transparent"/>
                      <w:b/>
                      <w:bCs/>
                      <w:noProof/>
                      <w:rtl/>
                      <w:lang w:bidi="ar-IQ"/>
                    </w:rPr>
                  </w:pPr>
                  <w:r w:rsidRPr="004A7D3C">
                    <w:rPr>
                      <w:rFonts w:cs="Arabic Transparent" w:hint="cs"/>
                      <w:b/>
                      <w:noProof/>
                    </w:rPr>
                    <w:t xml:space="preserve">Department: Accounting </w:t>
                  </w:r>
                </w:p>
                <w:p w14:paraId="2C5A0017" w14:textId="77777777" w:rsidR="002C53DC" w:rsidRPr="004A7D3C" w:rsidRDefault="002C53DC" w:rsidP="00743E5E">
                  <w:pPr>
                    <w:rPr>
                      <w:rFonts w:cs="Arabic Transparent"/>
                      <w:b/>
                      <w:bCs/>
                      <w:noProof/>
                      <w:rtl/>
                      <w:lang w:bidi="ar-IQ"/>
                    </w:rPr>
                  </w:pPr>
                  <w:r w:rsidRPr="004A7D3C">
                    <w:rPr>
                      <w:rFonts w:cs="Arabic Transparent" w:hint="cs"/>
                      <w:b/>
                      <w:noProof/>
                    </w:rPr>
                    <w:t xml:space="preserve">Stage: Third </w:t>
                  </w:r>
                </w:p>
                <w:p w14:paraId="13C23D23" w14:textId="77777777" w:rsidR="002C53DC" w:rsidRPr="004A7D3C" w:rsidRDefault="002C53DC" w:rsidP="00743E5E">
                  <w:pPr>
                    <w:rPr>
                      <w:rFonts w:cs="Arabic Transparent"/>
                      <w:b/>
                      <w:bCs/>
                      <w:noProof/>
                      <w:rtl/>
                      <w:lang w:bidi="ar-IQ"/>
                    </w:rPr>
                  </w:pPr>
                  <w:r w:rsidRPr="004A7D3C">
                    <w:rPr>
                      <w:rFonts w:cs="Arabic Transparent" w:hint="cs"/>
                      <w:b/>
                      <w:noProof/>
                    </w:rPr>
                    <w:t>Lecturer Triple Name : Mohammed Abdulredha Majeed</w:t>
                  </w:r>
                </w:p>
                <w:p w14:paraId="1DB025D5" w14:textId="77777777" w:rsidR="002C53DC" w:rsidRPr="004A7D3C" w:rsidRDefault="002C53DC" w:rsidP="00743E5E">
                  <w:pPr>
                    <w:rPr>
                      <w:rFonts w:cs="Arabic Transparent"/>
                      <w:b/>
                      <w:bCs/>
                      <w:noProof/>
                      <w:rtl/>
                      <w:lang w:bidi="ar-IQ"/>
                    </w:rPr>
                  </w:pPr>
                  <w:r w:rsidRPr="004A7D3C">
                    <w:rPr>
                      <w:rFonts w:cs="Arabic Transparent" w:hint="cs"/>
                      <w:b/>
                      <w:noProof/>
                    </w:rPr>
                    <w:t>Scientific Title : M. Assistant</w:t>
                  </w:r>
                </w:p>
                <w:p w14:paraId="09A8261D" w14:textId="77777777" w:rsidR="002C53DC" w:rsidRPr="004A7D3C" w:rsidRDefault="002C53DC" w:rsidP="00743E5E">
                  <w:pPr>
                    <w:rPr>
                      <w:rFonts w:cs="Arabic Transparent"/>
                      <w:b/>
                      <w:bCs/>
                      <w:noProof/>
                      <w:rtl/>
                      <w:lang w:bidi="ar-IQ"/>
                    </w:rPr>
                  </w:pPr>
                  <w:r w:rsidRPr="004A7D3C">
                    <w:rPr>
                      <w:rFonts w:cs="Arabic Transparent" w:hint="cs"/>
                      <w:b/>
                      <w:noProof/>
                    </w:rPr>
                    <w:t xml:space="preserve">Qualification : </w:t>
                  </w:r>
                </w:p>
                <w:p w14:paraId="12CACFD3" w14:textId="77777777" w:rsidR="002C53DC" w:rsidRPr="004A7D3C" w:rsidRDefault="002C53DC" w:rsidP="00743E5E">
                  <w:pPr>
                    <w:rPr>
                      <w:rFonts w:cs="Arabic Transparent"/>
                      <w:b/>
                      <w:bCs/>
                      <w:noProof/>
                      <w:lang w:bidi="ar-IQ"/>
                    </w:rPr>
                  </w:pPr>
                  <w:r w:rsidRPr="004A7D3C">
                    <w:rPr>
                      <w:rFonts w:cs="Arabic Transparent" w:hint="cs"/>
                      <w:b/>
                      <w:noProof/>
                    </w:rPr>
                    <w:t>Work Location: Accounting Department</w:t>
                  </w:r>
                </w:p>
                <w:p w14:paraId="40E292A6" w14:textId="4A5B7D9A" w:rsidR="002C53DC" w:rsidRPr="004A7D3C" w:rsidRDefault="002C53DC" w:rsidP="004A7D3C">
                  <w:pPr>
                    <w:rPr>
                      <w:rFonts w:cs="Arabic Transparent"/>
                      <w:b/>
                      <w:bCs/>
                      <w:noProof/>
                      <w:lang w:bidi="ar-IQ"/>
                    </w:rPr>
                  </w:pPr>
                </w:p>
              </w:txbxContent>
            </v:textbox>
            <w10:wrap type="square"/>
          </v:shape>
        </w:pict>
      </w:r>
      <w:r>
        <w:rPr>
          <w:noProof/>
          <w:rtl/>
        </w:rPr>
        <w:pict w14:anchorId="447F5D24">
          <v:shape id="_x0000_s1027" type="#_x0000_t202" style="position:absolute;left:0;text-align:left;margin-left:351.8pt;margin-top:.1pt;width:174.95pt;height:2in;z-index:251656192" stroked="f">
            <v:textbox style="mso-next-textbox:#_x0000_s1027">
              <w:txbxContent>
                <w:p w14:paraId="47189F6A" w14:textId="77777777" w:rsidR="002C53DC" w:rsidRPr="004A7D3C" w:rsidRDefault="002C53DC" w:rsidP="001435F8">
                  <w:pPr>
                    <w:jc w:val="center"/>
                    <w:rPr>
                      <w:rFonts w:cs="PT Bold Heading"/>
                      <w:noProof/>
                      <w:sz w:val="28"/>
                      <w:szCs w:val="28"/>
                      <w:rtl/>
                      <w:lang w:bidi="ar-IQ"/>
                    </w:rPr>
                  </w:pPr>
                  <w:r w:rsidRPr="004A7D3C">
                    <w:rPr>
                      <w:rFonts w:cs="PT Bold Heading" w:hint="cs"/>
                      <w:noProof/>
                      <w:sz w:val="28"/>
                      <w:szCs w:val="28"/>
                    </w:rPr>
                    <w:t>Iraq</w:t>
                  </w:r>
                </w:p>
                <w:p w14:paraId="16A87310" w14:textId="77777777" w:rsidR="002C53DC" w:rsidRPr="004A7D3C" w:rsidRDefault="002C53DC" w:rsidP="001435F8">
                  <w:pPr>
                    <w:jc w:val="center"/>
                    <w:rPr>
                      <w:rFonts w:cs="Mudir MT"/>
                      <w:noProof/>
                      <w:sz w:val="28"/>
                      <w:szCs w:val="28"/>
                      <w:rtl/>
                      <w:lang w:bidi="ar-IQ"/>
                    </w:rPr>
                  </w:pPr>
                  <w:r w:rsidRPr="004A7D3C">
                    <w:rPr>
                      <w:rFonts w:cs="Mudir MT" w:hint="cs"/>
                      <w:noProof/>
                      <w:sz w:val="28"/>
                      <w:szCs w:val="28"/>
                    </w:rPr>
                    <w:t>Ministry of Higher Education and Scientific Research</w:t>
                  </w:r>
                </w:p>
                <w:p w14:paraId="5752E036" w14:textId="77777777" w:rsidR="002C53DC" w:rsidRDefault="002C53DC" w:rsidP="001435F8">
                  <w:pPr>
                    <w:jc w:val="center"/>
                    <w:rPr>
                      <w:rFonts w:cs="Mudir MT"/>
                      <w:noProof/>
                      <w:sz w:val="28"/>
                      <w:szCs w:val="28"/>
                      <w:rtl/>
                      <w:lang w:bidi="ar-IQ"/>
                    </w:rPr>
                  </w:pPr>
                  <w:r w:rsidRPr="004A7D3C">
                    <w:rPr>
                      <w:rFonts w:cs="Mudir MT" w:hint="cs"/>
                      <w:noProof/>
                      <w:sz w:val="28"/>
                      <w:szCs w:val="28"/>
                    </w:rPr>
                    <w:t>Scientific Supervision and Evaluation Authority</w:t>
                  </w:r>
                </w:p>
                <w:p w14:paraId="217068B0" w14:textId="77777777" w:rsidR="002C53DC" w:rsidRDefault="002C53DC" w:rsidP="001435F8">
                  <w:pPr>
                    <w:jc w:val="center"/>
                    <w:rPr>
                      <w:rFonts w:cs="Mudir MT"/>
                      <w:noProof/>
                      <w:sz w:val="28"/>
                      <w:szCs w:val="28"/>
                      <w:rtl/>
                      <w:lang w:bidi="ar-IQ"/>
                    </w:rPr>
                  </w:pPr>
                </w:p>
                <w:p w14:paraId="706CDF15" w14:textId="77777777" w:rsidR="002C53DC" w:rsidRDefault="002C53DC" w:rsidP="001435F8">
                  <w:pPr>
                    <w:jc w:val="center"/>
                    <w:rPr>
                      <w:rFonts w:cs="Mudir MT"/>
                      <w:noProof/>
                      <w:sz w:val="28"/>
                      <w:szCs w:val="28"/>
                      <w:rtl/>
                      <w:lang w:bidi="ar-IQ"/>
                    </w:rPr>
                  </w:pPr>
                </w:p>
                <w:p w14:paraId="1BB71CD8" w14:textId="77777777" w:rsidR="002C53DC" w:rsidRDefault="002C53DC" w:rsidP="001435F8">
                  <w:pPr>
                    <w:jc w:val="center"/>
                    <w:rPr>
                      <w:rFonts w:cs="Mudir MT"/>
                      <w:noProof/>
                      <w:sz w:val="28"/>
                      <w:szCs w:val="28"/>
                      <w:rtl/>
                      <w:lang w:bidi="ar-IQ"/>
                    </w:rPr>
                  </w:pPr>
                </w:p>
                <w:p w14:paraId="5ADA59D1" w14:textId="77777777" w:rsidR="002C53DC" w:rsidRDefault="002C53DC" w:rsidP="001435F8">
                  <w:pPr>
                    <w:jc w:val="center"/>
                    <w:rPr>
                      <w:rFonts w:cs="Mudir MT"/>
                      <w:noProof/>
                      <w:sz w:val="28"/>
                      <w:szCs w:val="28"/>
                      <w:rtl/>
                      <w:lang w:bidi="ar-IQ"/>
                    </w:rPr>
                  </w:pPr>
                </w:p>
                <w:p w14:paraId="05B48E7B" w14:textId="77777777" w:rsidR="002C53DC" w:rsidRPr="004A7D3C" w:rsidRDefault="002C53DC" w:rsidP="001435F8">
                  <w:pPr>
                    <w:jc w:val="center"/>
                    <w:rPr>
                      <w:rFonts w:cs="Mudir MT"/>
                      <w:noProof/>
                      <w:sz w:val="28"/>
                      <w:szCs w:val="28"/>
                      <w:rtl/>
                      <w:lang w:bidi="ar-IQ"/>
                    </w:rPr>
                  </w:pPr>
                </w:p>
                <w:p w14:paraId="59FCA817" w14:textId="77777777" w:rsidR="002C53DC" w:rsidRPr="004A7D3C" w:rsidRDefault="002C53DC" w:rsidP="006B776F">
                  <w:pPr>
                    <w:jc w:val="center"/>
                    <w:rPr>
                      <w:rFonts w:cs="Mudir MT"/>
                      <w:noProof/>
                      <w:sz w:val="28"/>
                      <w:szCs w:val="28"/>
                      <w:rtl/>
                      <w:lang w:bidi="ar-IQ"/>
                    </w:rPr>
                  </w:pPr>
                </w:p>
              </w:txbxContent>
            </v:textbox>
            <w10:wrap type="square"/>
          </v:shape>
        </w:pict>
      </w:r>
    </w:p>
    <w:p w14:paraId="61FE31CE" w14:textId="3C0DE11E" w:rsidR="002C53DC" w:rsidRDefault="008810F7" w:rsidP="004A7D3C">
      <w:pPr>
        <w:jc w:val="center"/>
        <w:rPr>
          <w:rtl/>
          <w:lang w:bidi="ar-IQ"/>
        </w:rPr>
      </w:pPr>
      <w:r>
        <w:rPr>
          <w:noProof/>
          <w:rtl/>
        </w:rPr>
        <w:pict w14:anchorId="06DF6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75pt;margin-top:5.45pt;width:126pt;height:117pt;z-index:-251659264">
            <v:imagedata r:id="rId5" o:title="شعار الوزارة" chromakey="#fdfdfd"/>
          </v:shape>
        </w:pict>
      </w:r>
    </w:p>
    <w:p w14:paraId="6FC9A31F" w14:textId="63286A62" w:rsidR="002C53DC" w:rsidRDefault="002C53DC" w:rsidP="004A7D3C">
      <w:pPr>
        <w:jc w:val="center"/>
        <w:rPr>
          <w:rtl/>
        </w:rPr>
      </w:pPr>
    </w:p>
    <w:p w14:paraId="2583BCB2" w14:textId="77777777" w:rsidR="002C53DC" w:rsidRDefault="002C53DC" w:rsidP="004A7D3C">
      <w:pPr>
        <w:jc w:val="center"/>
        <w:rPr>
          <w:rtl/>
        </w:rPr>
      </w:pPr>
    </w:p>
    <w:p w14:paraId="49EAC9D0" w14:textId="77777777" w:rsidR="002C53DC" w:rsidRDefault="002C53DC" w:rsidP="004A7D3C">
      <w:pPr>
        <w:jc w:val="center"/>
        <w:rPr>
          <w:rtl/>
        </w:rPr>
      </w:pPr>
    </w:p>
    <w:p w14:paraId="4F4CFF89" w14:textId="3695F98B" w:rsidR="002C53DC" w:rsidRDefault="002C53DC" w:rsidP="004A7D3C">
      <w:pPr>
        <w:jc w:val="center"/>
        <w:rPr>
          <w:rtl/>
        </w:rPr>
      </w:pPr>
    </w:p>
    <w:p w14:paraId="57F415D7" w14:textId="77777777" w:rsidR="002C53DC" w:rsidRDefault="002C53DC" w:rsidP="004A7D3C">
      <w:pPr>
        <w:jc w:val="center"/>
        <w:rPr>
          <w:rtl/>
        </w:rPr>
      </w:pPr>
    </w:p>
    <w:p w14:paraId="126854EE" w14:textId="77777777" w:rsidR="002C53DC" w:rsidRPr="00BC3D6A" w:rsidRDefault="002C53DC" w:rsidP="002C53DC">
      <w:pPr>
        <w:rPr>
          <w:rFonts w:ascii="Arial" w:hAnsi="Arial" w:cs="Arial"/>
          <w:sz w:val="16"/>
          <w:szCs w:val="16"/>
          <w:rtl/>
        </w:rPr>
      </w:pPr>
    </w:p>
    <w:p w14:paraId="5016DF01" w14:textId="5321C2EC" w:rsidR="002C53DC" w:rsidRDefault="002C53DC" w:rsidP="002C53DC">
      <w:pPr>
        <w:jc w:val="center"/>
        <w:rPr>
          <w:rFonts w:cs="Simplified Arabic"/>
          <w:b/>
          <w:bCs/>
          <w:sz w:val="36"/>
          <w:szCs w:val="36"/>
          <w:rtl/>
        </w:rPr>
      </w:pPr>
      <w:r w:rsidRPr="00124165">
        <w:rPr>
          <w:rFonts w:cs="Simplified Arabic" w:hint="cs"/>
          <w:b/>
          <w:bCs/>
          <w:sz w:val="36"/>
          <w:szCs w:val="36"/>
        </w:rPr>
        <w:t>Weekly lesson schedule</w:t>
      </w:r>
      <w:r>
        <w:rPr>
          <w:rFonts w:cs="Simplified Arabic" w:hint="cs"/>
          <w:b/>
          <w:bCs/>
          <w:sz w:val="36"/>
          <w:szCs w:val="36"/>
          <w:rtl/>
        </w:rPr>
        <w:t xml:space="preserve"> </w:t>
      </w:r>
      <w:r>
        <w:rPr>
          <w:rFonts w:cs="Simplified Arabic" w:hint="cs"/>
          <w:b/>
          <w:bCs/>
          <w:sz w:val="36"/>
          <w:szCs w:val="36"/>
        </w:rPr>
        <w:t>For the second course</w:t>
      </w:r>
    </w:p>
    <w:p w14:paraId="18760E85" w14:textId="77777777" w:rsidR="002C53DC" w:rsidRPr="00BC3D6A" w:rsidRDefault="002C53DC" w:rsidP="004A7D3C">
      <w:pPr>
        <w:jc w:val="center"/>
        <w:rPr>
          <w:rFonts w:cs="Simplified Arabic"/>
          <w:b/>
          <w:bCs/>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1472"/>
        <w:gridCol w:w="1376"/>
        <w:gridCol w:w="1420"/>
        <w:gridCol w:w="1430"/>
        <w:gridCol w:w="1402"/>
      </w:tblGrid>
      <w:tr w:rsidR="002C53DC" w:rsidRPr="00384B08" w14:paraId="08DB3A3D" w14:textId="77777777" w:rsidTr="003D72A6">
        <w:tc>
          <w:tcPr>
            <w:tcW w:w="2654" w:type="dxa"/>
            <w:vAlign w:val="center"/>
          </w:tcPr>
          <w:p w14:paraId="0417C00A" w14:textId="77777777" w:rsidR="002C53DC" w:rsidRPr="00384B08" w:rsidRDefault="002C53DC" w:rsidP="003D72A6">
            <w:pPr>
              <w:rPr>
                <w:rFonts w:cs="Simplified Arabic"/>
                <w:b/>
                <w:bCs/>
                <w:sz w:val="28"/>
                <w:szCs w:val="28"/>
                <w:rtl/>
              </w:rPr>
            </w:pPr>
            <w:r w:rsidRPr="00384B08">
              <w:rPr>
                <w:rFonts w:cs="Simplified Arabic" w:hint="cs"/>
                <w:b/>
                <w:bCs/>
                <w:sz w:val="28"/>
                <w:szCs w:val="28"/>
              </w:rPr>
              <w:t>Name</w:t>
            </w:r>
          </w:p>
        </w:tc>
        <w:tc>
          <w:tcPr>
            <w:tcW w:w="7658" w:type="dxa"/>
            <w:gridSpan w:val="5"/>
          </w:tcPr>
          <w:p w14:paraId="1E2EEA32" w14:textId="77777777" w:rsidR="002C53DC" w:rsidRPr="00384B08" w:rsidRDefault="002C53DC" w:rsidP="00124165">
            <w:pPr>
              <w:rPr>
                <w:rFonts w:cs="Simplified Arabic"/>
                <w:b/>
                <w:bCs/>
                <w:sz w:val="32"/>
                <w:szCs w:val="32"/>
                <w:rtl/>
                <w:lang w:bidi="ar-IQ"/>
              </w:rPr>
            </w:pPr>
            <w:bookmarkStart w:id="0" w:name="_Hlk182010143"/>
            <w:r>
              <w:rPr>
                <w:rFonts w:cs="Simplified Arabic" w:hint="cs"/>
                <w:b/>
                <w:sz w:val="32"/>
                <w:szCs w:val="32"/>
              </w:rPr>
              <w:t>Muhammad Abdul Redha Majeed</w:t>
            </w:r>
            <w:bookmarkEnd w:id="0"/>
          </w:p>
        </w:tc>
      </w:tr>
      <w:tr w:rsidR="002C53DC" w:rsidRPr="00384B08" w14:paraId="2534EFA6" w14:textId="77777777" w:rsidTr="003D72A6">
        <w:tc>
          <w:tcPr>
            <w:tcW w:w="2654" w:type="dxa"/>
            <w:vAlign w:val="center"/>
          </w:tcPr>
          <w:p w14:paraId="5D55E0DE" w14:textId="77777777" w:rsidR="002C53DC" w:rsidRPr="00384B08" w:rsidRDefault="002C53DC" w:rsidP="003D72A6">
            <w:pPr>
              <w:rPr>
                <w:rFonts w:cs="Simplified Arabic"/>
                <w:b/>
                <w:bCs/>
                <w:sz w:val="28"/>
                <w:szCs w:val="28"/>
                <w:rtl/>
              </w:rPr>
            </w:pPr>
            <w:r w:rsidRPr="00384B08">
              <w:rPr>
                <w:rFonts w:cs="Simplified Arabic" w:hint="cs"/>
                <w:b/>
                <w:bCs/>
                <w:sz w:val="28"/>
                <w:szCs w:val="28"/>
              </w:rPr>
              <w:t>E-mail Address</w:t>
            </w:r>
          </w:p>
        </w:tc>
        <w:tc>
          <w:tcPr>
            <w:tcW w:w="7658" w:type="dxa"/>
            <w:gridSpan w:val="5"/>
          </w:tcPr>
          <w:p w14:paraId="42A09305" w14:textId="77777777" w:rsidR="002C53DC" w:rsidRPr="00384B08" w:rsidRDefault="002C53DC" w:rsidP="00124165">
            <w:pPr>
              <w:rPr>
                <w:rFonts w:cs="Simplified Arabic"/>
                <w:b/>
                <w:bCs/>
                <w:sz w:val="32"/>
                <w:szCs w:val="32"/>
                <w:lang w:bidi="ar-IQ"/>
              </w:rPr>
            </w:pPr>
            <w:r w:rsidRPr="0045488D">
              <w:rPr>
                <w:rFonts w:cs="Simplified Arabic"/>
                <w:b/>
                <w:bCs/>
                <w:sz w:val="32"/>
                <w:szCs w:val="32"/>
                <w:lang w:bidi="ar-IQ"/>
              </w:rPr>
              <w:t>mohammed1972al@gmail.com</w:t>
            </w:r>
          </w:p>
        </w:tc>
      </w:tr>
      <w:tr w:rsidR="002C53DC" w:rsidRPr="00384B08" w14:paraId="76866100" w14:textId="77777777" w:rsidTr="003D72A6">
        <w:tc>
          <w:tcPr>
            <w:tcW w:w="2654" w:type="dxa"/>
            <w:vAlign w:val="center"/>
          </w:tcPr>
          <w:p w14:paraId="7ADA7C0F" w14:textId="77777777" w:rsidR="002C53DC" w:rsidRPr="00384B08" w:rsidRDefault="002C53DC" w:rsidP="003D72A6">
            <w:pPr>
              <w:rPr>
                <w:rFonts w:cs="Simplified Arabic"/>
                <w:b/>
                <w:bCs/>
                <w:sz w:val="28"/>
                <w:szCs w:val="28"/>
                <w:rtl/>
              </w:rPr>
            </w:pPr>
            <w:r w:rsidRPr="00384B08">
              <w:rPr>
                <w:rFonts w:cs="Simplified Arabic" w:hint="cs"/>
                <w:b/>
                <w:bCs/>
                <w:sz w:val="28"/>
                <w:szCs w:val="28"/>
              </w:rPr>
              <w:t>Material Name</w:t>
            </w:r>
          </w:p>
        </w:tc>
        <w:tc>
          <w:tcPr>
            <w:tcW w:w="7658" w:type="dxa"/>
            <w:gridSpan w:val="5"/>
          </w:tcPr>
          <w:p w14:paraId="2AD6339A" w14:textId="77777777" w:rsidR="002C53DC" w:rsidRPr="00384B08" w:rsidRDefault="002C53DC" w:rsidP="00124165">
            <w:pPr>
              <w:rPr>
                <w:rFonts w:cs="Simplified Arabic"/>
                <w:b/>
                <w:bCs/>
                <w:sz w:val="32"/>
                <w:szCs w:val="32"/>
                <w:rtl/>
              </w:rPr>
            </w:pPr>
            <w:r>
              <w:rPr>
                <w:rFonts w:cs="Simplified Arabic" w:hint="cs"/>
                <w:b/>
                <w:bCs/>
                <w:sz w:val="32"/>
                <w:szCs w:val="32"/>
              </w:rPr>
              <w:t xml:space="preserve">Cost Accounting </w:t>
            </w:r>
          </w:p>
        </w:tc>
      </w:tr>
      <w:tr w:rsidR="002C53DC" w:rsidRPr="00384B08" w14:paraId="790895BC" w14:textId="77777777" w:rsidTr="003D72A6">
        <w:tc>
          <w:tcPr>
            <w:tcW w:w="2654" w:type="dxa"/>
            <w:vAlign w:val="center"/>
          </w:tcPr>
          <w:p w14:paraId="1C4436D6" w14:textId="77777777" w:rsidR="002C53DC" w:rsidRPr="00384B08" w:rsidRDefault="002C53DC" w:rsidP="003D72A6">
            <w:pPr>
              <w:rPr>
                <w:rFonts w:cs="Simplified Arabic"/>
                <w:b/>
                <w:bCs/>
                <w:sz w:val="28"/>
                <w:szCs w:val="28"/>
                <w:rtl/>
              </w:rPr>
            </w:pPr>
            <w:r w:rsidRPr="00384B08">
              <w:rPr>
                <w:rFonts w:cs="Simplified Arabic" w:hint="cs"/>
                <w:b/>
                <w:bCs/>
                <w:sz w:val="28"/>
                <w:szCs w:val="28"/>
              </w:rPr>
              <w:t>Semester Rapporteur</w:t>
            </w:r>
          </w:p>
        </w:tc>
        <w:tc>
          <w:tcPr>
            <w:tcW w:w="7658" w:type="dxa"/>
            <w:gridSpan w:val="5"/>
          </w:tcPr>
          <w:p w14:paraId="7FF870B4" w14:textId="77777777" w:rsidR="002C53DC" w:rsidRPr="00384B08" w:rsidRDefault="002C53DC" w:rsidP="00124165">
            <w:pPr>
              <w:rPr>
                <w:rFonts w:cs="Simplified Arabic"/>
                <w:b/>
                <w:bCs/>
                <w:sz w:val="32"/>
                <w:szCs w:val="32"/>
                <w:rtl/>
              </w:rPr>
            </w:pPr>
            <w:r>
              <w:rPr>
                <w:rFonts w:cs="Simplified Arabic" w:hint="cs"/>
                <w:b/>
                <w:bCs/>
                <w:sz w:val="32"/>
                <w:szCs w:val="32"/>
              </w:rPr>
              <w:t xml:space="preserve"> Third Stage / Accounting Department </w:t>
            </w:r>
          </w:p>
        </w:tc>
      </w:tr>
      <w:tr w:rsidR="002C53DC" w:rsidRPr="00384B08" w14:paraId="4403054E" w14:textId="77777777" w:rsidTr="003D72A6">
        <w:tc>
          <w:tcPr>
            <w:tcW w:w="2654" w:type="dxa"/>
            <w:vAlign w:val="center"/>
          </w:tcPr>
          <w:p w14:paraId="59654050" w14:textId="77777777" w:rsidR="002C53DC" w:rsidRPr="00384B08" w:rsidRDefault="002C53DC" w:rsidP="003D72A6">
            <w:pPr>
              <w:rPr>
                <w:rFonts w:cs="Simplified Arabic"/>
                <w:b/>
                <w:bCs/>
                <w:sz w:val="28"/>
                <w:szCs w:val="28"/>
                <w:rtl/>
              </w:rPr>
            </w:pPr>
            <w:r>
              <w:rPr>
                <w:rFonts w:cs="Simplified Arabic" w:hint="cs"/>
                <w:b/>
                <w:bCs/>
                <w:sz w:val="28"/>
                <w:szCs w:val="28"/>
              </w:rPr>
              <w:t>General Objective of the Course</w:t>
            </w:r>
          </w:p>
          <w:p w14:paraId="1C611003" w14:textId="77777777" w:rsidR="002C53DC" w:rsidRPr="00384B08" w:rsidRDefault="002C53DC" w:rsidP="003D72A6">
            <w:pPr>
              <w:rPr>
                <w:rFonts w:cs="Simplified Arabic"/>
                <w:b/>
                <w:bCs/>
                <w:sz w:val="28"/>
                <w:szCs w:val="28"/>
                <w:rtl/>
              </w:rPr>
            </w:pPr>
          </w:p>
        </w:tc>
        <w:tc>
          <w:tcPr>
            <w:tcW w:w="7658" w:type="dxa"/>
            <w:gridSpan w:val="5"/>
          </w:tcPr>
          <w:p w14:paraId="52AFF97D" w14:textId="77777777" w:rsidR="002C53DC" w:rsidRPr="00384B08" w:rsidRDefault="002C53DC" w:rsidP="00E15EFA">
            <w:pPr>
              <w:jc w:val="both"/>
              <w:rPr>
                <w:rFonts w:cs="Simplified Arabic"/>
                <w:b/>
                <w:bCs/>
                <w:sz w:val="32"/>
                <w:szCs w:val="32"/>
                <w:rtl/>
              </w:rPr>
            </w:pPr>
            <w:r>
              <w:rPr>
                <w:rFonts w:cs="Simplified Arabic" w:hint="cs"/>
                <w:b/>
                <w:bCs/>
                <w:sz w:val="32"/>
                <w:szCs w:val="32"/>
              </w:rPr>
              <w:t>Introducing cost accounting, its concept and its importance in developing a theoretical and practical framework for cost accounting.</w:t>
            </w:r>
          </w:p>
        </w:tc>
      </w:tr>
      <w:tr w:rsidR="002C53DC" w:rsidRPr="00384B08" w14:paraId="1277E6BF" w14:textId="77777777" w:rsidTr="003D72A6">
        <w:tc>
          <w:tcPr>
            <w:tcW w:w="2654" w:type="dxa"/>
            <w:vAlign w:val="center"/>
          </w:tcPr>
          <w:p w14:paraId="42EF5375" w14:textId="77777777" w:rsidR="002C53DC" w:rsidRPr="00384B08" w:rsidRDefault="002C53DC" w:rsidP="003D72A6">
            <w:pPr>
              <w:rPr>
                <w:rFonts w:cs="Simplified Arabic"/>
                <w:b/>
                <w:bCs/>
                <w:sz w:val="28"/>
                <w:szCs w:val="28"/>
                <w:rtl/>
              </w:rPr>
            </w:pPr>
            <w:r>
              <w:rPr>
                <w:rFonts w:cs="Simplified Arabic" w:hint="cs"/>
                <w:b/>
                <w:bCs/>
                <w:sz w:val="28"/>
                <w:szCs w:val="28"/>
              </w:rPr>
              <w:t>Special Objectives</w:t>
            </w:r>
          </w:p>
          <w:p w14:paraId="72618C56" w14:textId="77777777" w:rsidR="002C53DC" w:rsidRPr="00384B08" w:rsidRDefault="002C53DC" w:rsidP="003D72A6">
            <w:pPr>
              <w:rPr>
                <w:rFonts w:cs="Simplified Arabic"/>
                <w:b/>
                <w:bCs/>
                <w:sz w:val="28"/>
                <w:szCs w:val="28"/>
                <w:rtl/>
              </w:rPr>
            </w:pPr>
          </w:p>
        </w:tc>
        <w:tc>
          <w:tcPr>
            <w:tcW w:w="7658" w:type="dxa"/>
            <w:gridSpan w:val="5"/>
          </w:tcPr>
          <w:p w14:paraId="2351C178" w14:textId="77777777" w:rsidR="002C53DC" w:rsidRPr="00384B08" w:rsidRDefault="002C53DC" w:rsidP="00E15EFA">
            <w:pPr>
              <w:jc w:val="both"/>
              <w:rPr>
                <w:rFonts w:cs="Simplified Arabic"/>
                <w:b/>
                <w:bCs/>
                <w:sz w:val="32"/>
                <w:szCs w:val="32"/>
                <w:rtl/>
              </w:rPr>
            </w:pPr>
            <w:r>
              <w:rPr>
                <w:rFonts w:cs="Simplified Arabic" w:hint="cs"/>
                <w:b/>
                <w:bCs/>
                <w:sz w:val="32"/>
                <w:szCs w:val="32"/>
              </w:rPr>
              <w:t>Introducing the student to the role of cost accounting and its importance in industrial companies, what is meant by cost calculations for goods and services produced by those companies, and how to prepare final accounts at the end of the fiscal year.</w:t>
            </w:r>
          </w:p>
        </w:tc>
      </w:tr>
      <w:tr w:rsidR="002C53DC" w:rsidRPr="00384B08" w14:paraId="6492246F" w14:textId="77777777" w:rsidTr="003D72A6">
        <w:tc>
          <w:tcPr>
            <w:tcW w:w="2654" w:type="dxa"/>
            <w:vAlign w:val="center"/>
          </w:tcPr>
          <w:p w14:paraId="1CDBF22C" w14:textId="77777777" w:rsidR="002C53DC" w:rsidRPr="00384B08" w:rsidRDefault="002C53DC" w:rsidP="003D72A6">
            <w:pPr>
              <w:rPr>
                <w:rFonts w:cs="Simplified Arabic"/>
                <w:b/>
                <w:bCs/>
                <w:sz w:val="28"/>
                <w:szCs w:val="28"/>
                <w:rtl/>
              </w:rPr>
            </w:pPr>
          </w:p>
          <w:p w14:paraId="3CE65215" w14:textId="77777777" w:rsidR="002C53DC" w:rsidRPr="00384B08" w:rsidRDefault="002C53DC" w:rsidP="003D72A6">
            <w:pPr>
              <w:rPr>
                <w:rFonts w:cs="Simplified Arabic"/>
                <w:b/>
                <w:bCs/>
                <w:sz w:val="28"/>
                <w:szCs w:val="28"/>
                <w:rtl/>
              </w:rPr>
            </w:pPr>
            <w:r w:rsidRPr="00384B08">
              <w:rPr>
                <w:rFonts w:cs="Simplified Arabic" w:hint="cs"/>
                <w:b/>
                <w:bCs/>
                <w:sz w:val="28"/>
                <w:szCs w:val="28"/>
              </w:rPr>
              <w:t>Textbooks</w:t>
            </w:r>
          </w:p>
          <w:p w14:paraId="6AE7D022" w14:textId="77777777" w:rsidR="002C53DC" w:rsidRPr="00384B08" w:rsidRDefault="002C53DC" w:rsidP="003D72A6">
            <w:pPr>
              <w:rPr>
                <w:rFonts w:cs="Simplified Arabic"/>
                <w:b/>
                <w:bCs/>
                <w:sz w:val="28"/>
                <w:szCs w:val="28"/>
                <w:rtl/>
              </w:rPr>
            </w:pPr>
          </w:p>
        </w:tc>
        <w:tc>
          <w:tcPr>
            <w:tcW w:w="7658" w:type="dxa"/>
            <w:gridSpan w:val="5"/>
          </w:tcPr>
          <w:p w14:paraId="5A28A6C1" w14:textId="77777777" w:rsidR="002C53DC" w:rsidRPr="00384B08" w:rsidRDefault="002C53DC" w:rsidP="004B088C">
            <w:pPr>
              <w:rPr>
                <w:rFonts w:cs="Simplified Arabic"/>
                <w:b/>
                <w:bCs/>
                <w:sz w:val="32"/>
                <w:szCs w:val="32"/>
                <w:rtl/>
              </w:rPr>
            </w:pPr>
            <w:r>
              <w:rPr>
                <w:rFonts w:cs="Simplified Arabic" w:hint="cs"/>
                <w:b/>
                <w:bCs/>
                <w:sz w:val="32"/>
                <w:szCs w:val="32"/>
              </w:rPr>
              <w:lastRenderedPageBreak/>
              <w:t>Cost Accounting / Dr. Salah Mahdi Al-</w:t>
            </w:r>
            <w:proofErr w:type="spellStart"/>
            <w:r>
              <w:rPr>
                <w:rFonts w:cs="Simplified Arabic" w:hint="cs"/>
                <w:b/>
                <w:bCs/>
                <w:sz w:val="32"/>
                <w:szCs w:val="32"/>
              </w:rPr>
              <w:t>Kawwaz</w:t>
            </w:r>
            <w:proofErr w:type="spellEnd"/>
            <w:r>
              <w:rPr>
                <w:rFonts w:cs="Simplified Arabic" w:hint="cs"/>
                <w:b/>
                <w:bCs/>
                <w:sz w:val="32"/>
                <w:szCs w:val="32"/>
              </w:rPr>
              <w:t xml:space="preserve"> / 2020.</w:t>
            </w:r>
          </w:p>
        </w:tc>
      </w:tr>
      <w:tr w:rsidR="002C53DC" w:rsidRPr="00384B08" w14:paraId="41E65D0E" w14:textId="77777777" w:rsidTr="003D72A6">
        <w:tc>
          <w:tcPr>
            <w:tcW w:w="2654" w:type="dxa"/>
            <w:vAlign w:val="center"/>
          </w:tcPr>
          <w:p w14:paraId="558CACDC" w14:textId="77777777" w:rsidR="002C53DC" w:rsidRPr="00384B08" w:rsidRDefault="002C53DC" w:rsidP="003D72A6">
            <w:pPr>
              <w:rPr>
                <w:rFonts w:cs="Simplified Arabic"/>
                <w:b/>
                <w:bCs/>
                <w:sz w:val="28"/>
                <w:szCs w:val="28"/>
                <w:rtl/>
              </w:rPr>
            </w:pPr>
          </w:p>
          <w:p w14:paraId="10D05B67" w14:textId="77777777" w:rsidR="002C53DC" w:rsidRPr="00384B08" w:rsidRDefault="002C53DC" w:rsidP="003D72A6">
            <w:pPr>
              <w:rPr>
                <w:rFonts w:cs="Simplified Arabic"/>
                <w:b/>
                <w:bCs/>
                <w:sz w:val="28"/>
                <w:szCs w:val="28"/>
                <w:rtl/>
              </w:rPr>
            </w:pPr>
            <w:r w:rsidRPr="00384B08">
              <w:rPr>
                <w:rFonts w:cs="Simplified Arabic" w:hint="cs"/>
                <w:b/>
                <w:bCs/>
                <w:sz w:val="28"/>
                <w:szCs w:val="28"/>
              </w:rPr>
              <w:t>External sources</w:t>
            </w:r>
          </w:p>
          <w:p w14:paraId="244F2BFA" w14:textId="77777777" w:rsidR="002C53DC" w:rsidRPr="00384B08" w:rsidRDefault="002C53DC" w:rsidP="003D72A6">
            <w:pPr>
              <w:rPr>
                <w:rFonts w:cs="Simplified Arabic"/>
                <w:b/>
                <w:bCs/>
                <w:sz w:val="28"/>
                <w:szCs w:val="28"/>
                <w:rtl/>
              </w:rPr>
            </w:pPr>
          </w:p>
        </w:tc>
        <w:tc>
          <w:tcPr>
            <w:tcW w:w="7658" w:type="dxa"/>
            <w:gridSpan w:val="5"/>
          </w:tcPr>
          <w:p w14:paraId="0C56DA15" w14:textId="77777777" w:rsidR="002C53DC" w:rsidRDefault="002C53DC" w:rsidP="004B088C">
            <w:pPr>
              <w:rPr>
                <w:rFonts w:cs="Simplified Arabic"/>
                <w:b/>
                <w:bCs/>
                <w:sz w:val="32"/>
                <w:szCs w:val="32"/>
                <w:rtl/>
              </w:rPr>
            </w:pPr>
            <w:r>
              <w:rPr>
                <w:rFonts w:cs="Simplified Arabic" w:hint="cs"/>
                <w:b/>
                <w:bCs/>
                <w:sz w:val="32"/>
                <w:szCs w:val="32"/>
              </w:rPr>
              <w:t>Principles of Cost Accounting / Dr. Mohamed Tayseer Abdel Hakim / 2018.</w:t>
            </w:r>
          </w:p>
          <w:p w14:paraId="7AF91D4F" w14:textId="77777777" w:rsidR="002C53DC" w:rsidRPr="00384B08" w:rsidRDefault="002C53DC" w:rsidP="00124165">
            <w:pPr>
              <w:rPr>
                <w:rFonts w:cs="Simplified Arabic"/>
                <w:b/>
                <w:bCs/>
                <w:sz w:val="32"/>
                <w:szCs w:val="32"/>
                <w:rtl/>
              </w:rPr>
            </w:pPr>
            <w:r>
              <w:rPr>
                <w:rFonts w:cs="Simplified Arabic" w:hint="cs"/>
                <w:b/>
                <w:bCs/>
                <w:sz w:val="32"/>
                <w:szCs w:val="32"/>
              </w:rPr>
              <w:t>Cost Accounting Systems / Dr. Mohammed Abada Noman / 2016.</w:t>
            </w:r>
          </w:p>
        </w:tc>
      </w:tr>
      <w:tr w:rsidR="002C53DC" w:rsidRPr="00384B08" w14:paraId="45052DB6" w14:textId="77777777">
        <w:trPr>
          <w:trHeight w:val="654"/>
        </w:trPr>
        <w:tc>
          <w:tcPr>
            <w:tcW w:w="2654" w:type="dxa"/>
            <w:vMerge w:val="restart"/>
          </w:tcPr>
          <w:p w14:paraId="3D8CB794" w14:textId="77777777" w:rsidR="002C53DC" w:rsidRPr="00384B08" w:rsidRDefault="002C53DC" w:rsidP="00124165">
            <w:pPr>
              <w:rPr>
                <w:rFonts w:cs="Simplified Arabic"/>
                <w:b/>
                <w:bCs/>
                <w:sz w:val="28"/>
                <w:szCs w:val="28"/>
                <w:rtl/>
              </w:rPr>
            </w:pPr>
          </w:p>
          <w:p w14:paraId="5A6B8C45" w14:textId="77777777" w:rsidR="002C53DC" w:rsidRPr="00384B08" w:rsidRDefault="002C53DC" w:rsidP="00124165">
            <w:pPr>
              <w:rPr>
                <w:rFonts w:cs="Simplified Arabic"/>
                <w:b/>
                <w:bCs/>
                <w:sz w:val="28"/>
                <w:szCs w:val="28"/>
                <w:rtl/>
              </w:rPr>
            </w:pPr>
            <w:r w:rsidRPr="00384B08">
              <w:rPr>
                <w:rFonts w:cs="Simplified Arabic" w:hint="cs"/>
                <w:b/>
                <w:bCs/>
                <w:sz w:val="28"/>
                <w:szCs w:val="28"/>
              </w:rPr>
              <w:t>Semester Grades</w:t>
            </w:r>
          </w:p>
        </w:tc>
        <w:tc>
          <w:tcPr>
            <w:tcW w:w="1531" w:type="dxa"/>
          </w:tcPr>
          <w:p w14:paraId="6AF1154C" w14:textId="77777777" w:rsidR="002C53DC" w:rsidRPr="00384B08" w:rsidRDefault="002C53DC" w:rsidP="00384B08">
            <w:pPr>
              <w:jc w:val="center"/>
              <w:rPr>
                <w:rFonts w:cs="Simplified Arabic"/>
                <w:b/>
                <w:bCs/>
                <w:rtl/>
              </w:rPr>
            </w:pPr>
            <w:r w:rsidRPr="00384B08">
              <w:rPr>
                <w:rFonts w:cs="Simplified Arabic" w:hint="cs"/>
                <w:b/>
                <w:bCs/>
              </w:rPr>
              <w:t>Semester</w:t>
            </w:r>
          </w:p>
        </w:tc>
        <w:tc>
          <w:tcPr>
            <w:tcW w:w="1532" w:type="dxa"/>
          </w:tcPr>
          <w:p w14:paraId="3DCAE378" w14:textId="77777777" w:rsidR="002C53DC" w:rsidRPr="00384B08" w:rsidRDefault="002C53DC" w:rsidP="00384B08">
            <w:pPr>
              <w:jc w:val="center"/>
              <w:rPr>
                <w:rFonts w:cs="Simplified Arabic"/>
                <w:b/>
                <w:bCs/>
                <w:rtl/>
              </w:rPr>
            </w:pPr>
            <w:r w:rsidRPr="00384B08">
              <w:rPr>
                <w:rFonts w:cs="Simplified Arabic" w:hint="cs"/>
                <w:b/>
                <w:bCs/>
              </w:rPr>
              <w:t>Lab</w:t>
            </w:r>
          </w:p>
        </w:tc>
        <w:tc>
          <w:tcPr>
            <w:tcW w:w="1531" w:type="dxa"/>
          </w:tcPr>
          <w:p w14:paraId="2B854AF0" w14:textId="77777777" w:rsidR="002C53DC" w:rsidRPr="00384B08" w:rsidRDefault="002C53DC" w:rsidP="00384B08">
            <w:pPr>
              <w:jc w:val="center"/>
              <w:rPr>
                <w:rFonts w:cs="Simplified Arabic"/>
                <w:b/>
                <w:bCs/>
                <w:rtl/>
              </w:rPr>
            </w:pPr>
            <w:r w:rsidRPr="00384B08">
              <w:rPr>
                <w:rFonts w:cs="Simplified Arabic" w:hint="cs"/>
                <w:b/>
                <w:bCs/>
              </w:rPr>
              <w:t>Daily exams</w:t>
            </w:r>
          </w:p>
        </w:tc>
        <w:tc>
          <w:tcPr>
            <w:tcW w:w="1532" w:type="dxa"/>
          </w:tcPr>
          <w:p w14:paraId="33989295" w14:textId="77777777" w:rsidR="002C53DC" w:rsidRPr="00384B08" w:rsidRDefault="002C53DC" w:rsidP="00384B08">
            <w:pPr>
              <w:jc w:val="center"/>
              <w:rPr>
                <w:rFonts w:cs="Simplified Arabic"/>
                <w:b/>
                <w:bCs/>
                <w:rtl/>
              </w:rPr>
            </w:pPr>
            <w:r w:rsidRPr="00384B08">
              <w:rPr>
                <w:rFonts w:cs="Simplified Arabic" w:hint="cs"/>
                <w:b/>
                <w:bCs/>
              </w:rPr>
              <w:t>Project</w:t>
            </w:r>
          </w:p>
        </w:tc>
        <w:tc>
          <w:tcPr>
            <w:tcW w:w="1532" w:type="dxa"/>
          </w:tcPr>
          <w:p w14:paraId="7F3C3D36" w14:textId="77777777" w:rsidR="002C53DC" w:rsidRPr="00384B08" w:rsidRDefault="002C53DC" w:rsidP="00384B08">
            <w:pPr>
              <w:jc w:val="center"/>
              <w:rPr>
                <w:rFonts w:cs="Simplified Arabic"/>
                <w:b/>
                <w:bCs/>
                <w:rtl/>
              </w:rPr>
            </w:pPr>
            <w:r w:rsidRPr="00384B08">
              <w:rPr>
                <w:rFonts w:cs="Simplified Arabic" w:hint="cs"/>
                <w:b/>
                <w:bCs/>
              </w:rPr>
              <w:t>Final Exam</w:t>
            </w:r>
          </w:p>
        </w:tc>
      </w:tr>
      <w:tr w:rsidR="002C53DC" w:rsidRPr="00384B08" w14:paraId="7603BBFA" w14:textId="77777777">
        <w:tc>
          <w:tcPr>
            <w:tcW w:w="2654" w:type="dxa"/>
            <w:vMerge/>
          </w:tcPr>
          <w:p w14:paraId="72B78AF0" w14:textId="77777777" w:rsidR="002C53DC" w:rsidRPr="00384B08" w:rsidRDefault="002C53DC" w:rsidP="00124165">
            <w:pPr>
              <w:rPr>
                <w:rFonts w:cs="Simplified Arabic"/>
                <w:b/>
                <w:bCs/>
                <w:sz w:val="28"/>
                <w:szCs w:val="28"/>
                <w:rtl/>
              </w:rPr>
            </w:pPr>
          </w:p>
        </w:tc>
        <w:tc>
          <w:tcPr>
            <w:tcW w:w="1531" w:type="dxa"/>
          </w:tcPr>
          <w:p w14:paraId="065A01A4" w14:textId="77777777" w:rsidR="002C53DC" w:rsidRPr="00384B08" w:rsidRDefault="002C53DC" w:rsidP="004A4AE6">
            <w:pPr>
              <w:jc w:val="center"/>
              <w:rPr>
                <w:rFonts w:cs="Simplified Arabic"/>
                <w:b/>
                <w:bCs/>
                <w:rtl/>
              </w:rPr>
            </w:pPr>
            <w:r>
              <w:rPr>
                <w:rFonts w:cs="Simplified Arabic"/>
                <w:b/>
                <w:bCs/>
              </w:rPr>
              <w:t>30</w:t>
            </w:r>
          </w:p>
        </w:tc>
        <w:tc>
          <w:tcPr>
            <w:tcW w:w="1532" w:type="dxa"/>
          </w:tcPr>
          <w:p w14:paraId="45FDAC25" w14:textId="77777777" w:rsidR="002C53DC" w:rsidRPr="00384B08" w:rsidRDefault="002C53DC" w:rsidP="004A4AE6">
            <w:pPr>
              <w:jc w:val="center"/>
              <w:rPr>
                <w:rFonts w:cs="Simplified Arabic"/>
                <w:b/>
                <w:bCs/>
                <w:rtl/>
              </w:rPr>
            </w:pPr>
          </w:p>
        </w:tc>
        <w:tc>
          <w:tcPr>
            <w:tcW w:w="1531" w:type="dxa"/>
          </w:tcPr>
          <w:p w14:paraId="2FC1F0CB" w14:textId="77777777" w:rsidR="002C53DC" w:rsidRPr="00384B08" w:rsidRDefault="002C53DC" w:rsidP="004A4AE6">
            <w:pPr>
              <w:jc w:val="center"/>
              <w:rPr>
                <w:rFonts w:cs="Simplified Arabic"/>
                <w:b/>
                <w:bCs/>
                <w:rtl/>
              </w:rPr>
            </w:pPr>
            <w:r>
              <w:rPr>
                <w:rFonts w:cs="Simplified Arabic" w:hint="cs"/>
                <w:b/>
                <w:bCs/>
                <w:rtl/>
              </w:rPr>
              <w:t xml:space="preserve">10 </w:t>
            </w:r>
          </w:p>
        </w:tc>
        <w:tc>
          <w:tcPr>
            <w:tcW w:w="1532" w:type="dxa"/>
          </w:tcPr>
          <w:p w14:paraId="3E3F5E0F" w14:textId="77777777" w:rsidR="002C53DC" w:rsidRPr="00384B08" w:rsidRDefault="002C53DC" w:rsidP="004A4AE6">
            <w:pPr>
              <w:jc w:val="center"/>
              <w:rPr>
                <w:rFonts w:cs="Simplified Arabic"/>
                <w:b/>
                <w:bCs/>
                <w:rtl/>
              </w:rPr>
            </w:pPr>
          </w:p>
        </w:tc>
        <w:tc>
          <w:tcPr>
            <w:tcW w:w="1532" w:type="dxa"/>
          </w:tcPr>
          <w:p w14:paraId="200835C6" w14:textId="77777777" w:rsidR="002C53DC" w:rsidRPr="00384B08" w:rsidRDefault="002C53DC" w:rsidP="004A4AE6">
            <w:pPr>
              <w:jc w:val="center"/>
              <w:rPr>
                <w:rFonts w:cs="Simplified Arabic"/>
                <w:b/>
                <w:bCs/>
                <w:rtl/>
              </w:rPr>
            </w:pPr>
            <w:r>
              <w:rPr>
                <w:rFonts w:cs="Simplified Arabic" w:hint="cs"/>
                <w:b/>
                <w:bCs/>
                <w:rtl/>
              </w:rPr>
              <w:t>60</w:t>
            </w:r>
          </w:p>
        </w:tc>
      </w:tr>
      <w:tr w:rsidR="002C53DC" w:rsidRPr="00384B08" w14:paraId="50CCA343" w14:textId="77777777">
        <w:tc>
          <w:tcPr>
            <w:tcW w:w="2654" w:type="dxa"/>
          </w:tcPr>
          <w:p w14:paraId="084F57DD" w14:textId="77777777" w:rsidR="002C53DC" w:rsidRPr="00384B08" w:rsidRDefault="002C53DC" w:rsidP="00124165">
            <w:pPr>
              <w:rPr>
                <w:rFonts w:cs="Simplified Arabic"/>
                <w:b/>
                <w:bCs/>
                <w:sz w:val="28"/>
                <w:szCs w:val="28"/>
                <w:rtl/>
                <w:lang w:bidi="ar-IQ"/>
              </w:rPr>
            </w:pPr>
          </w:p>
          <w:p w14:paraId="66EA7E71" w14:textId="77777777" w:rsidR="002C53DC" w:rsidRPr="00384B08" w:rsidRDefault="002C53DC" w:rsidP="00124165">
            <w:pPr>
              <w:rPr>
                <w:rFonts w:cs="Simplified Arabic"/>
                <w:b/>
                <w:bCs/>
                <w:sz w:val="28"/>
                <w:szCs w:val="28"/>
                <w:rtl/>
              </w:rPr>
            </w:pPr>
            <w:r w:rsidRPr="00384B08">
              <w:rPr>
                <w:rFonts w:cs="Simplified Arabic" w:hint="cs"/>
                <w:b/>
                <w:bCs/>
                <w:sz w:val="28"/>
                <w:szCs w:val="28"/>
              </w:rPr>
              <w:t>Additional Information</w:t>
            </w:r>
          </w:p>
          <w:p w14:paraId="4D01A7FE" w14:textId="77777777" w:rsidR="002C53DC" w:rsidRPr="00384B08" w:rsidRDefault="002C53DC" w:rsidP="00124165">
            <w:pPr>
              <w:rPr>
                <w:rFonts w:cs="Simplified Arabic"/>
                <w:b/>
                <w:bCs/>
                <w:sz w:val="28"/>
                <w:szCs w:val="28"/>
                <w:rtl/>
              </w:rPr>
            </w:pPr>
          </w:p>
        </w:tc>
        <w:tc>
          <w:tcPr>
            <w:tcW w:w="7658" w:type="dxa"/>
            <w:gridSpan w:val="5"/>
          </w:tcPr>
          <w:p w14:paraId="5396872D" w14:textId="77777777" w:rsidR="002C53DC" w:rsidRPr="00384B08" w:rsidRDefault="002C53DC" w:rsidP="00384B08">
            <w:pPr>
              <w:jc w:val="center"/>
              <w:rPr>
                <w:rFonts w:cs="Simplified Arabic"/>
                <w:b/>
                <w:bCs/>
                <w:rtl/>
                <w:lang w:bidi="ar-IQ"/>
              </w:rPr>
            </w:pPr>
            <w:r>
              <w:rPr>
                <w:rFonts w:cs="Simplified Arabic" w:hint="cs"/>
                <w:b/>
              </w:rPr>
              <w:t xml:space="preserve">The lectures are in person inside the halls and there are oral questions for students and also written questions to enable the student to solve those questions inside the lecture </w:t>
            </w:r>
          </w:p>
        </w:tc>
      </w:tr>
    </w:tbl>
    <w:p w14:paraId="55A019FB" w14:textId="77777777" w:rsidR="002C53DC" w:rsidRPr="00124165" w:rsidRDefault="002C53DC" w:rsidP="004A7D3C">
      <w:pPr>
        <w:jc w:val="center"/>
        <w:rPr>
          <w:rFonts w:cs="Simplified Arabic"/>
          <w:b/>
          <w:bCs/>
          <w:sz w:val="36"/>
          <w:szCs w:val="36"/>
          <w:rtl/>
        </w:rPr>
      </w:pPr>
    </w:p>
    <w:p w14:paraId="7A118773" w14:textId="77777777" w:rsidR="002C53DC" w:rsidRDefault="002C53DC" w:rsidP="004A7D3C">
      <w:pPr>
        <w:jc w:val="center"/>
        <w:rPr>
          <w:rtl/>
        </w:rPr>
      </w:pPr>
    </w:p>
    <w:p w14:paraId="41369951" w14:textId="77777777" w:rsidR="002C53DC" w:rsidRDefault="002C53DC" w:rsidP="004A7D3C">
      <w:pPr>
        <w:jc w:val="center"/>
        <w:rPr>
          <w:rtl/>
        </w:rPr>
      </w:pPr>
    </w:p>
    <w:p w14:paraId="50CBA08D" w14:textId="77777777" w:rsidR="002C53DC" w:rsidRDefault="002C53DC" w:rsidP="004A7D3C">
      <w:pPr>
        <w:jc w:val="center"/>
        <w:rPr>
          <w:rtl/>
        </w:rPr>
      </w:pPr>
    </w:p>
    <w:p w14:paraId="2534574C" w14:textId="77777777" w:rsidR="002C53DC" w:rsidRDefault="002C53DC" w:rsidP="004A7D3C">
      <w:pPr>
        <w:jc w:val="center"/>
        <w:rPr>
          <w:rtl/>
        </w:rPr>
      </w:pPr>
    </w:p>
    <w:p w14:paraId="177FF88E" w14:textId="77777777" w:rsidR="002C53DC" w:rsidRDefault="002C53DC" w:rsidP="004A7D3C">
      <w:pPr>
        <w:jc w:val="center"/>
      </w:pPr>
    </w:p>
    <w:p w14:paraId="761F8104" w14:textId="77777777" w:rsidR="008810F7" w:rsidRDefault="008810F7" w:rsidP="004A7D3C">
      <w:pPr>
        <w:jc w:val="center"/>
      </w:pPr>
    </w:p>
    <w:p w14:paraId="31A5729C" w14:textId="77777777" w:rsidR="008810F7" w:rsidRDefault="008810F7" w:rsidP="004A7D3C">
      <w:pPr>
        <w:jc w:val="center"/>
      </w:pPr>
    </w:p>
    <w:p w14:paraId="332AA3C3" w14:textId="77777777" w:rsidR="008810F7" w:rsidRDefault="008810F7" w:rsidP="004A7D3C">
      <w:pPr>
        <w:jc w:val="center"/>
      </w:pPr>
    </w:p>
    <w:p w14:paraId="05D9488F" w14:textId="77777777" w:rsidR="008810F7" w:rsidRDefault="008810F7" w:rsidP="004A7D3C">
      <w:pPr>
        <w:jc w:val="center"/>
      </w:pPr>
    </w:p>
    <w:p w14:paraId="7BC14BD2" w14:textId="77777777" w:rsidR="008810F7" w:rsidRDefault="008810F7" w:rsidP="004A7D3C">
      <w:pPr>
        <w:jc w:val="center"/>
      </w:pPr>
    </w:p>
    <w:p w14:paraId="4186A822" w14:textId="77777777" w:rsidR="008810F7" w:rsidRDefault="008810F7" w:rsidP="004A7D3C">
      <w:pPr>
        <w:jc w:val="center"/>
        <w:rPr>
          <w:rtl/>
        </w:rPr>
      </w:pPr>
      <w:bookmarkStart w:id="1" w:name="_GoBack"/>
      <w:bookmarkEnd w:id="1"/>
    </w:p>
    <w:p w14:paraId="783DD2D8" w14:textId="77777777" w:rsidR="002C53DC" w:rsidRDefault="002C53DC" w:rsidP="004A7D3C">
      <w:pPr>
        <w:jc w:val="center"/>
        <w:rPr>
          <w:rtl/>
        </w:rPr>
      </w:pPr>
    </w:p>
    <w:p w14:paraId="0D863BBE" w14:textId="77777777" w:rsidR="002C53DC" w:rsidRDefault="002C53DC" w:rsidP="004A7D3C">
      <w:pPr>
        <w:jc w:val="center"/>
        <w:rPr>
          <w:rtl/>
        </w:rPr>
      </w:pPr>
    </w:p>
    <w:p w14:paraId="71AEB054" w14:textId="77777777" w:rsidR="002C53DC" w:rsidRDefault="002C53DC" w:rsidP="004A7D3C">
      <w:pPr>
        <w:jc w:val="center"/>
        <w:rPr>
          <w:rtl/>
        </w:rPr>
      </w:pPr>
    </w:p>
    <w:p w14:paraId="55AF6B38" w14:textId="77777777" w:rsidR="002C53DC" w:rsidRDefault="002C53DC" w:rsidP="004A7D3C">
      <w:pPr>
        <w:jc w:val="center"/>
        <w:rPr>
          <w:rtl/>
          <w:lang w:bidi="ar-IQ"/>
        </w:rPr>
      </w:pPr>
    </w:p>
    <w:p w14:paraId="45B121FA" w14:textId="54EBA9E9" w:rsidR="002C53DC" w:rsidRDefault="008810F7" w:rsidP="00C11D00">
      <w:pPr>
        <w:jc w:val="center"/>
        <w:rPr>
          <w:rtl/>
        </w:rPr>
      </w:pPr>
      <w:r>
        <w:rPr>
          <w:noProof/>
          <w:rtl/>
        </w:rPr>
        <w:pict w14:anchorId="5D58F324">
          <v:shape id="_x0000_s1031" type="#_x0000_t202" style="position:absolute;left:0;text-align:left;margin-left:-57.9pt;margin-top:0;width:213.55pt;height:2in;z-index:251658240" stroked="f">
            <v:textbox style="mso-next-textbox:#_x0000_s1031">
              <w:txbxContent>
                <w:p w14:paraId="5316AE08" w14:textId="77777777" w:rsidR="002C53DC" w:rsidRDefault="002C53DC" w:rsidP="00F93E58">
                  <w:pPr>
                    <w:rPr>
                      <w:rFonts w:cs="Arabic Transparent"/>
                      <w:b/>
                      <w:bCs/>
                      <w:noProof/>
                      <w:rtl/>
                      <w:lang w:bidi="ar-IQ"/>
                    </w:rPr>
                  </w:pPr>
                  <w:r w:rsidRPr="004A7D3C">
                    <w:rPr>
                      <w:rFonts w:cs="Arabic Transparent" w:hint="cs"/>
                      <w:b/>
                      <w:noProof/>
                    </w:rPr>
                    <w:t xml:space="preserve">University : </w:t>
                  </w:r>
                  <w:r w:rsidRPr="009D2FB8">
                    <w:rPr>
                      <w:rFonts w:cs="Arabic Transparent"/>
                      <w:b/>
                      <w:noProof/>
                    </w:rPr>
                    <w:t xml:space="preserve"> Shatt Al Arab </w:t>
                  </w:r>
                  <w:r>
                    <w:rPr>
                      <w:rFonts w:cs="Arabic Transparent" w:hint="cs"/>
                      <w:b/>
                      <w:noProof/>
                    </w:rPr>
                    <w:t>University</w:t>
                  </w:r>
                </w:p>
                <w:p w14:paraId="281F57BA" w14:textId="77777777" w:rsidR="002C53DC" w:rsidRPr="004A7D3C" w:rsidRDefault="002C53DC" w:rsidP="00F93E58">
                  <w:pPr>
                    <w:rPr>
                      <w:rFonts w:cs="Arabic Transparent"/>
                      <w:b/>
                      <w:bCs/>
                      <w:noProof/>
                      <w:rtl/>
                      <w:lang w:bidi="ar-IQ"/>
                    </w:rPr>
                  </w:pPr>
                  <w:r w:rsidRPr="004A7D3C">
                    <w:rPr>
                      <w:rFonts w:cs="Arabic Transparent" w:hint="cs"/>
                      <w:b/>
                      <w:noProof/>
                    </w:rPr>
                    <w:t xml:space="preserve">College : College of Administration and Economics </w:t>
                  </w:r>
                </w:p>
                <w:p w14:paraId="557546D9" w14:textId="77777777" w:rsidR="002C53DC" w:rsidRPr="004A7D3C" w:rsidRDefault="002C53DC" w:rsidP="00F93E58">
                  <w:pPr>
                    <w:rPr>
                      <w:rFonts w:cs="Arabic Transparent"/>
                      <w:b/>
                      <w:bCs/>
                      <w:noProof/>
                      <w:rtl/>
                      <w:lang w:bidi="ar-IQ"/>
                    </w:rPr>
                  </w:pPr>
                  <w:r w:rsidRPr="004A7D3C">
                    <w:rPr>
                      <w:rFonts w:cs="Arabic Transparent" w:hint="cs"/>
                      <w:b/>
                      <w:noProof/>
                    </w:rPr>
                    <w:t xml:space="preserve">Department: Accounting </w:t>
                  </w:r>
                </w:p>
                <w:p w14:paraId="0F2BC93A" w14:textId="77777777" w:rsidR="002C53DC" w:rsidRPr="004A7D3C" w:rsidRDefault="002C53DC" w:rsidP="00F93E58">
                  <w:pPr>
                    <w:rPr>
                      <w:rFonts w:cs="Arabic Transparent"/>
                      <w:b/>
                      <w:bCs/>
                      <w:noProof/>
                      <w:rtl/>
                      <w:lang w:bidi="ar-IQ"/>
                    </w:rPr>
                  </w:pPr>
                  <w:r w:rsidRPr="004A7D3C">
                    <w:rPr>
                      <w:rFonts w:cs="Arabic Transparent" w:hint="cs"/>
                      <w:b/>
                      <w:noProof/>
                    </w:rPr>
                    <w:t xml:space="preserve">Stage: Third </w:t>
                  </w:r>
                </w:p>
                <w:p w14:paraId="1DD37A1C" w14:textId="77777777" w:rsidR="002C53DC" w:rsidRPr="004A7D3C" w:rsidRDefault="002C53DC" w:rsidP="00F93E58">
                  <w:pPr>
                    <w:rPr>
                      <w:rFonts w:cs="Arabic Transparent"/>
                      <w:b/>
                      <w:bCs/>
                      <w:noProof/>
                      <w:rtl/>
                      <w:lang w:bidi="ar-IQ"/>
                    </w:rPr>
                  </w:pPr>
                  <w:r w:rsidRPr="004A7D3C">
                    <w:rPr>
                      <w:rFonts w:cs="Arabic Transparent" w:hint="cs"/>
                      <w:b/>
                      <w:noProof/>
                    </w:rPr>
                    <w:t>Lecturer Triple Name : Mohammed Abdulredha Majeed</w:t>
                  </w:r>
                </w:p>
                <w:p w14:paraId="550034F3" w14:textId="77777777" w:rsidR="002C53DC" w:rsidRPr="004A7D3C" w:rsidRDefault="002C53DC" w:rsidP="00F93E58">
                  <w:pPr>
                    <w:rPr>
                      <w:rFonts w:cs="Arabic Transparent"/>
                      <w:b/>
                      <w:bCs/>
                      <w:noProof/>
                      <w:rtl/>
                      <w:lang w:bidi="ar-IQ"/>
                    </w:rPr>
                  </w:pPr>
                  <w:r w:rsidRPr="004A7D3C">
                    <w:rPr>
                      <w:rFonts w:cs="Arabic Transparent" w:hint="cs"/>
                      <w:b/>
                      <w:noProof/>
                    </w:rPr>
                    <w:t>Scientific Title : M. Assistant</w:t>
                  </w:r>
                </w:p>
                <w:p w14:paraId="03FC31A3" w14:textId="77777777" w:rsidR="002C53DC" w:rsidRPr="004A7D3C" w:rsidRDefault="002C53DC" w:rsidP="00F93E58">
                  <w:pPr>
                    <w:rPr>
                      <w:rFonts w:cs="Arabic Transparent"/>
                      <w:b/>
                      <w:bCs/>
                      <w:noProof/>
                      <w:rtl/>
                      <w:lang w:bidi="ar-IQ"/>
                    </w:rPr>
                  </w:pPr>
                  <w:r w:rsidRPr="004A7D3C">
                    <w:rPr>
                      <w:rFonts w:cs="Arabic Transparent" w:hint="cs"/>
                      <w:b/>
                      <w:noProof/>
                    </w:rPr>
                    <w:t xml:space="preserve">Qualification : </w:t>
                  </w:r>
                </w:p>
                <w:p w14:paraId="7D08E824" w14:textId="77777777" w:rsidR="002C53DC" w:rsidRPr="004A7D3C" w:rsidRDefault="002C53DC" w:rsidP="00F93E58">
                  <w:pPr>
                    <w:rPr>
                      <w:rFonts w:cs="Arabic Transparent"/>
                      <w:b/>
                      <w:bCs/>
                      <w:noProof/>
                      <w:lang w:bidi="ar-IQ"/>
                    </w:rPr>
                  </w:pPr>
                  <w:r w:rsidRPr="004A7D3C">
                    <w:rPr>
                      <w:rFonts w:cs="Arabic Transparent" w:hint="cs"/>
                      <w:b/>
                      <w:noProof/>
                    </w:rPr>
                    <w:t>Work Location: Accounting Department</w:t>
                  </w:r>
                </w:p>
                <w:p w14:paraId="59BEBA8B" w14:textId="77777777" w:rsidR="002C53DC" w:rsidRPr="004A7D3C" w:rsidRDefault="002C53DC" w:rsidP="00F93E58">
                  <w:pPr>
                    <w:rPr>
                      <w:rFonts w:cs="Arabic Transparent"/>
                      <w:b/>
                      <w:bCs/>
                      <w:noProof/>
                      <w:lang w:bidi="ar-IQ"/>
                    </w:rPr>
                  </w:pPr>
                </w:p>
                <w:p w14:paraId="5B160C00" w14:textId="77777777" w:rsidR="002C53DC" w:rsidRPr="004A7D3C" w:rsidRDefault="002C53DC" w:rsidP="009D2FB8">
                  <w:pPr>
                    <w:rPr>
                      <w:rFonts w:cs="Arabic Transparent"/>
                      <w:b/>
                      <w:bCs/>
                      <w:noProof/>
                      <w:lang w:bidi="ar-IQ"/>
                    </w:rPr>
                  </w:pPr>
                </w:p>
              </w:txbxContent>
            </v:textbox>
            <w10:wrap type="square"/>
          </v:shape>
        </w:pict>
      </w:r>
      <w:r>
        <w:rPr>
          <w:noProof/>
          <w:rtl/>
        </w:rPr>
        <w:pict w14:anchorId="6524F901">
          <v:shape id="_x0000_s1029" type="#_x0000_t75" style="position:absolute;left:0;text-align:left;margin-left:188.75pt;margin-top:-8.05pt;width:126pt;height:117pt;z-index:-251657216">
            <v:imagedata r:id="rId5" o:title="شعار الوزارة" chromakey="#fdfdfd"/>
          </v:shape>
        </w:pict>
      </w:r>
      <w:r>
        <w:rPr>
          <w:noProof/>
          <w:rtl/>
        </w:rPr>
        <w:pict w14:anchorId="56718DC7">
          <v:shape id="_x0000_s1030" type="#_x0000_t202" style="position:absolute;left:0;text-align:left;margin-left:333pt;margin-top:0;width:189pt;height:2in;z-index:251660288" stroked="f">
            <v:textbox style="mso-next-textbox:#_x0000_s1030">
              <w:txbxContent>
                <w:p w14:paraId="7B6C4F7C" w14:textId="77777777" w:rsidR="002C53DC" w:rsidRPr="004A7D3C" w:rsidRDefault="002C53DC" w:rsidP="00EC17C7">
                  <w:pPr>
                    <w:jc w:val="center"/>
                    <w:rPr>
                      <w:rFonts w:cs="PT Bold Heading"/>
                      <w:noProof/>
                      <w:sz w:val="28"/>
                      <w:szCs w:val="28"/>
                      <w:rtl/>
                      <w:lang w:bidi="ar-IQ"/>
                    </w:rPr>
                  </w:pPr>
                  <w:r w:rsidRPr="004A7D3C">
                    <w:rPr>
                      <w:rFonts w:cs="PT Bold Heading" w:hint="cs"/>
                      <w:noProof/>
                      <w:sz w:val="28"/>
                      <w:szCs w:val="28"/>
                    </w:rPr>
                    <w:t>Iraq</w:t>
                  </w:r>
                </w:p>
                <w:p w14:paraId="05324D0C" w14:textId="77777777" w:rsidR="002C53DC" w:rsidRPr="004A7D3C" w:rsidRDefault="002C53DC" w:rsidP="00EC17C7">
                  <w:pPr>
                    <w:jc w:val="center"/>
                    <w:rPr>
                      <w:rFonts w:cs="Mudir MT"/>
                      <w:noProof/>
                      <w:sz w:val="28"/>
                      <w:szCs w:val="28"/>
                      <w:rtl/>
                      <w:lang w:bidi="ar-IQ"/>
                    </w:rPr>
                  </w:pPr>
                  <w:r w:rsidRPr="004A7D3C">
                    <w:rPr>
                      <w:rFonts w:cs="Mudir MT" w:hint="cs"/>
                      <w:noProof/>
                      <w:sz w:val="28"/>
                      <w:szCs w:val="28"/>
                    </w:rPr>
                    <w:t>Ministry of Higher Education and Scientific Research</w:t>
                  </w:r>
                </w:p>
                <w:p w14:paraId="75C288B8" w14:textId="77777777" w:rsidR="002C53DC" w:rsidRDefault="002C53DC" w:rsidP="00EC17C7">
                  <w:pPr>
                    <w:jc w:val="center"/>
                    <w:rPr>
                      <w:rFonts w:cs="Mudir MT"/>
                      <w:noProof/>
                      <w:sz w:val="28"/>
                      <w:szCs w:val="28"/>
                      <w:rtl/>
                      <w:lang w:bidi="ar-IQ"/>
                    </w:rPr>
                  </w:pPr>
                  <w:r w:rsidRPr="004A7D3C">
                    <w:rPr>
                      <w:rFonts w:cs="Mudir MT" w:hint="cs"/>
                      <w:noProof/>
                      <w:sz w:val="28"/>
                      <w:szCs w:val="28"/>
                    </w:rPr>
                    <w:t>Scientific Supervision and Evaluation Authority</w:t>
                  </w:r>
                </w:p>
                <w:p w14:paraId="4303DFFF" w14:textId="77777777" w:rsidR="002C53DC" w:rsidRDefault="002C53DC" w:rsidP="00EC17C7">
                  <w:pPr>
                    <w:jc w:val="center"/>
                    <w:rPr>
                      <w:rFonts w:cs="Mudir MT"/>
                      <w:noProof/>
                      <w:sz w:val="28"/>
                      <w:szCs w:val="28"/>
                      <w:rtl/>
                      <w:lang w:bidi="ar-IQ"/>
                    </w:rPr>
                  </w:pPr>
                </w:p>
                <w:p w14:paraId="06B51BDF" w14:textId="77777777" w:rsidR="002C53DC" w:rsidRDefault="002C53DC" w:rsidP="00EC17C7">
                  <w:pPr>
                    <w:jc w:val="center"/>
                    <w:rPr>
                      <w:rFonts w:cs="Mudir MT"/>
                      <w:noProof/>
                      <w:sz w:val="28"/>
                      <w:szCs w:val="28"/>
                      <w:rtl/>
                      <w:lang w:bidi="ar-IQ"/>
                    </w:rPr>
                  </w:pPr>
                </w:p>
                <w:p w14:paraId="6CFAF281" w14:textId="77777777" w:rsidR="002C53DC" w:rsidRDefault="002C53DC" w:rsidP="00EC17C7">
                  <w:pPr>
                    <w:jc w:val="center"/>
                    <w:rPr>
                      <w:rFonts w:cs="Mudir MT"/>
                      <w:noProof/>
                      <w:sz w:val="28"/>
                      <w:szCs w:val="28"/>
                      <w:rtl/>
                      <w:lang w:bidi="ar-IQ"/>
                    </w:rPr>
                  </w:pPr>
                </w:p>
                <w:p w14:paraId="72363D6A" w14:textId="77777777" w:rsidR="002C53DC" w:rsidRDefault="002C53DC" w:rsidP="00EC17C7">
                  <w:pPr>
                    <w:jc w:val="center"/>
                    <w:rPr>
                      <w:rFonts w:cs="Mudir MT"/>
                      <w:noProof/>
                      <w:sz w:val="28"/>
                      <w:szCs w:val="28"/>
                      <w:rtl/>
                      <w:lang w:bidi="ar-IQ"/>
                    </w:rPr>
                  </w:pPr>
                </w:p>
                <w:p w14:paraId="25DF03C5" w14:textId="77777777" w:rsidR="002C53DC" w:rsidRPr="004A7D3C" w:rsidRDefault="002C53DC" w:rsidP="00EC17C7">
                  <w:pPr>
                    <w:jc w:val="center"/>
                    <w:rPr>
                      <w:rFonts w:cs="Mudir MT"/>
                      <w:noProof/>
                      <w:sz w:val="28"/>
                      <w:szCs w:val="28"/>
                      <w:rtl/>
                      <w:lang w:bidi="ar-IQ"/>
                    </w:rPr>
                  </w:pPr>
                </w:p>
                <w:p w14:paraId="586E1692" w14:textId="77777777" w:rsidR="002C53DC" w:rsidRPr="004A7D3C" w:rsidRDefault="002C53DC" w:rsidP="00C11D00">
                  <w:pPr>
                    <w:jc w:val="center"/>
                    <w:rPr>
                      <w:rFonts w:cs="Mudir MT"/>
                      <w:noProof/>
                      <w:sz w:val="28"/>
                      <w:szCs w:val="28"/>
                      <w:rtl/>
                      <w:lang w:bidi="ar-IQ"/>
                    </w:rPr>
                  </w:pPr>
                </w:p>
              </w:txbxContent>
            </v:textbox>
            <w10:wrap type="square"/>
          </v:shape>
        </w:pict>
      </w:r>
    </w:p>
    <w:p w14:paraId="37715D78" w14:textId="77777777" w:rsidR="002C53DC" w:rsidRDefault="002C53DC" w:rsidP="00C11D00">
      <w:pPr>
        <w:jc w:val="center"/>
        <w:rPr>
          <w:rtl/>
          <w:lang w:bidi="ar-IQ"/>
        </w:rPr>
      </w:pPr>
    </w:p>
    <w:p w14:paraId="131BA2C8" w14:textId="77777777" w:rsidR="002C53DC" w:rsidRDefault="002C53DC" w:rsidP="00C11D00">
      <w:pPr>
        <w:jc w:val="center"/>
        <w:rPr>
          <w:rtl/>
        </w:rPr>
      </w:pPr>
    </w:p>
    <w:p w14:paraId="2640927F" w14:textId="77777777" w:rsidR="002C53DC" w:rsidRDefault="002C53DC" w:rsidP="00C11D00">
      <w:pPr>
        <w:jc w:val="center"/>
        <w:rPr>
          <w:rtl/>
        </w:rPr>
      </w:pPr>
    </w:p>
    <w:p w14:paraId="1640E2B0" w14:textId="77777777" w:rsidR="002C53DC" w:rsidRDefault="002C53DC" w:rsidP="00C11D00">
      <w:pPr>
        <w:jc w:val="center"/>
        <w:rPr>
          <w:rtl/>
        </w:rPr>
      </w:pPr>
    </w:p>
    <w:p w14:paraId="52453787" w14:textId="41AE4075" w:rsidR="002C53DC" w:rsidRDefault="002C53DC" w:rsidP="00C11D00">
      <w:pPr>
        <w:jc w:val="center"/>
        <w:rPr>
          <w:rtl/>
        </w:rPr>
      </w:pPr>
    </w:p>
    <w:p w14:paraId="44701BB9" w14:textId="77777777" w:rsidR="002C53DC" w:rsidRDefault="002C53DC" w:rsidP="00C11D00">
      <w:pPr>
        <w:jc w:val="center"/>
        <w:rPr>
          <w:rtl/>
        </w:rPr>
      </w:pPr>
    </w:p>
    <w:p w14:paraId="1BE44E58" w14:textId="77777777" w:rsidR="002C53DC" w:rsidRDefault="002C53DC" w:rsidP="00C11D00">
      <w:pPr>
        <w:jc w:val="center"/>
        <w:rPr>
          <w:rtl/>
        </w:rPr>
      </w:pPr>
    </w:p>
    <w:p w14:paraId="209E3A0C" w14:textId="77777777" w:rsidR="002C53DC" w:rsidRDefault="002C53DC" w:rsidP="00C11D00">
      <w:pPr>
        <w:jc w:val="center"/>
        <w:rPr>
          <w:rtl/>
        </w:rPr>
      </w:pPr>
    </w:p>
    <w:p w14:paraId="71259B0C" w14:textId="77777777" w:rsidR="002C53DC" w:rsidRPr="00BC3D6A" w:rsidRDefault="002C53DC" w:rsidP="00C11D00">
      <w:pPr>
        <w:jc w:val="center"/>
        <w:rPr>
          <w:rFonts w:ascii="Arial" w:hAnsi="Arial" w:cs="Arial"/>
          <w:sz w:val="16"/>
          <w:szCs w:val="16"/>
          <w:rtl/>
        </w:rPr>
      </w:pPr>
    </w:p>
    <w:p w14:paraId="4ABA2082" w14:textId="77777777" w:rsidR="002C53DC" w:rsidRDefault="002C53DC" w:rsidP="00C11D00">
      <w:pPr>
        <w:jc w:val="center"/>
        <w:rPr>
          <w:rFonts w:cs="Simplified Arabic"/>
          <w:b/>
          <w:bCs/>
          <w:sz w:val="36"/>
          <w:szCs w:val="36"/>
          <w:rtl/>
        </w:rPr>
      </w:pPr>
      <w:r w:rsidRPr="00124165">
        <w:rPr>
          <w:rFonts w:cs="Simplified Arabic" w:hint="cs"/>
          <w:b/>
          <w:bCs/>
          <w:sz w:val="36"/>
          <w:szCs w:val="36"/>
        </w:rPr>
        <w:t>Weekly lesson schedule for the second course</w:t>
      </w:r>
    </w:p>
    <w:tbl>
      <w:tblPr>
        <w:bidiVisual/>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587"/>
        <w:gridCol w:w="2268"/>
        <w:gridCol w:w="2268"/>
        <w:gridCol w:w="3969"/>
      </w:tblGrid>
      <w:tr w:rsidR="002C53DC" w:rsidRPr="00384B08" w14:paraId="43FA463A" w14:textId="77777777" w:rsidTr="00653C57">
        <w:trPr>
          <w:cantSplit/>
          <w:trHeight w:val="988"/>
        </w:trPr>
        <w:tc>
          <w:tcPr>
            <w:tcW w:w="673" w:type="dxa"/>
            <w:textDirection w:val="btLr"/>
          </w:tcPr>
          <w:p w14:paraId="617DEC86" w14:textId="77777777" w:rsidR="002C53DC" w:rsidRPr="00384B08" w:rsidRDefault="002C53DC" w:rsidP="00384B08">
            <w:pPr>
              <w:ind w:left="113" w:right="113"/>
              <w:jc w:val="center"/>
              <w:rPr>
                <w:rFonts w:ascii="Arial" w:hAnsi="Arial" w:cs="Arial"/>
                <w:b/>
                <w:bCs/>
                <w:sz w:val="28"/>
                <w:szCs w:val="28"/>
                <w:rtl/>
              </w:rPr>
            </w:pPr>
            <w:r w:rsidRPr="00384B08">
              <w:rPr>
                <w:rFonts w:ascii="Arial" w:hAnsi="Arial" w:cs="Arial"/>
                <w:b/>
                <w:bCs/>
                <w:sz w:val="28"/>
                <w:szCs w:val="28"/>
              </w:rPr>
              <w:t>Week</w:t>
            </w:r>
          </w:p>
        </w:tc>
        <w:tc>
          <w:tcPr>
            <w:tcW w:w="1587" w:type="dxa"/>
            <w:vAlign w:val="center"/>
          </w:tcPr>
          <w:p w14:paraId="36E7AD97" w14:textId="77777777" w:rsidR="002C53DC" w:rsidRPr="00653C57" w:rsidRDefault="002C53DC" w:rsidP="00653C57">
            <w:pPr>
              <w:jc w:val="center"/>
              <w:rPr>
                <w:rFonts w:ascii="Arial" w:hAnsi="Arial" w:cs="Arial"/>
                <w:b/>
                <w:bCs/>
                <w:sz w:val="28"/>
                <w:szCs w:val="28"/>
                <w:rtl/>
              </w:rPr>
            </w:pPr>
            <w:r w:rsidRPr="00384B08">
              <w:rPr>
                <w:rFonts w:ascii="Arial" w:hAnsi="Arial" w:cs="Arial"/>
                <w:b/>
                <w:bCs/>
                <w:sz w:val="28"/>
                <w:szCs w:val="28"/>
              </w:rPr>
              <w:t>Date</w:t>
            </w:r>
          </w:p>
        </w:tc>
        <w:tc>
          <w:tcPr>
            <w:tcW w:w="2268" w:type="dxa"/>
            <w:vAlign w:val="center"/>
          </w:tcPr>
          <w:p w14:paraId="70FB5CAF" w14:textId="77777777" w:rsidR="002C53DC" w:rsidRPr="00384B08" w:rsidRDefault="002C53DC" w:rsidP="00653C57">
            <w:pPr>
              <w:jc w:val="center"/>
              <w:rPr>
                <w:rFonts w:ascii="Arial" w:hAnsi="Arial" w:cs="Arial"/>
                <w:b/>
                <w:bCs/>
                <w:sz w:val="28"/>
                <w:szCs w:val="28"/>
                <w:rtl/>
              </w:rPr>
            </w:pPr>
            <w:r w:rsidRPr="00384B08">
              <w:rPr>
                <w:rFonts w:ascii="Arial" w:hAnsi="Arial" w:cs="Arial"/>
                <w:b/>
                <w:bCs/>
                <w:sz w:val="28"/>
                <w:szCs w:val="28"/>
              </w:rPr>
              <w:t>Theoretical material</w:t>
            </w:r>
          </w:p>
        </w:tc>
        <w:tc>
          <w:tcPr>
            <w:tcW w:w="2268" w:type="dxa"/>
            <w:vAlign w:val="center"/>
          </w:tcPr>
          <w:p w14:paraId="761F95D0" w14:textId="77777777" w:rsidR="002C53DC" w:rsidRPr="00384B08" w:rsidRDefault="002C53DC" w:rsidP="00653C57">
            <w:pPr>
              <w:jc w:val="center"/>
              <w:rPr>
                <w:rFonts w:ascii="Arial" w:hAnsi="Arial" w:cs="Arial"/>
                <w:b/>
                <w:bCs/>
                <w:sz w:val="28"/>
                <w:szCs w:val="28"/>
                <w:rtl/>
              </w:rPr>
            </w:pPr>
            <w:r w:rsidRPr="00384B08">
              <w:rPr>
                <w:rFonts w:ascii="Arial" w:hAnsi="Arial" w:cs="Arial"/>
                <w:b/>
                <w:bCs/>
                <w:sz w:val="28"/>
                <w:szCs w:val="28"/>
              </w:rPr>
              <w:t>Scientific material</w:t>
            </w:r>
          </w:p>
        </w:tc>
        <w:tc>
          <w:tcPr>
            <w:tcW w:w="3969" w:type="dxa"/>
            <w:vAlign w:val="center"/>
          </w:tcPr>
          <w:p w14:paraId="34C350A9" w14:textId="77777777" w:rsidR="002C53DC" w:rsidRPr="00384B08" w:rsidRDefault="002C53DC" w:rsidP="00653C57">
            <w:pPr>
              <w:jc w:val="center"/>
              <w:rPr>
                <w:rFonts w:ascii="Arial" w:hAnsi="Arial" w:cs="Arial"/>
                <w:b/>
                <w:bCs/>
                <w:sz w:val="28"/>
                <w:szCs w:val="28"/>
                <w:rtl/>
              </w:rPr>
            </w:pPr>
            <w:r>
              <w:rPr>
                <w:rFonts w:ascii="Arial" w:hAnsi="Arial" w:cs="Arial" w:hint="cs"/>
                <w:b/>
                <w:bCs/>
                <w:sz w:val="28"/>
                <w:szCs w:val="28"/>
              </w:rPr>
              <w:t>Goals</w:t>
            </w:r>
          </w:p>
        </w:tc>
      </w:tr>
      <w:tr w:rsidR="002C53DC" w:rsidRPr="00384B08" w14:paraId="6CB250A1" w14:textId="77777777" w:rsidTr="00653C57">
        <w:tc>
          <w:tcPr>
            <w:tcW w:w="673" w:type="dxa"/>
          </w:tcPr>
          <w:p w14:paraId="7364E8F2" w14:textId="77777777" w:rsidR="002C53DC" w:rsidRPr="00384B08" w:rsidRDefault="002C53DC" w:rsidP="00384B08">
            <w:pPr>
              <w:jc w:val="center"/>
              <w:rPr>
                <w:b/>
                <w:bCs/>
                <w:rtl/>
              </w:rPr>
            </w:pPr>
            <w:r w:rsidRPr="00384B08">
              <w:rPr>
                <w:rFonts w:hint="cs"/>
                <w:b/>
                <w:bCs/>
                <w:rtl/>
              </w:rPr>
              <w:t>9</w:t>
            </w:r>
          </w:p>
        </w:tc>
        <w:tc>
          <w:tcPr>
            <w:tcW w:w="1587" w:type="dxa"/>
            <w:vAlign w:val="center"/>
          </w:tcPr>
          <w:p w14:paraId="01498FDE" w14:textId="77777777" w:rsidR="002C53DC" w:rsidRPr="00384B08" w:rsidRDefault="002C53DC" w:rsidP="00653C57">
            <w:pPr>
              <w:jc w:val="center"/>
              <w:rPr>
                <w:b/>
                <w:bCs/>
                <w:rtl/>
              </w:rPr>
            </w:pPr>
            <w:r>
              <w:rPr>
                <w:rFonts w:hint="cs"/>
                <w:b/>
                <w:bCs/>
                <w:rtl/>
              </w:rPr>
              <w:t>2025/01/29</w:t>
            </w:r>
          </w:p>
        </w:tc>
        <w:tc>
          <w:tcPr>
            <w:tcW w:w="2268" w:type="dxa"/>
            <w:vAlign w:val="center"/>
          </w:tcPr>
          <w:p w14:paraId="7E20E62D" w14:textId="77777777" w:rsidR="002C53DC" w:rsidRDefault="002C53DC" w:rsidP="00653C57">
            <w:pPr>
              <w:jc w:val="center"/>
              <w:rPr>
                <w:b/>
                <w:bCs/>
                <w:rtl/>
              </w:rPr>
            </w:pPr>
            <w:r>
              <w:rPr>
                <w:rFonts w:hint="cs"/>
                <w:b/>
                <w:bCs/>
              </w:rPr>
              <w:t xml:space="preserve">Cost accounting theories </w:t>
            </w:r>
          </w:p>
          <w:p w14:paraId="4F2B44D5" w14:textId="77777777" w:rsidR="002C53DC" w:rsidRPr="00384B08" w:rsidRDefault="002C53DC" w:rsidP="00653C57">
            <w:pPr>
              <w:jc w:val="center"/>
              <w:rPr>
                <w:b/>
                <w:bCs/>
                <w:rtl/>
              </w:rPr>
            </w:pPr>
            <w:r>
              <w:rPr>
                <w:rFonts w:hint="cs"/>
                <w:b/>
                <w:bCs/>
              </w:rPr>
              <w:t xml:space="preserve">Direct theory </w:t>
            </w:r>
          </w:p>
        </w:tc>
        <w:tc>
          <w:tcPr>
            <w:tcW w:w="2268" w:type="dxa"/>
            <w:vAlign w:val="center"/>
          </w:tcPr>
          <w:p w14:paraId="49FC87C1" w14:textId="77777777" w:rsidR="002C53DC" w:rsidRPr="00384B08" w:rsidRDefault="002C53DC" w:rsidP="00653C57">
            <w:pPr>
              <w:jc w:val="center"/>
              <w:rPr>
                <w:b/>
                <w:bCs/>
                <w:rtl/>
              </w:rPr>
            </w:pPr>
            <w:r>
              <w:rPr>
                <w:rFonts w:hint="cs"/>
                <w:b/>
                <w:bCs/>
              </w:rPr>
              <w:t>Cost Accountant</w:t>
            </w:r>
          </w:p>
        </w:tc>
        <w:tc>
          <w:tcPr>
            <w:tcW w:w="3969" w:type="dxa"/>
            <w:vAlign w:val="center"/>
          </w:tcPr>
          <w:p w14:paraId="77F0D1EC" w14:textId="77777777" w:rsidR="002C53DC" w:rsidRPr="00384B08" w:rsidRDefault="002C53DC" w:rsidP="007038D0">
            <w:pPr>
              <w:jc w:val="center"/>
              <w:rPr>
                <w:b/>
                <w:bCs/>
                <w:rtl/>
              </w:rPr>
            </w:pPr>
            <w:r>
              <w:rPr>
                <w:rFonts w:hint="cs"/>
                <w:b/>
                <w:bCs/>
              </w:rPr>
              <w:t>Introduce the student to cost accounting theories, including direct theory and the practical side</w:t>
            </w:r>
          </w:p>
        </w:tc>
      </w:tr>
      <w:tr w:rsidR="002C53DC" w:rsidRPr="00384B08" w14:paraId="3DD2BC4F" w14:textId="77777777" w:rsidTr="00653C57">
        <w:tc>
          <w:tcPr>
            <w:tcW w:w="673" w:type="dxa"/>
          </w:tcPr>
          <w:p w14:paraId="0FCC211C" w14:textId="77777777" w:rsidR="002C53DC" w:rsidRPr="00384B08" w:rsidRDefault="002C53DC" w:rsidP="0045488D">
            <w:pPr>
              <w:jc w:val="center"/>
              <w:rPr>
                <w:b/>
                <w:bCs/>
                <w:rtl/>
              </w:rPr>
            </w:pPr>
            <w:r w:rsidRPr="00384B08">
              <w:rPr>
                <w:rFonts w:hint="cs"/>
                <w:b/>
                <w:bCs/>
                <w:rtl/>
              </w:rPr>
              <w:t>10</w:t>
            </w:r>
          </w:p>
        </w:tc>
        <w:tc>
          <w:tcPr>
            <w:tcW w:w="1587" w:type="dxa"/>
            <w:vAlign w:val="center"/>
          </w:tcPr>
          <w:p w14:paraId="251EE2F3" w14:textId="77777777" w:rsidR="002C53DC" w:rsidRPr="00384B08" w:rsidRDefault="002C53DC" w:rsidP="0045488D">
            <w:pPr>
              <w:jc w:val="center"/>
              <w:rPr>
                <w:b/>
                <w:bCs/>
                <w:rtl/>
              </w:rPr>
            </w:pPr>
            <w:r>
              <w:rPr>
                <w:rFonts w:hint="cs"/>
                <w:b/>
                <w:bCs/>
                <w:rtl/>
              </w:rPr>
              <w:t>2025/02/5</w:t>
            </w:r>
          </w:p>
        </w:tc>
        <w:tc>
          <w:tcPr>
            <w:tcW w:w="2268" w:type="dxa"/>
            <w:vAlign w:val="center"/>
          </w:tcPr>
          <w:p w14:paraId="2CF54B76" w14:textId="77777777" w:rsidR="002C53DC" w:rsidRDefault="002C53DC" w:rsidP="0045488D">
            <w:pPr>
              <w:jc w:val="center"/>
              <w:rPr>
                <w:b/>
                <w:bCs/>
                <w:rtl/>
              </w:rPr>
            </w:pPr>
            <w:r>
              <w:rPr>
                <w:rFonts w:hint="cs"/>
                <w:b/>
                <w:bCs/>
              </w:rPr>
              <w:t xml:space="preserve">Cost accounting theories </w:t>
            </w:r>
          </w:p>
          <w:p w14:paraId="595CB6C5" w14:textId="77777777" w:rsidR="002C53DC" w:rsidRPr="00384B08" w:rsidRDefault="002C53DC" w:rsidP="0045488D">
            <w:pPr>
              <w:jc w:val="center"/>
              <w:rPr>
                <w:b/>
                <w:bCs/>
                <w:rtl/>
              </w:rPr>
            </w:pPr>
            <w:r>
              <w:rPr>
                <w:rFonts w:hint="cs"/>
                <w:b/>
                <w:bCs/>
              </w:rPr>
              <w:t xml:space="preserve">Variable theory </w:t>
            </w:r>
          </w:p>
        </w:tc>
        <w:tc>
          <w:tcPr>
            <w:tcW w:w="2268" w:type="dxa"/>
            <w:vAlign w:val="center"/>
          </w:tcPr>
          <w:p w14:paraId="54DC99A7" w14:textId="77777777" w:rsidR="002C53DC" w:rsidRPr="00384B08" w:rsidRDefault="002C53DC" w:rsidP="0045488D">
            <w:pPr>
              <w:jc w:val="center"/>
              <w:rPr>
                <w:b/>
                <w:bCs/>
                <w:rtl/>
              </w:rPr>
            </w:pPr>
            <w:r>
              <w:rPr>
                <w:rFonts w:hint="cs"/>
                <w:b/>
                <w:bCs/>
              </w:rPr>
              <w:t>Cost Accountant</w:t>
            </w:r>
          </w:p>
        </w:tc>
        <w:tc>
          <w:tcPr>
            <w:tcW w:w="3969" w:type="dxa"/>
            <w:vAlign w:val="center"/>
          </w:tcPr>
          <w:p w14:paraId="2DFF7FB3" w14:textId="77777777" w:rsidR="002C53DC" w:rsidRPr="00384B08" w:rsidRDefault="002C53DC" w:rsidP="0045488D">
            <w:pPr>
              <w:jc w:val="center"/>
              <w:rPr>
                <w:b/>
                <w:bCs/>
                <w:rtl/>
              </w:rPr>
            </w:pPr>
            <w:r>
              <w:rPr>
                <w:rFonts w:hint="cs"/>
                <w:b/>
                <w:bCs/>
              </w:rPr>
              <w:t>Introduce the student to cost accounting theories, including variable theory and the practical side</w:t>
            </w:r>
          </w:p>
        </w:tc>
      </w:tr>
      <w:tr w:rsidR="002C53DC" w:rsidRPr="00384B08" w14:paraId="2ED66C1F" w14:textId="77777777" w:rsidTr="00653C57">
        <w:tc>
          <w:tcPr>
            <w:tcW w:w="673" w:type="dxa"/>
          </w:tcPr>
          <w:p w14:paraId="588F0B13" w14:textId="77777777" w:rsidR="002C53DC" w:rsidRPr="00384B08" w:rsidRDefault="002C53DC" w:rsidP="0045488D">
            <w:pPr>
              <w:jc w:val="center"/>
              <w:rPr>
                <w:b/>
                <w:bCs/>
                <w:rtl/>
              </w:rPr>
            </w:pPr>
            <w:r w:rsidRPr="00384B08">
              <w:rPr>
                <w:rFonts w:hint="cs"/>
                <w:b/>
                <w:bCs/>
                <w:rtl/>
              </w:rPr>
              <w:t>11</w:t>
            </w:r>
          </w:p>
        </w:tc>
        <w:tc>
          <w:tcPr>
            <w:tcW w:w="1587" w:type="dxa"/>
            <w:vAlign w:val="center"/>
          </w:tcPr>
          <w:p w14:paraId="02A8B2B8" w14:textId="77777777" w:rsidR="002C53DC" w:rsidRPr="00384B08" w:rsidRDefault="002C53DC" w:rsidP="0045488D">
            <w:pPr>
              <w:jc w:val="center"/>
              <w:rPr>
                <w:b/>
                <w:bCs/>
                <w:rtl/>
              </w:rPr>
            </w:pPr>
            <w:r>
              <w:rPr>
                <w:rFonts w:hint="cs"/>
                <w:b/>
                <w:bCs/>
                <w:rtl/>
              </w:rPr>
              <w:t>2025/02/12</w:t>
            </w:r>
          </w:p>
        </w:tc>
        <w:tc>
          <w:tcPr>
            <w:tcW w:w="2268" w:type="dxa"/>
            <w:vAlign w:val="center"/>
          </w:tcPr>
          <w:p w14:paraId="1CDCF604" w14:textId="77777777" w:rsidR="002C53DC" w:rsidRDefault="002C53DC" w:rsidP="0045488D">
            <w:pPr>
              <w:jc w:val="center"/>
              <w:rPr>
                <w:b/>
                <w:bCs/>
                <w:rtl/>
              </w:rPr>
            </w:pPr>
            <w:r>
              <w:rPr>
                <w:rFonts w:hint="cs"/>
                <w:b/>
                <w:bCs/>
              </w:rPr>
              <w:t xml:space="preserve">Cost accounting theories </w:t>
            </w:r>
          </w:p>
          <w:p w14:paraId="63D6C1A2" w14:textId="77777777" w:rsidR="002C53DC" w:rsidRPr="00384B08" w:rsidRDefault="002C53DC" w:rsidP="0045488D">
            <w:pPr>
              <w:jc w:val="center"/>
              <w:rPr>
                <w:b/>
                <w:bCs/>
                <w:rtl/>
              </w:rPr>
            </w:pPr>
            <w:r>
              <w:rPr>
                <w:rFonts w:hint="cs"/>
                <w:b/>
                <w:bCs/>
              </w:rPr>
              <w:t xml:space="preserve">Exploited theory </w:t>
            </w:r>
          </w:p>
        </w:tc>
        <w:tc>
          <w:tcPr>
            <w:tcW w:w="2268" w:type="dxa"/>
            <w:vAlign w:val="center"/>
          </w:tcPr>
          <w:p w14:paraId="40CF4DF3" w14:textId="77777777" w:rsidR="002C53DC" w:rsidRPr="00384B08" w:rsidRDefault="002C53DC" w:rsidP="0045488D">
            <w:pPr>
              <w:jc w:val="center"/>
              <w:rPr>
                <w:b/>
                <w:bCs/>
                <w:rtl/>
              </w:rPr>
            </w:pPr>
            <w:r>
              <w:rPr>
                <w:rFonts w:hint="cs"/>
                <w:b/>
                <w:bCs/>
              </w:rPr>
              <w:t>Cost Accountant</w:t>
            </w:r>
          </w:p>
        </w:tc>
        <w:tc>
          <w:tcPr>
            <w:tcW w:w="3969" w:type="dxa"/>
            <w:vAlign w:val="center"/>
          </w:tcPr>
          <w:p w14:paraId="6BEE44E8" w14:textId="77777777" w:rsidR="002C53DC" w:rsidRPr="00384B08" w:rsidRDefault="002C53DC" w:rsidP="0045488D">
            <w:pPr>
              <w:jc w:val="center"/>
              <w:rPr>
                <w:b/>
                <w:bCs/>
                <w:rtl/>
              </w:rPr>
            </w:pPr>
            <w:r>
              <w:rPr>
                <w:rFonts w:hint="cs"/>
                <w:b/>
                <w:bCs/>
              </w:rPr>
              <w:t>Introducing the student to cost accounting theories, including exploited theory and the practical side</w:t>
            </w:r>
          </w:p>
        </w:tc>
      </w:tr>
      <w:tr w:rsidR="002C53DC" w:rsidRPr="00384B08" w14:paraId="2C1AD917" w14:textId="77777777" w:rsidTr="00653C57">
        <w:tc>
          <w:tcPr>
            <w:tcW w:w="673" w:type="dxa"/>
          </w:tcPr>
          <w:p w14:paraId="72FEB434" w14:textId="77777777" w:rsidR="002C53DC" w:rsidRPr="00384B08" w:rsidRDefault="002C53DC" w:rsidP="0045488D">
            <w:pPr>
              <w:jc w:val="center"/>
              <w:rPr>
                <w:b/>
                <w:bCs/>
                <w:rtl/>
              </w:rPr>
            </w:pPr>
            <w:r w:rsidRPr="00384B08">
              <w:rPr>
                <w:rFonts w:hint="cs"/>
                <w:b/>
                <w:bCs/>
                <w:rtl/>
              </w:rPr>
              <w:t>12</w:t>
            </w:r>
          </w:p>
        </w:tc>
        <w:tc>
          <w:tcPr>
            <w:tcW w:w="1587" w:type="dxa"/>
            <w:vAlign w:val="center"/>
          </w:tcPr>
          <w:p w14:paraId="30543204" w14:textId="77777777" w:rsidR="002C53DC" w:rsidRPr="00384B08" w:rsidRDefault="002C53DC" w:rsidP="0045488D">
            <w:pPr>
              <w:jc w:val="center"/>
              <w:rPr>
                <w:b/>
                <w:bCs/>
                <w:rtl/>
              </w:rPr>
            </w:pPr>
            <w:r>
              <w:rPr>
                <w:rFonts w:hint="cs"/>
                <w:b/>
                <w:bCs/>
                <w:rtl/>
              </w:rPr>
              <w:t>2025/02/29</w:t>
            </w:r>
          </w:p>
        </w:tc>
        <w:tc>
          <w:tcPr>
            <w:tcW w:w="2268" w:type="dxa"/>
            <w:vAlign w:val="center"/>
          </w:tcPr>
          <w:p w14:paraId="290F9880" w14:textId="77777777" w:rsidR="002C53DC" w:rsidRPr="00384B08" w:rsidRDefault="002C53DC" w:rsidP="0045488D">
            <w:pPr>
              <w:jc w:val="center"/>
              <w:rPr>
                <w:b/>
                <w:bCs/>
                <w:rtl/>
              </w:rPr>
            </w:pPr>
            <w:r>
              <w:rPr>
                <w:rFonts w:hint="cs"/>
                <w:b/>
                <w:bCs/>
              </w:rPr>
              <w:t xml:space="preserve">Control of cost elements </w:t>
            </w:r>
          </w:p>
        </w:tc>
        <w:tc>
          <w:tcPr>
            <w:tcW w:w="2268" w:type="dxa"/>
            <w:vAlign w:val="center"/>
          </w:tcPr>
          <w:p w14:paraId="565A2032" w14:textId="77777777" w:rsidR="002C53DC" w:rsidRPr="00384B08" w:rsidRDefault="002C53DC" w:rsidP="0045488D">
            <w:pPr>
              <w:jc w:val="center"/>
              <w:rPr>
                <w:b/>
                <w:bCs/>
                <w:rtl/>
              </w:rPr>
            </w:pPr>
            <w:r>
              <w:rPr>
                <w:rFonts w:hint="cs"/>
                <w:b/>
                <w:bCs/>
              </w:rPr>
              <w:t>Cost Accountant</w:t>
            </w:r>
          </w:p>
        </w:tc>
        <w:tc>
          <w:tcPr>
            <w:tcW w:w="3969" w:type="dxa"/>
            <w:vAlign w:val="center"/>
          </w:tcPr>
          <w:p w14:paraId="5A91F2C2" w14:textId="77777777" w:rsidR="002C53DC" w:rsidRPr="00384B08" w:rsidRDefault="002C53DC" w:rsidP="0045488D">
            <w:pPr>
              <w:jc w:val="center"/>
              <w:rPr>
                <w:b/>
                <w:bCs/>
                <w:rtl/>
              </w:rPr>
            </w:pPr>
            <w:r>
              <w:rPr>
                <w:rFonts w:hint="cs"/>
                <w:b/>
                <w:bCs/>
              </w:rPr>
              <w:t xml:space="preserve">Introducing the student to the element of control over the cost of materials, wages and industrial expenses </w:t>
            </w:r>
          </w:p>
        </w:tc>
      </w:tr>
      <w:tr w:rsidR="002C53DC" w:rsidRPr="00384B08" w14:paraId="76A88BF1" w14:textId="77777777" w:rsidTr="00903750">
        <w:trPr>
          <w:trHeight w:val="993"/>
        </w:trPr>
        <w:tc>
          <w:tcPr>
            <w:tcW w:w="673" w:type="dxa"/>
          </w:tcPr>
          <w:p w14:paraId="1D070E51" w14:textId="77777777" w:rsidR="002C53DC" w:rsidRPr="00384B08" w:rsidRDefault="002C53DC" w:rsidP="0045488D">
            <w:pPr>
              <w:jc w:val="center"/>
              <w:rPr>
                <w:b/>
                <w:bCs/>
                <w:rtl/>
              </w:rPr>
            </w:pPr>
            <w:r w:rsidRPr="00384B08">
              <w:rPr>
                <w:rFonts w:hint="cs"/>
                <w:b/>
                <w:bCs/>
                <w:rtl/>
              </w:rPr>
              <w:t>13</w:t>
            </w:r>
          </w:p>
        </w:tc>
        <w:tc>
          <w:tcPr>
            <w:tcW w:w="1587" w:type="dxa"/>
            <w:vAlign w:val="center"/>
          </w:tcPr>
          <w:p w14:paraId="32BCED6D" w14:textId="77777777" w:rsidR="002C53DC" w:rsidRPr="00384B08" w:rsidRDefault="002C53DC" w:rsidP="0045488D">
            <w:pPr>
              <w:jc w:val="center"/>
              <w:rPr>
                <w:b/>
                <w:bCs/>
                <w:rtl/>
              </w:rPr>
            </w:pPr>
            <w:r>
              <w:rPr>
                <w:rFonts w:hint="cs"/>
                <w:b/>
                <w:bCs/>
                <w:rtl/>
              </w:rPr>
              <w:t>2025/03/10</w:t>
            </w:r>
          </w:p>
        </w:tc>
        <w:tc>
          <w:tcPr>
            <w:tcW w:w="2268" w:type="dxa"/>
            <w:vAlign w:val="center"/>
          </w:tcPr>
          <w:p w14:paraId="14ED4AB0" w14:textId="77777777" w:rsidR="002C53DC" w:rsidRPr="00384B08" w:rsidRDefault="002C53DC" w:rsidP="0045488D">
            <w:pPr>
              <w:jc w:val="center"/>
              <w:rPr>
                <w:b/>
                <w:bCs/>
                <w:rtl/>
              </w:rPr>
            </w:pPr>
            <w:r>
              <w:rPr>
                <w:rFonts w:hint="cs"/>
                <w:b/>
                <w:bCs/>
              </w:rPr>
              <w:t xml:space="preserve">Cost Accounting Systems </w:t>
            </w:r>
          </w:p>
        </w:tc>
        <w:tc>
          <w:tcPr>
            <w:tcW w:w="2268" w:type="dxa"/>
            <w:vAlign w:val="center"/>
          </w:tcPr>
          <w:p w14:paraId="6E56FE7A" w14:textId="77777777" w:rsidR="002C53DC" w:rsidRPr="00384B08" w:rsidRDefault="002C53DC" w:rsidP="0045488D">
            <w:pPr>
              <w:jc w:val="center"/>
              <w:rPr>
                <w:b/>
                <w:bCs/>
                <w:rtl/>
              </w:rPr>
            </w:pPr>
            <w:r>
              <w:rPr>
                <w:rFonts w:hint="cs"/>
                <w:b/>
                <w:bCs/>
              </w:rPr>
              <w:t>Cost Accountant</w:t>
            </w:r>
          </w:p>
        </w:tc>
        <w:tc>
          <w:tcPr>
            <w:tcW w:w="3969" w:type="dxa"/>
            <w:vAlign w:val="center"/>
          </w:tcPr>
          <w:p w14:paraId="1A6D8589" w14:textId="77777777" w:rsidR="002C53DC" w:rsidRPr="00384B08" w:rsidRDefault="002C53DC" w:rsidP="0045488D">
            <w:pPr>
              <w:jc w:val="center"/>
              <w:rPr>
                <w:b/>
                <w:bCs/>
                <w:rtl/>
              </w:rPr>
            </w:pPr>
            <w:r>
              <w:rPr>
                <w:rFonts w:hint="cs"/>
                <w:b/>
                <w:bCs/>
              </w:rPr>
              <w:t xml:space="preserve">Introducing the student to cost accounting systems </w:t>
            </w:r>
          </w:p>
        </w:tc>
      </w:tr>
      <w:tr w:rsidR="002C53DC" w:rsidRPr="00384B08" w14:paraId="65E59884" w14:textId="77777777" w:rsidTr="00653C57">
        <w:tc>
          <w:tcPr>
            <w:tcW w:w="673" w:type="dxa"/>
          </w:tcPr>
          <w:p w14:paraId="3B0D9F14" w14:textId="77777777" w:rsidR="002C53DC" w:rsidRPr="00384B08" w:rsidRDefault="002C53DC" w:rsidP="0045488D">
            <w:pPr>
              <w:jc w:val="center"/>
              <w:rPr>
                <w:b/>
                <w:bCs/>
                <w:rtl/>
              </w:rPr>
            </w:pPr>
            <w:r w:rsidRPr="00384B08">
              <w:rPr>
                <w:rFonts w:hint="cs"/>
                <w:b/>
                <w:bCs/>
                <w:rtl/>
              </w:rPr>
              <w:t>14</w:t>
            </w:r>
          </w:p>
        </w:tc>
        <w:tc>
          <w:tcPr>
            <w:tcW w:w="1587" w:type="dxa"/>
            <w:vAlign w:val="center"/>
          </w:tcPr>
          <w:p w14:paraId="149C85EE" w14:textId="77777777" w:rsidR="002C53DC" w:rsidRPr="00384B08" w:rsidRDefault="002C53DC" w:rsidP="0045488D">
            <w:pPr>
              <w:jc w:val="center"/>
              <w:rPr>
                <w:b/>
                <w:bCs/>
                <w:rtl/>
              </w:rPr>
            </w:pPr>
            <w:r>
              <w:rPr>
                <w:rFonts w:hint="cs"/>
                <w:b/>
                <w:bCs/>
                <w:rtl/>
              </w:rPr>
              <w:t>2025/03/15</w:t>
            </w:r>
          </w:p>
        </w:tc>
        <w:tc>
          <w:tcPr>
            <w:tcW w:w="2268" w:type="dxa"/>
            <w:vAlign w:val="center"/>
          </w:tcPr>
          <w:p w14:paraId="53CAAFC3" w14:textId="77777777" w:rsidR="002C53DC" w:rsidRPr="00384B08" w:rsidRDefault="002C53DC" w:rsidP="0045488D">
            <w:pPr>
              <w:jc w:val="center"/>
              <w:rPr>
                <w:b/>
                <w:bCs/>
                <w:rtl/>
              </w:rPr>
            </w:pPr>
            <w:r>
              <w:rPr>
                <w:rFonts w:hint="cs"/>
                <w:b/>
                <w:bCs/>
              </w:rPr>
              <w:t xml:space="preserve">Production order costing system </w:t>
            </w:r>
          </w:p>
        </w:tc>
        <w:tc>
          <w:tcPr>
            <w:tcW w:w="2268" w:type="dxa"/>
            <w:vAlign w:val="center"/>
          </w:tcPr>
          <w:p w14:paraId="21C59D70" w14:textId="77777777" w:rsidR="002C53DC" w:rsidRPr="00384B08" w:rsidRDefault="002C53DC" w:rsidP="0045488D">
            <w:pPr>
              <w:jc w:val="center"/>
              <w:rPr>
                <w:b/>
                <w:bCs/>
                <w:rtl/>
              </w:rPr>
            </w:pPr>
            <w:r>
              <w:rPr>
                <w:rFonts w:hint="cs"/>
                <w:b/>
                <w:bCs/>
              </w:rPr>
              <w:t>Cost Accountant</w:t>
            </w:r>
          </w:p>
        </w:tc>
        <w:tc>
          <w:tcPr>
            <w:tcW w:w="3969" w:type="dxa"/>
            <w:vAlign w:val="center"/>
          </w:tcPr>
          <w:p w14:paraId="3535A41C" w14:textId="77777777" w:rsidR="002C53DC" w:rsidRPr="00384B08" w:rsidRDefault="002C53DC" w:rsidP="0045488D">
            <w:pPr>
              <w:jc w:val="center"/>
              <w:rPr>
                <w:b/>
                <w:bCs/>
                <w:rtl/>
              </w:rPr>
            </w:pPr>
            <w:r>
              <w:rPr>
                <w:rFonts w:hint="cs"/>
                <w:b/>
                <w:bCs/>
              </w:rPr>
              <w:t xml:space="preserve">Introducing the student to the production order cost system with </w:t>
            </w:r>
            <w:r>
              <w:rPr>
                <w:rFonts w:hint="cs"/>
                <w:b/>
                <w:bCs/>
              </w:rPr>
              <w:lastRenderedPageBreak/>
              <w:t xml:space="preserve">practical exercises </w:t>
            </w:r>
          </w:p>
        </w:tc>
      </w:tr>
      <w:tr w:rsidR="002C53DC" w:rsidRPr="00384B08" w14:paraId="22B8E8F7" w14:textId="77777777" w:rsidTr="00653C57">
        <w:tc>
          <w:tcPr>
            <w:tcW w:w="673" w:type="dxa"/>
          </w:tcPr>
          <w:p w14:paraId="3418F1B2" w14:textId="77777777" w:rsidR="002C53DC" w:rsidRPr="00384B08" w:rsidRDefault="002C53DC" w:rsidP="0045488D">
            <w:pPr>
              <w:jc w:val="center"/>
              <w:rPr>
                <w:b/>
                <w:bCs/>
                <w:rtl/>
              </w:rPr>
            </w:pPr>
            <w:r w:rsidRPr="00384B08">
              <w:rPr>
                <w:rFonts w:hint="cs"/>
                <w:b/>
                <w:bCs/>
                <w:rtl/>
              </w:rPr>
              <w:lastRenderedPageBreak/>
              <w:t>15</w:t>
            </w:r>
          </w:p>
        </w:tc>
        <w:tc>
          <w:tcPr>
            <w:tcW w:w="1587" w:type="dxa"/>
            <w:vAlign w:val="center"/>
          </w:tcPr>
          <w:p w14:paraId="3BFD092A" w14:textId="77777777" w:rsidR="002C53DC" w:rsidRPr="00384B08" w:rsidRDefault="002C53DC" w:rsidP="0045488D">
            <w:pPr>
              <w:jc w:val="center"/>
              <w:rPr>
                <w:b/>
                <w:bCs/>
                <w:rtl/>
              </w:rPr>
            </w:pPr>
            <w:r>
              <w:rPr>
                <w:rFonts w:hint="cs"/>
                <w:b/>
                <w:bCs/>
                <w:rtl/>
              </w:rPr>
              <w:t>2025/04/1</w:t>
            </w:r>
          </w:p>
        </w:tc>
        <w:tc>
          <w:tcPr>
            <w:tcW w:w="2268" w:type="dxa"/>
            <w:vAlign w:val="center"/>
          </w:tcPr>
          <w:p w14:paraId="75555F61" w14:textId="77777777" w:rsidR="002C53DC" w:rsidRPr="00384B08" w:rsidRDefault="002C53DC" w:rsidP="0045488D">
            <w:pPr>
              <w:jc w:val="center"/>
              <w:rPr>
                <w:b/>
                <w:bCs/>
                <w:rtl/>
              </w:rPr>
            </w:pPr>
            <w:r>
              <w:rPr>
                <w:rFonts w:hint="cs"/>
                <w:b/>
                <w:bCs/>
              </w:rPr>
              <w:t xml:space="preserve">Production Stages Cost System </w:t>
            </w:r>
          </w:p>
        </w:tc>
        <w:tc>
          <w:tcPr>
            <w:tcW w:w="2268" w:type="dxa"/>
            <w:vAlign w:val="center"/>
          </w:tcPr>
          <w:p w14:paraId="6739053F" w14:textId="77777777" w:rsidR="002C53DC" w:rsidRPr="00384B08" w:rsidRDefault="002C53DC" w:rsidP="0045488D">
            <w:pPr>
              <w:jc w:val="center"/>
              <w:rPr>
                <w:b/>
                <w:bCs/>
                <w:rtl/>
              </w:rPr>
            </w:pPr>
            <w:r>
              <w:rPr>
                <w:rFonts w:hint="cs"/>
                <w:b/>
                <w:bCs/>
              </w:rPr>
              <w:t>Cost Accountant</w:t>
            </w:r>
          </w:p>
        </w:tc>
        <w:tc>
          <w:tcPr>
            <w:tcW w:w="3969" w:type="dxa"/>
            <w:vAlign w:val="center"/>
          </w:tcPr>
          <w:p w14:paraId="118B2937" w14:textId="77777777" w:rsidR="002C53DC" w:rsidRPr="00384B08" w:rsidRDefault="002C53DC" w:rsidP="0045488D">
            <w:pPr>
              <w:jc w:val="center"/>
              <w:rPr>
                <w:b/>
                <w:bCs/>
                <w:rtl/>
              </w:rPr>
            </w:pPr>
            <w:r>
              <w:rPr>
                <w:rFonts w:hint="cs"/>
                <w:b/>
                <w:bCs/>
              </w:rPr>
              <w:t>Introducing the student to the cost system of productive stages with practical exercises</w:t>
            </w:r>
          </w:p>
        </w:tc>
      </w:tr>
    </w:tbl>
    <w:p w14:paraId="2ACE183C" w14:textId="77777777" w:rsidR="002C53DC" w:rsidRDefault="002C53DC" w:rsidP="009B02EE">
      <w:pPr>
        <w:rPr>
          <w:b/>
          <w:bCs/>
          <w:rtl/>
        </w:rPr>
      </w:pPr>
      <w:r>
        <w:rPr>
          <w:rFonts w:hint="cs"/>
          <w:b/>
          <w:bCs/>
          <w:rtl/>
        </w:rPr>
        <w:tab/>
      </w:r>
    </w:p>
    <w:p w14:paraId="586535F8" w14:textId="650642A7" w:rsidR="002C53DC" w:rsidRPr="00B74719" w:rsidRDefault="002C53DC" w:rsidP="00B74719">
      <w:pPr>
        <w:rPr>
          <w:b/>
          <w:bCs/>
          <w:lang w:bidi="ar-IQ"/>
        </w:rPr>
      </w:pPr>
      <w:r>
        <w:rPr>
          <w:rFonts w:hint="cs"/>
          <w:b/>
          <w:bCs/>
        </w:rPr>
        <w:t xml:space="preserve">Signature of the professor: </w:t>
      </w:r>
      <w:r>
        <w:rPr>
          <w:rFonts w:hint="cs"/>
          <w:b/>
          <w:bCs/>
        </w:rPr>
        <w:tab/>
      </w:r>
      <w:r>
        <w:rPr>
          <w:rFonts w:hint="cs"/>
          <w:b/>
          <w:bCs/>
        </w:rPr>
        <w:tab/>
      </w:r>
      <w:r>
        <w:rPr>
          <w:rFonts w:hint="cs"/>
          <w:b/>
          <w:bCs/>
        </w:rPr>
        <w:tab/>
      </w:r>
      <w:r>
        <w:rPr>
          <w:rFonts w:hint="cs"/>
          <w:b/>
          <w:bCs/>
        </w:rPr>
        <w:tab/>
      </w:r>
      <w:r>
        <w:rPr>
          <w:rFonts w:hint="cs"/>
          <w:b/>
          <w:bCs/>
        </w:rPr>
        <w:tab/>
      </w:r>
      <w:r>
        <w:rPr>
          <w:rFonts w:hint="cs"/>
          <w:b/>
          <w:bCs/>
        </w:rPr>
        <w:tab/>
        <w:t>Signatur</w:t>
      </w:r>
      <w:r w:rsidR="00B74719">
        <w:rPr>
          <w:rFonts w:hint="cs"/>
          <w:b/>
          <w:bCs/>
        </w:rPr>
        <w:t>e of the head of the department</w:t>
      </w:r>
    </w:p>
    <w:sectPr w:rsidR="002C53DC" w:rsidRPr="00B74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PT Bold Heading">
    <w:altName w:val="Arial"/>
    <w:panose1 w:val="02010400000000000000"/>
    <w:charset w:val="B2"/>
    <w:family w:val="auto"/>
    <w:pitch w:val="variable"/>
    <w:sig w:usb0="00002001" w:usb1="80000000" w:usb2="00000008" w:usb3="00000000" w:csb0="00000040" w:csb1="00000000"/>
  </w:font>
  <w:font w:name="Mudir MT">
    <w:altName w:val="Arial"/>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49F"/>
    <w:rsid w:val="00181070"/>
    <w:rsid w:val="001A449F"/>
    <w:rsid w:val="002C53DC"/>
    <w:rsid w:val="008810F7"/>
    <w:rsid w:val="00900975"/>
    <w:rsid w:val="00B74719"/>
    <w:rsid w:val="00BA495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765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3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EEE5C2-051C-4E12-9340-626C53818178}">
  <we:reference id="cd7f7d77-5385-4c0e-9997-08526b7ab600" version="1.0.0.0" store="\\officefile\public\vthota\ogma\manifest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2095</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Park (InConsulting Inc.)</dc:creator>
  <cp:lastModifiedBy>hp</cp:lastModifiedBy>
  <cp:revision>6</cp:revision>
  <dcterms:created xsi:type="dcterms:W3CDTF">2024-11-09T00:06:00Z</dcterms:created>
  <dcterms:modified xsi:type="dcterms:W3CDTF">2024-11-11T20:11:00Z</dcterms:modified>
</cp:coreProperties>
</file>